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7" w:rsidRPr="00547B47" w:rsidRDefault="00547B47" w:rsidP="00547B47">
      <w:pPr>
        <w:tabs>
          <w:tab w:val="right" w:pos="9000"/>
        </w:tabs>
        <w:spacing w:after="0" w:line="240" w:lineRule="auto"/>
        <w:rPr>
          <w:rFonts w:ascii="Times New Roman" w:eastAsia="Times New Roman" w:hAnsi="Times New Roman" w:cs="Times New Roman"/>
          <w:sz w:val="24"/>
          <w:szCs w:val="20"/>
          <w:lang w:eastAsia="hu-HU"/>
        </w:rPr>
      </w:pPr>
      <w:bookmarkStart w:id="0" w:name="_GoBack"/>
      <w:bookmarkEnd w:id="0"/>
      <w:r w:rsidRPr="00547B47">
        <w:rPr>
          <w:rFonts w:ascii="Times New Roman" w:eastAsia="Times New Roman" w:hAnsi="Times New Roman" w:cs="Times New Roman"/>
          <w:b/>
          <w:sz w:val="24"/>
          <w:szCs w:val="20"/>
          <w:lang w:eastAsia="hu-HU"/>
        </w:rPr>
        <w:t xml:space="preserve"> HONVÉDELMI MINISZTÉRIUM</w:t>
      </w:r>
      <w:r w:rsidRPr="00547B47">
        <w:rPr>
          <w:rFonts w:ascii="Times New Roman" w:eastAsia="Times New Roman" w:hAnsi="Times New Roman" w:cs="Times New Roman"/>
          <w:b/>
          <w:sz w:val="24"/>
          <w:szCs w:val="20"/>
          <w:lang w:eastAsia="hu-HU"/>
        </w:rPr>
        <w:tab/>
      </w:r>
      <w:r w:rsidRPr="00547B47">
        <w:rPr>
          <w:rFonts w:ascii="Times New Roman" w:eastAsia="Times New Roman" w:hAnsi="Times New Roman" w:cs="Times New Roman"/>
          <w:sz w:val="24"/>
          <w:szCs w:val="20"/>
          <w:lang w:eastAsia="hu-HU"/>
        </w:rPr>
        <w:t>sz. példány</w:t>
      </w:r>
    </w:p>
    <w:p w:rsidR="00547B47" w:rsidRPr="00547B47" w:rsidRDefault="00547B47" w:rsidP="00547B47">
      <w:pPr>
        <w:tabs>
          <w:tab w:val="right" w:pos="9000"/>
        </w:tabs>
        <w:spacing w:after="0" w:line="240" w:lineRule="auto"/>
        <w:rPr>
          <w:rFonts w:ascii="Times New Roman" w:eastAsia="Times New Roman" w:hAnsi="Times New Roman" w:cs="Times New Roman"/>
          <w:sz w:val="24"/>
          <w:szCs w:val="20"/>
          <w:u w:val="single"/>
          <w:lang w:eastAsia="hu-HU"/>
        </w:rPr>
      </w:pPr>
      <w:r w:rsidRPr="00547B47">
        <w:rPr>
          <w:rFonts w:ascii="Times New Roman" w:eastAsia="Times New Roman" w:hAnsi="Times New Roman" w:cs="Times New Roman"/>
          <w:b/>
          <w:sz w:val="24"/>
          <w:szCs w:val="20"/>
          <w:u w:val="single"/>
          <w:lang w:eastAsia="hu-HU"/>
        </w:rPr>
        <w:t>VÉDELEMGAZDASÁGI HIVATAL</w:t>
      </w:r>
    </w:p>
    <w:p w:rsidR="00547B47" w:rsidRPr="00547B47" w:rsidRDefault="00547B47" w:rsidP="00547B47">
      <w:pPr>
        <w:tabs>
          <w:tab w:val="right" w:pos="9000"/>
        </w:tabs>
        <w:spacing w:after="0" w:line="240" w:lineRule="auto"/>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Nyt. </w:t>
      </w:r>
      <w:proofErr w:type="gramStart"/>
      <w:r w:rsidRPr="00547B47">
        <w:rPr>
          <w:rFonts w:ascii="Times New Roman" w:eastAsia="Times New Roman" w:hAnsi="Times New Roman" w:cs="Times New Roman"/>
          <w:sz w:val="24"/>
          <w:szCs w:val="20"/>
          <w:lang w:eastAsia="hu-HU"/>
        </w:rPr>
        <w:t>szám</w:t>
      </w:r>
      <w:proofErr w:type="gramEnd"/>
      <w:r w:rsidRPr="00547B47">
        <w:rPr>
          <w:rFonts w:ascii="Times New Roman" w:eastAsia="Times New Roman" w:hAnsi="Times New Roman" w:cs="Times New Roman"/>
          <w:sz w:val="24"/>
          <w:szCs w:val="20"/>
          <w:lang w:eastAsia="hu-HU"/>
        </w:rPr>
        <w:t>: BI/</w:t>
      </w:r>
      <w:r w:rsidR="009E1853">
        <w:rPr>
          <w:rFonts w:ascii="Times New Roman" w:eastAsia="Times New Roman" w:hAnsi="Times New Roman" w:cs="Times New Roman"/>
          <w:sz w:val="24"/>
          <w:szCs w:val="20"/>
          <w:lang w:eastAsia="hu-HU"/>
        </w:rPr>
        <w:t>481</w:t>
      </w:r>
      <w:r w:rsidR="00627ACD" w:rsidRPr="00627ACD">
        <w:rPr>
          <w:rFonts w:ascii="Times New Roman" w:eastAsia="Times New Roman" w:hAnsi="Times New Roman" w:cs="Times New Roman"/>
          <w:sz w:val="24"/>
          <w:szCs w:val="20"/>
          <w:highlight w:val="yellow"/>
          <w:lang w:eastAsia="hu-HU"/>
        </w:rPr>
        <w:t>-</w:t>
      </w:r>
      <w:r w:rsidR="00334E9A">
        <w:rPr>
          <w:rFonts w:ascii="Times New Roman" w:eastAsia="Times New Roman" w:hAnsi="Times New Roman" w:cs="Times New Roman"/>
          <w:color w:val="FF0000"/>
          <w:sz w:val="24"/>
          <w:szCs w:val="20"/>
          <w:highlight w:val="yellow"/>
          <w:lang w:eastAsia="hu-HU"/>
        </w:rPr>
        <w:t>……</w:t>
      </w:r>
      <w:r w:rsidRPr="00627ACD">
        <w:rPr>
          <w:rFonts w:ascii="Times New Roman" w:eastAsia="Times New Roman" w:hAnsi="Times New Roman" w:cs="Times New Roman"/>
          <w:sz w:val="24"/>
          <w:szCs w:val="20"/>
          <w:highlight w:val="yellow"/>
          <w:lang w:eastAsia="hu-HU"/>
        </w:rPr>
        <w:t>/</w:t>
      </w:r>
      <w:r w:rsidRPr="00547B47">
        <w:rPr>
          <w:rFonts w:ascii="Times New Roman" w:eastAsia="Times New Roman" w:hAnsi="Times New Roman" w:cs="Times New Roman"/>
          <w:sz w:val="24"/>
          <w:szCs w:val="20"/>
          <w:lang w:eastAsia="hu-HU"/>
        </w:rPr>
        <w:t>2017</w:t>
      </w:r>
    </w:p>
    <w:p w:rsidR="00547B47" w:rsidRPr="00547B47" w:rsidRDefault="00547B47" w:rsidP="00547B47">
      <w:pPr>
        <w:tabs>
          <w:tab w:val="right" w:pos="9000"/>
        </w:tabs>
        <w:spacing w:after="0" w:line="240" w:lineRule="auto"/>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Szerződés azonosító: </w:t>
      </w:r>
    </w:p>
    <w:p w:rsidR="00547B47" w:rsidRPr="00547B47" w:rsidRDefault="00547B47" w:rsidP="00547B47">
      <w:pPr>
        <w:spacing w:after="0" w:line="240" w:lineRule="auto"/>
        <w:rPr>
          <w:rFonts w:ascii="Times New Roman" w:eastAsia="Times New Roman" w:hAnsi="Times New Roman" w:cs="Times New Roman"/>
          <w:sz w:val="24"/>
          <w:szCs w:val="20"/>
          <w:lang w:eastAsia="hu-HU"/>
        </w:rPr>
      </w:pPr>
    </w:p>
    <w:p w:rsidR="00547B47" w:rsidRPr="00547B47" w:rsidRDefault="00547B47" w:rsidP="00547B47">
      <w:pPr>
        <w:spacing w:after="0" w:line="240" w:lineRule="auto"/>
        <w:jc w:val="center"/>
        <w:rPr>
          <w:rFonts w:ascii="Times New Roman" w:eastAsia="Times New Roman" w:hAnsi="Times New Roman" w:cs="Times New Roman"/>
          <w:b/>
          <w:sz w:val="24"/>
          <w:szCs w:val="20"/>
          <w:lang w:eastAsia="hu-HU"/>
        </w:rPr>
      </w:pPr>
    </w:p>
    <w:p w:rsidR="00547B47" w:rsidRDefault="00547B47" w:rsidP="00547B47">
      <w:pPr>
        <w:spacing w:after="0" w:line="240" w:lineRule="auto"/>
        <w:jc w:val="center"/>
        <w:rPr>
          <w:rFonts w:ascii="Times New Roman" w:eastAsia="Times New Roman" w:hAnsi="Times New Roman" w:cs="Times New Roman"/>
          <w:b/>
          <w:sz w:val="24"/>
          <w:szCs w:val="20"/>
          <w:lang w:eastAsia="hu-HU"/>
        </w:rPr>
      </w:pPr>
    </w:p>
    <w:p w:rsidR="005D00C0" w:rsidRDefault="005D00C0" w:rsidP="00547B47">
      <w:pPr>
        <w:spacing w:after="0" w:line="240" w:lineRule="auto"/>
        <w:jc w:val="center"/>
        <w:rPr>
          <w:rFonts w:ascii="Times New Roman" w:eastAsia="Times New Roman" w:hAnsi="Times New Roman" w:cs="Times New Roman"/>
          <w:b/>
          <w:sz w:val="24"/>
          <w:szCs w:val="20"/>
          <w:lang w:eastAsia="hu-HU"/>
        </w:rPr>
      </w:pPr>
    </w:p>
    <w:p w:rsidR="005D00C0" w:rsidRDefault="005D00C0" w:rsidP="00547B47">
      <w:pPr>
        <w:spacing w:after="0" w:line="240" w:lineRule="auto"/>
        <w:jc w:val="center"/>
        <w:rPr>
          <w:rFonts w:ascii="Times New Roman" w:eastAsia="Times New Roman" w:hAnsi="Times New Roman" w:cs="Times New Roman"/>
          <w:b/>
          <w:sz w:val="24"/>
          <w:szCs w:val="20"/>
          <w:lang w:eastAsia="hu-HU"/>
        </w:rPr>
      </w:pPr>
    </w:p>
    <w:p w:rsidR="005D00C0" w:rsidRPr="00547B47" w:rsidRDefault="005D00C0" w:rsidP="00547B47">
      <w:pPr>
        <w:spacing w:after="0" w:line="240" w:lineRule="auto"/>
        <w:jc w:val="center"/>
        <w:rPr>
          <w:rFonts w:ascii="Times New Roman" w:eastAsia="Times New Roman" w:hAnsi="Times New Roman" w:cs="Times New Roman"/>
          <w:b/>
          <w:sz w:val="24"/>
          <w:szCs w:val="20"/>
          <w:lang w:eastAsia="hu-HU"/>
        </w:rPr>
      </w:pPr>
    </w:p>
    <w:p w:rsidR="00547B47" w:rsidRPr="00547B47" w:rsidRDefault="00547B47" w:rsidP="00547B47">
      <w:pPr>
        <w:spacing w:after="0" w:line="240" w:lineRule="auto"/>
        <w:jc w:val="center"/>
        <w:rPr>
          <w:rFonts w:ascii="Times New Roman" w:eastAsia="Times New Roman" w:hAnsi="Times New Roman" w:cs="Times New Roman"/>
          <w:b/>
          <w:sz w:val="40"/>
          <w:szCs w:val="40"/>
          <w:lang w:eastAsia="hu-HU"/>
        </w:rPr>
      </w:pPr>
      <w:r w:rsidRPr="00547B47">
        <w:rPr>
          <w:rFonts w:ascii="Times New Roman" w:eastAsia="Times New Roman" w:hAnsi="Times New Roman" w:cs="Times New Roman"/>
          <w:b/>
          <w:sz w:val="40"/>
          <w:szCs w:val="40"/>
          <w:lang w:eastAsia="hu-HU"/>
        </w:rPr>
        <w:t>VÁLLALKOZÁSI SZERZŐDÉS</w:t>
      </w:r>
    </w:p>
    <w:p w:rsidR="00547B47" w:rsidRPr="00AF7A3F" w:rsidRDefault="00547B47" w:rsidP="00547B47">
      <w:pPr>
        <w:spacing w:after="0" w:line="240" w:lineRule="auto"/>
        <w:jc w:val="center"/>
        <w:rPr>
          <w:rFonts w:ascii="Times New Roman" w:eastAsia="Times New Roman" w:hAnsi="Times New Roman" w:cs="Times New Roman"/>
          <w:b/>
          <w:color w:val="FF0000"/>
          <w:sz w:val="24"/>
          <w:szCs w:val="24"/>
          <w:lang w:eastAsia="hu-HU"/>
        </w:rPr>
      </w:pPr>
      <w:r w:rsidRPr="00AF7A3F">
        <w:rPr>
          <w:rFonts w:ascii="Times New Roman" w:eastAsia="Times New Roman" w:hAnsi="Times New Roman" w:cs="Times New Roman"/>
          <w:b/>
          <w:color w:val="FF0000"/>
          <w:sz w:val="24"/>
          <w:szCs w:val="24"/>
          <w:lang w:eastAsia="hu-HU"/>
        </w:rPr>
        <w:t>TERVEZET</w:t>
      </w: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7B47" w:rsidRPr="00547B47" w:rsidTr="00C0759A">
        <w:tc>
          <w:tcPr>
            <w:tcW w:w="9212" w:type="dxa"/>
          </w:tcPr>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mely létrejött </w:t>
            </w:r>
            <w:proofErr w:type="gramStart"/>
            <w:r w:rsidRPr="00547B47">
              <w:rPr>
                <w:rFonts w:ascii="Times New Roman" w:eastAsia="Times New Roman" w:hAnsi="Times New Roman" w:cs="Times New Roman"/>
                <w:sz w:val="24"/>
                <w:szCs w:val="20"/>
                <w:lang w:eastAsia="hu-HU"/>
              </w:rPr>
              <w:t>a</w:t>
            </w:r>
            <w:proofErr w:type="gramEnd"/>
            <w:r w:rsidRPr="00547B47">
              <w:rPr>
                <w:rFonts w:ascii="Times New Roman" w:eastAsia="Times New Roman" w:hAnsi="Times New Roman" w:cs="Times New Roman"/>
                <w:sz w:val="24"/>
                <w:szCs w:val="20"/>
                <w:lang w:eastAsia="hu-HU"/>
              </w:rPr>
              <w:t xml:space="preserve"> </w:t>
            </w: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547B47">
              <w:rPr>
                <w:rFonts w:ascii="Times New Roman" w:eastAsia="Times New Roman" w:hAnsi="Times New Roman" w:cs="Times New Roman"/>
                <w:b/>
                <w:sz w:val="32"/>
                <w:szCs w:val="32"/>
                <w:lang w:eastAsia="hu-HU"/>
              </w:rPr>
              <w:t>HM Védelemgazdasági Hivatal</w:t>
            </w: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és </w:t>
            </w:r>
            <w:proofErr w:type="gramStart"/>
            <w:r w:rsidRPr="00547B47">
              <w:rPr>
                <w:rFonts w:ascii="Times New Roman" w:eastAsia="Times New Roman" w:hAnsi="Times New Roman" w:cs="Times New Roman"/>
                <w:sz w:val="24"/>
                <w:szCs w:val="20"/>
                <w:lang w:eastAsia="hu-HU"/>
              </w:rPr>
              <w:t>a</w:t>
            </w:r>
            <w:proofErr w:type="gramEnd"/>
            <w:r w:rsidRPr="00547B47">
              <w:rPr>
                <w:rFonts w:ascii="Times New Roman" w:eastAsia="Times New Roman" w:hAnsi="Times New Roman" w:cs="Times New Roman"/>
                <w:sz w:val="24"/>
                <w:szCs w:val="20"/>
                <w:lang w:eastAsia="hu-HU"/>
              </w:rPr>
              <w:t xml:space="preserve"> </w:t>
            </w: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547B47">
              <w:rPr>
                <w:rFonts w:ascii="Times New Roman" w:eastAsia="Times New Roman" w:hAnsi="Times New Roman" w:cs="Times New Roman"/>
                <w:b/>
                <w:sz w:val="32"/>
                <w:szCs w:val="32"/>
                <w:lang w:eastAsia="hu-HU"/>
              </w:rPr>
              <w:t>Vállalkozó</w:t>
            </w: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roofErr w:type="gramStart"/>
            <w:r w:rsidRPr="00547B47">
              <w:rPr>
                <w:rFonts w:ascii="Times New Roman" w:eastAsia="Times New Roman" w:hAnsi="Times New Roman" w:cs="Times New Roman"/>
                <w:sz w:val="24"/>
                <w:szCs w:val="20"/>
                <w:lang w:eastAsia="hu-HU"/>
              </w:rPr>
              <w:t>között</w:t>
            </w:r>
            <w:proofErr w:type="gramEnd"/>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tc>
      </w:tr>
    </w:tbl>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40"/>
          <w:szCs w:val="40"/>
          <w:lang w:eastAsia="hu-HU"/>
        </w:rPr>
      </w:pPr>
      <w:r w:rsidRPr="00547B47">
        <w:rPr>
          <w:rFonts w:ascii="Times New Roman" w:eastAsia="Times New Roman" w:hAnsi="Times New Roman" w:cs="Times New Roman"/>
          <w:b/>
          <w:sz w:val="40"/>
          <w:szCs w:val="40"/>
          <w:lang w:eastAsia="hu-HU"/>
        </w:rPr>
        <w:t>- 2017 -</w:t>
      </w: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spacing w:after="0" w:line="240" w:lineRule="auto"/>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br w:type="page"/>
      </w:r>
    </w:p>
    <w:p w:rsidR="00547B47" w:rsidRPr="00547B47" w:rsidRDefault="00547B47" w:rsidP="00547B47">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spacing w:after="0" w:line="240" w:lineRule="auto"/>
        <w:jc w:val="center"/>
        <w:rPr>
          <w:rFonts w:ascii="Times New Roman" w:eastAsia="Times New Roman" w:hAnsi="Times New Roman" w:cs="Times New Roman"/>
          <w:b/>
          <w:sz w:val="28"/>
          <w:szCs w:val="28"/>
          <w:lang w:eastAsia="hu-HU"/>
        </w:rPr>
      </w:pPr>
      <w:r w:rsidRPr="00547B47">
        <w:rPr>
          <w:rFonts w:ascii="Times New Roman" w:eastAsia="Times New Roman" w:hAnsi="Times New Roman" w:cs="Times New Roman"/>
          <w:b/>
          <w:sz w:val="28"/>
          <w:szCs w:val="28"/>
          <w:lang w:eastAsia="hu-HU"/>
        </w:rPr>
        <w:t>A SZERZŐDÉS ALANYAI</w:t>
      </w:r>
    </w:p>
    <w:p w:rsidR="00547B47" w:rsidRPr="00547B47" w:rsidRDefault="00547B47" w:rsidP="00547B47">
      <w:pPr>
        <w:spacing w:after="0" w:line="240" w:lineRule="auto"/>
        <w:jc w:val="both"/>
        <w:rPr>
          <w:rFonts w:ascii="Times New Roman" w:eastAsia="Times New Roman" w:hAnsi="Times New Roman" w:cs="Times New Roman"/>
          <w:b/>
          <w:sz w:val="24"/>
          <w:szCs w:val="20"/>
          <w:lang w:eastAsia="hu-HU"/>
        </w:rPr>
      </w:pPr>
    </w:p>
    <w:p w:rsidR="00547B47" w:rsidRPr="00547B47" w:rsidRDefault="00547B47" w:rsidP="00547B47">
      <w:pPr>
        <w:spacing w:after="0" w:line="240" w:lineRule="auto"/>
        <w:jc w:val="both"/>
        <w:rPr>
          <w:rFonts w:ascii="Times New Roman" w:eastAsia="Times New Roman" w:hAnsi="Times New Roman" w:cs="Times New Roman"/>
          <w:b/>
          <w:sz w:val="24"/>
          <w:szCs w:val="20"/>
          <w:lang w:eastAsia="hu-HU"/>
        </w:rPr>
      </w:pPr>
    </w:p>
    <w:tbl>
      <w:tblPr>
        <w:tblW w:w="9851" w:type="dxa"/>
        <w:tblLayout w:type="fixed"/>
        <w:tblCellMar>
          <w:left w:w="70" w:type="dxa"/>
          <w:right w:w="70" w:type="dxa"/>
        </w:tblCellMar>
        <w:tblLook w:val="0000" w:firstRow="0" w:lastRow="0" w:firstColumn="0" w:lastColumn="0" w:noHBand="0" w:noVBand="0"/>
      </w:tblPr>
      <w:tblGrid>
        <w:gridCol w:w="3047"/>
        <w:gridCol w:w="6804"/>
      </w:tblGrid>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MEGRENDELŐ:</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
                <w:bCs/>
                <w:sz w:val="24"/>
                <w:szCs w:val="24"/>
                <w:lang w:eastAsia="hu-HU"/>
              </w:rPr>
              <w:t>Honvédelmi Minisztérium Védelemgazdasági Hivatal</w:t>
            </w:r>
            <w:r w:rsidRPr="00547B47">
              <w:rPr>
                <w:rFonts w:ascii="Times New Roman" w:eastAsia="Times New Roman" w:hAnsi="Times New Roman" w:cs="Times New Roman"/>
                <w:bCs/>
                <w:sz w:val="24"/>
                <w:szCs w:val="24"/>
                <w:lang w:eastAsia="hu-HU"/>
              </w:rPr>
              <w:t xml:space="preserve"> (HM VGH)</w:t>
            </w:r>
            <w:r w:rsidRPr="00547B47">
              <w:rPr>
                <w:rFonts w:ascii="Times New Roman" w:eastAsia="Times New Roman" w:hAnsi="Times New Roman" w:cs="Times New Roman"/>
                <w:bCs/>
                <w:sz w:val="24"/>
                <w:szCs w:val="24"/>
                <w:lang w:eastAsia="hu-HU"/>
              </w:rPr>
              <w:br/>
              <w:t xml:space="preserve">(továbbiakban: </w:t>
            </w:r>
            <w:r w:rsidRPr="00547B47">
              <w:rPr>
                <w:rFonts w:ascii="Times New Roman" w:eastAsia="Times New Roman" w:hAnsi="Times New Roman" w:cs="Times New Roman"/>
                <w:b/>
                <w:bCs/>
                <w:sz w:val="24"/>
                <w:szCs w:val="24"/>
                <w:lang w:eastAsia="hu-HU"/>
              </w:rPr>
              <w:t>Megrendelő</w:t>
            </w:r>
            <w:r w:rsidRPr="00547B47">
              <w:rPr>
                <w:rFonts w:ascii="Times New Roman" w:eastAsia="Times New Roman" w:hAnsi="Times New Roman" w:cs="Times New Roman"/>
                <w:bCs/>
                <w:sz w:val="24"/>
                <w:szCs w:val="24"/>
                <w:lang w:eastAsia="hu-HU"/>
              </w:rPr>
              <w:t>)</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Képviseli:</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Fodor Péter dandártábornok, főigazgató</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Címe:</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1135 Budapest, Lehel utca 35-37.</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Postacím:</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1555 Budapest, Pf. 74.</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Telefon</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+36 1 433 8015</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Telefax</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+36 1 433 8007</w:t>
            </w:r>
          </w:p>
        </w:tc>
      </w:tr>
      <w:tr w:rsidR="00547B47" w:rsidRPr="00547B47" w:rsidTr="00C0759A">
        <w:trPr>
          <w:cantSplit/>
        </w:trPr>
        <w:tc>
          <w:tcPr>
            <w:tcW w:w="3047"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Adószám:</w:t>
            </w:r>
          </w:p>
        </w:tc>
        <w:tc>
          <w:tcPr>
            <w:tcW w:w="6804" w:type="dxa"/>
          </w:tcPr>
          <w:p w:rsidR="00547B47" w:rsidRPr="00547B47" w:rsidRDefault="00547B47" w:rsidP="00547B47">
            <w:pPr>
              <w:spacing w:after="0"/>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15714015-2-51</w:t>
            </w:r>
          </w:p>
        </w:tc>
      </w:tr>
    </w:tbl>
    <w:p w:rsidR="00547B47" w:rsidRPr="00547B47" w:rsidRDefault="00547B47" w:rsidP="00547B47">
      <w:pPr>
        <w:spacing w:after="0" w:line="240" w:lineRule="auto"/>
        <w:jc w:val="both"/>
        <w:rPr>
          <w:rFonts w:ascii="Times New Roman" w:eastAsia="Times New Roman" w:hAnsi="Times New Roman" w:cs="Times New Roman"/>
          <w:sz w:val="24"/>
          <w:szCs w:val="20"/>
          <w:lang w:eastAsia="hu-HU"/>
        </w:rPr>
      </w:pPr>
    </w:p>
    <w:p w:rsidR="00547B47" w:rsidRDefault="00547B47" w:rsidP="00547B47">
      <w:pPr>
        <w:spacing w:after="120" w:line="240" w:lineRule="auto"/>
        <w:rPr>
          <w:rFonts w:ascii="Times New Roman" w:eastAsia="Times New Roman" w:hAnsi="Times New Roman" w:cs="Times New Roman"/>
          <w:b/>
          <w:sz w:val="24"/>
          <w:szCs w:val="20"/>
          <w:lang w:eastAsia="hu-HU"/>
        </w:rPr>
      </w:pPr>
    </w:p>
    <w:p w:rsidR="005D00C0" w:rsidRPr="00547B47" w:rsidRDefault="005D00C0" w:rsidP="00547B47">
      <w:pPr>
        <w:spacing w:after="120" w:line="240" w:lineRule="auto"/>
        <w:rPr>
          <w:rFonts w:ascii="Times New Roman" w:eastAsia="Times New Roman" w:hAnsi="Times New Roman" w:cs="Times New Roman"/>
          <w:b/>
          <w:sz w:val="24"/>
          <w:szCs w:val="20"/>
          <w:lang w:eastAsia="hu-HU"/>
        </w:rPr>
      </w:pPr>
    </w:p>
    <w:tbl>
      <w:tblPr>
        <w:tblW w:w="9851" w:type="dxa"/>
        <w:tblLayout w:type="fixed"/>
        <w:tblCellMar>
          <w:left w:w="70" w:type="dxa"/>
          <w:right w:w="70" w:type="dxa"/>
        </w:tblCellMar>
        <w:tblLook w:val="0000" w:firstRow="0" w:lastRow="0" w:firstColumn="0" w:lastColumn="0" w:noHBand="0" w:noVBand="0"/>
      </w:tblPr>
      <w:tblGrid>
        <w:gridCol w:w="3047"/>
        <w:gridCol w:w="6804"/>
      </w:tblGrid>
      <w:tr w:rsidR="00547B47" w:rsidRPr="00547B47" w:rsidTr="00C0759A">
        <w:trPr>
          <w:cantSplit/>
        </w:trPr>
        <w:tc>
          <w:tcPr>
            <w:tcW w:w="3047" w:type="dxa"/>
          </w:tcPr>
          <w:p w:rsidR="00547B47" w:rsidRPr="00547B47" w:rsidRDefault="00547B47" w:rsidP="00547B47">
            <w:pPr>
              <w:tabs>
                <w:tab w:val="left" w:pos="1985"/>
              </w:tabs>
              <w:spacing w:after="0" w:line="240" w:lineRule="auto"/>
              <w:rPr>
                <w:rFonts w:ascii="Times New Roman" w:eastAsia="Times New Roman" w:hAnsi="Times New Roman" w:cs="Times New Roman"/>
                <w:b/>
                <w:sz w:val="24"/>
                <w:szCs w:val="24"/>
                <w:lang w:eastAsia="hu-HU"/>
              </w:rPr>
            </w:pPr>
            <w:r w:rsidRPr="00547B47">
              <w:rPr>
                <w:rFonts w:ascii="Times New Roman" w:eastAsia="Times New Roman" w:hAnsi="Times New Roman" w:cs="Times New Roman"/>
                <w:b/>
                <w:sz w:val="24"/>
                <w:szCs w:val="24"/>
                <w:lang w:eastAsia="hu-HU"/>
              </w:rPr>
              <w:t>VÁLLALKOZÓ:</w:t>
            </w:r>
          </w:p>
        </w:tc>
        <w:tc>
          <w:tcPr>
            <w:tcW w:w="6804" w:type="dxa"/>
          </w:tcPr>
          <w:p w:rsidR="00547B47" w:rsidRPr="00547B47" w:rsidRDefault="00547B47" w:rsidP="00547B47">
            <w:pPr>
              <w:spacing w:after="0" w:line="240" w:lineRule="auto"/>
              <w:rPr>
                <w:rFonts w:ascii="Times New Roman" w:eastAsia="Times New Roman" w:hAnsi="Times New Roman" w:cs="Times New Roman"/>
                <w:b/>
                <w:sz w:val="24"/>
                <w:szCs w:val="24"/>
                <w:lang w:eastAsia="hu-HU"/>
              </w:rPr>
            </w:pPr>
          </w:p>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b/>
                <w:sz w:val="24"/>
                <w:szCs w:val="24"/>
                <w:lang w:eastAsia="hu-HU"/>
              </w:rPr>
              <w:t xml:space="preserve"> </w:t>
            </w:r>
            <w:r w:rsidRPr="00547B47">
              <w:rPr>
                <w:rFonts w:ascii="Times New Roman" w:eastAsia="Times New Roman" w:hAnsi="Times New Roman" w:cs="Times New Roman"/>
                <w:sz w:val="24"/>
                <w:szCs w:val="24"/>
                <w:lang w:eastAsia="hu-HU"/>
              </w:rPr>
              <w:t xml:space="preserve">(továbbiakban: </w:t>
            </w:r>
            <w:r w:rsidRPr="00547B47">
              <w:rPr>
                <w:rFonts w:ascii="Times New Roman" w:eastAsia="Times New Roman" w:hAnsi="Times New Roman" w:cs="Times New Roman"/>
                <w:b/>
                <w:sz w:val="24"/>
                <w:szCs w:val="24"/>
                <w:lang w:eastAsia="hu-HU"/>
              </w:rPr>
              <w:t>Vállalkozó</w:t>
            </w:r>
            <w:r w:rsidRPr="00547B47">
              <w:rPr>
                <w:rFonts w:ascii="Times New Roman" w:eastAsia="Times New Roman" w:hAnsi="Times New Roman" w:cs="Times New Roman"/>
                <w:sz w:val="24"/>
                <w:szCs w:val="24"/>
                <w:lang w:eastAsia="hu-HU"/>
              </w:rPr>
              <w:t>)</w:t>
            </w:r>
          </w:p>
        </w:tc>
      </w:tr>
      <w:tr w:rsidR="00547B47" w:rsidRPr="00547B47" w:rsidTr="00C0759A">
        <w:trPr>
          <w:cantSplit/>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Képviseli:</w:t>
            </w:r>
          </w:p>
        </w:tc>
        <w:tc>
          <w:tcPr>
            <w:tcW w:w="6804"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p>
        </w:tc>
      </w:tr>
      <w:tr w:rsidR="00547B47" w:rsidRPr="00547B47" w:rsidTr="00C0759A">
        <w:trPr>
          <w:cantSplit/>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Címe:</w:t>
            </w:r>
          </w:p>
        </w:tc>
        <w:tc>
          <w:tcPr>
            <w:tcW w:w="6804"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p>
        </w:tc>
      </w:tr>
      <w:tr w:rsidR="00547B47" w:rsidRPr="00547B47" w:rsidTr="00C0759A">
        <w:trPr>
          <w:cantSplit/>
          <w:trHeight w:val="219"/>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Telefon: </w:t>
            </w:r>
          </w:p>
        </w:tc>
        <w:tc>
          <w:tcPr>
            <w:tcW w:w="6804" w:type="dxa"/>
          </w:tcPr>
          <w:p w:rsidR="00547B47" w:rsidRPr="00547B47" w:rsidRDefault="00547B47" w:rsidP="00547B47">
            <w:pPr>
              <w:spacing w:after="0" w:line="240" w:lineRule="auto"/>
              <w:ind w:right="72"/>
              <w:rPr>
                <w:rFonts w:ascii="Times New Roman" w:eastAsia="Times New Roman" w:hAnsi="Times New Roman" w:cs="Times New Roman"/>
                <w:sz w:val="24"/>
                <w:szCs w:val="24"/>
                <w:lang w:eastAsia="hu-HU"/>
              </w:rPr>
            </w:pPr>
          </w:p>
        </w:tc>
      </w:tr>
      <w:tr w:rsidR="00547B47" w:rsidRPr="00547B47" w:rsidTr="00C0759A">
        <w:trPr>
          <w:cantSplit/>
          <w:trHeight w:val="219"/>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Telefax:</w:t>
            </w:r>
          </w:p>
        </w:tc>
        <w:tc>
          <w:tcPr>
            <w:tcW w:w="6804" w:type="dxa"/>
          </w:tcPr>
          <w:p w:rsidR="00547B47" w:rsidRPr="00547B47" w:rsidRDefault="00547B47" w:rsidP="00547B47">
            <w:pPr>
              <w:spacing w:after="0" w:line="240" w:lineRule="auto"/>
              <w:ind w:right="72"/>
              <w:rPr>
                <w:rFonts w:ascii="Times New Roman" w:eastAsia="Times New Roman" w:hAnsi="Times New Roman" w:cs="Times New Roman"/>
                <w:sz w:val="24"/>
                <w:szCs w:val="24"/>
                <w:lang w:eastAsia="hu-HU"/>
              </w:rPr>
            </w:pPr>
          </w:p>
        </w:tc>
      </w:tr>
      <w:tr w:rsidR="00547B47" w:rsidRPr="00547B47" w:rsidTr="00C0759A">
        <w:trPr>
          <w:cantSplit/>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Cégjegyzékszáma:</w:t>
            </w:r>
          </w:p>
        </w:tc>
        <w:tc>
          <w:tcPr>
            <w:tcW w:w="6804"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p>
        </w:tc>
      </w:tr>
      <w:tr w:rsidR="00547B47" w:rsidRPr="00547B47" w:rsidTr="00C0759A">
        <w:trPr>
          <w:cantSplit/>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Pénzforgalmi jelzőszáma:</w:t>
            </w:r>
          </w:p>
        </w:tc>
        <w:tc>
          <w:tcPr>
            <w:tcW w:w="6804"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p>
        </w:tc>
      </w:tr>
      <w:tr w:rsidR="00547B47" w:rsidRPr="00547B47" w:rsidTr="00C0759A">
        <w:trPr>
          <w:cantSplit/>
          <w:trHeight w:val="66"/>
        </w:trPr>
        <w:tc>
          <w:tcPr>
            <w:tcW w:w="3047"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Adószám:</w:t>
            </w:r>
          </w:p>
        </w:tc>
        <w:tc>
          <w:tcPr>
            <w:tcW w:w="6804" w:type="dxa"/>
          </w:tcPr>
          <w:p w:rsidR="00547B47" w:rsidRPr="00547B47" w:rsidRDefault="00547B47" w:rsidP="00547B47">
            <w:pPr>
              <w:spacing w:after="0" w:line="240" w:lineRule="auto"/>
              <w:rPr>
                <w:rFonts w:ascii="Times New Roman" w:eastAsia="Times New Roman" w:hAnsi="Times New Roman" w:cs="Times New Roman"/>
                <w:sz w:val="24"/>
                <w:szCs w:val="24"/>
                <w:lang w:eastAsia="hu-HU"/>
              </w:rPr>
            </w:pPr>
          </w:p>
        </w:tc>
      </w:tr>
    </w:tbl>
    <w:p w:rsidR="00547B47" w:rsidRDefault="00547B47" w:rsidP="00634861">
      <w:pPr>
        <w:spacing w:after="0" w:line="312" w:lineRule="auto"/>
        <w:rPr>
          <w:rFonts w:ascii="Times New Roman" w:eastAsia="Times New Roman" w:hAnsi="Times New Roman" w:cs="Times New Roman"/>
          <w:sz w:val="28"/>
          <w:szCs w:val="28"/>
          <w:lang w:eastAsia="hu-HU"/>
        </w:rPr>
      </w:pPr>
    </w:p>
    <w:p w:rsidR="005D00C0" w:rsidRPr="00547B47" w:rsidRDefault="005D00C0" w:rsidP="00634861">
      <w:pPr>
        <w:spacing w:after="0" w:line="312" w:lineRule="auto"/>
        <w:rPr>
          <w:rFonts w:ascii="Times New Roman" w:eastAsia="Times New Roman" w:hAnsi="Times New Roman" w:cs="Times New Roman"/>
          <w:sz w:val="28"/>
          <w:szCs w:val="28"/>
          <w:lang w:eastAsia="hu-HU"/>
        </w:rPr>
      </w:pPr>
    </w:p>
    <w:p w:rsidR="00547B47" w:rsidRPr="00547B47" w:rsidRDefault="00547B47" w:rsidP="00634861">
      <w:pPr>
        <w:widowControl w:val="0"/>
        <w:tabs>
          <w:tab w:val="left" w:pos="1152"/>
        </w:tabs>
        <w:autoSpaceDE w:val="0"/>
        <w:autoSpaceDN w:val="0"/>
        <w:adjustRightInd w:val="0"/>
        <w:spacing w:after="0" w:line="312" w:lineRule="auto"/>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Vállalkozási szerződés létrejött a </w:t>
      </w:r>
      <w:r w:rsidRPr="00547B47">
        <w:rPr>
          <w:rFonts w:ascii="Times New Roman" w:eastAsia="Times New Roman" w:hAnsi="Times New Roman" w:cs="Times New Roman"/>
          <w:b/>
          <w:sz w:val="24"/>
          <w:szCs w:val="20"/>
          <w:lang w:eastAsia="hu-HU"/>
        </w:rPr>
        <w:t xml:space="preserve">Megrendelő </w:t>
      </w:r>
      <w:r w:rsidRPr="00547B47">
        <w:rPr>
          <w:rFonts w:ascii="Times New Roman" w:eastAsia="Times New Roman" w:hAnsi="Times New Roman" w:cs="Times New Roman"/>
          <w:sz w:val="24"/>
          <w:szCs w:val="20"/>
          <w:lang w:eastAsia="hu-HU"/>
        </w:rPr>
        <w:t>és</w:t>
      </w:r>
      <w:r w:rsidRPr="00547B47">
        <w:rPr>
          <w:rFonts w:ascii="Times New Roman" w:eastAsia="Times New Roman" w:hAnsi="Times New Roman" w:cs="Times New Roman"/>
          <w:b/>
          <w:sz w:val="24"/>
          <w:szCs w:val="20"/>
          <w:lang w:eastAsia="hu-HU"/>
        </w:rPr>
        <w:t xml:space="preserve"> </w:t>
      </w:r>
      <w:r w:rsidRPr="00547B47">
        <w:rPr>
          <w:rFonts w:ascii="Times New Roman" w:eastAsia="Times New Roman" w:hAnsi="Times New Roman" w:cs="Times New Roman"/>
          <w:sz w:val="24"/>
          <w:szCs w:val="20"/>
          <w:lang w:eastAsia="hu-HU"/>
        </w:rPr>
        <w:t xml:space="preserve">a </w:t>
      </w:r>
      <w:r w:rsidRPr="00547B47">
        <w:rPr>
          <w:rFonts w:ascii="Times New Roman" w:eastAsia="Times New Roman" w:hAnsi="Times New Roman" w:cs="Times New Roman"/>
          <w:b/>
          <w:sz w:val="24"/>
          <w:szCs w:val="20"/>
          <w:lang w:eastAsia="hu-HU"/>
        </w:rPr>
        <w:t>Vállalkozó</w:t>
      </w:r>
      <w:r w:rsidRPr="00547B47">
        <w:rPr>
          <w:rFonts w:ascii="Times New Roman" w:eastAsia="Times New Roman" w:hAnsi="Times New Roman" w:cs="Times New Roman"/>
          <w:sz w:val="24"/>
          <w:szCs w:val="20"/>
          <w:lang w:eastAsia="hu-HU"/>
        </w:rPr>
        <w:t xml:space="preserve"> (továbbiakban: </w:t>
      </w:r>
      <w:r w:rsidRPr="00547B47">
        <w:rPr>
          <w:rFonts w:ascii="Times New Roman" w:eastAsia="Times New Roman" w:hAnsi="Times New Roman" w:cs="Times New Roman"/>
          <w:b/>
          <w:sz w:val="24"/>
          <w:szCs w:val="20"/>
          <w:lang w:eastAsia="hu-HU"/>
        </w:rPr>
        <w:t>Felek</w:t>
      </w:r>
      <w:r w:rsidRPr="00547B47">
        <w:rPr>
          <w:rFonts w:ascii="Times New Roman" w:eastAsia="Times New Roman" w:hAnsi="Times New Roman" w:cs="Times New Roman"/>
          <w:sz w:val="24"/>
          <w:szCs w:val="20"/>
          <w:lang w:eastAsia="hu-HU"/>
        </w:rPr>
        <w:t>) között az alábbiak szerint:</w:t>
      </w:r>
    </w:p>
    <w:p w:rsidR="00547B47" w:rsidRPr="00547B47" w:rsidRDefault="00547B47" w:rsidP="00634861">
      <w:pPr>
        <w:widowControl w:val="0"/>
        <w:autoSpaceDE w:val="0"/>
        <w:autoSpaceDN w:val="0"/>
        <w:adjustRightInd w:val="0"/>
        <w:spacing w:after="0" w:line="312" w:lineRule="auto"/>
        <w:jc w:val="both"/>
        <w:rPr>
          <w:rFonts w:ascii="Times New Roman" w:eastAsia="Times New Roman" w:hAnsi="Times New Roman" w:cs="Times New Roman"/>
          <w:sz w:val="24"/>
          <w:szCs w:val="20"/>
          <w:lang w:eastAsia="hu-HU"/>
        </w:rPr>
      </w:pPr>
    </w:p>
    <w:p w:rsidR="00547B47" w:rsidRPr="00634861" w:rsidRDefault="00547B47" w:rsidP="00634861">
      <w:pPr>
        <w:widowControl w:val="0"/>
        <w:autoSpaceDE w:val="0"/>
        <w:autoSpaceDN w:val="0"/>
        <w:adjustRightInd w:val="0"/>
        <w:spacing w:after="0" w:line="312" w:lineRule="auto"/>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w:t>
      </w:r>
      <w:r w:rsidRPr="00547B47">
        <w:rPr>
          <w:rFonts w:ascii="Times New Roman" w:eastAsia="Times New Roman" w:hAnsi="Times New Roman" w:cs="Times New Roman"/>
          <w:sz w:val="24"/>
          <w:szCs w:val="24"/>
          <w:lang w:eastAsia="hu-HU"/>
        </w:rPr>
        <w:t xml:space="preserve">szerződés alapja a </w:t>
      </w:r>
      <w:r w:rsidRPr="00547B47">
        <w:rPr>
          <w:rFonts w:ascii="Times New Roman" w:eastAsia="Times New Roman" w:hAnsi="Times New Roman" w:cs="Times New Roman"/>
          <w:bCs/>
          <w:sz w:val="24"/>
          <w:szCs w:val="20"/>
          <w:lang w:eastAsia="hu-HU"/>
        </w:rPr>
        <w:t xml:space="preserve">2016. évi XXX. törvény (továbbiakban: </w:t>
      </w:r>
      <w:proofErr w:type="spellStart"/>
      <w:r w:rsidRPr="00547B47">
        <w:rPr>
          <w:rFonts w:ascii="Times New Roman" w:eastAsia="Times New Roman" w:hAnsi="Times New Roman" w:cs="Times New Roman"/>
          <w:bCs/>
          <w:sz w:val="24"/>
          <w:szCs w:val="20"/>
          <w:lang w:eastAsia="hu-HU"/>
        </w:rPr>
        <w:t>Vbt</w:t>
      </w:r>
      <w:proofErr w:type="spellEnd"/>
      <w:r w:rsidRPr="00547B47">
        <w:rPr>
          <w:rFonts w:ascii="Times New Roman" w:eastAsia="Times New Roman" w:hAnsi="Times New Roman" w:cs="Times New Roman"/>
          <w:bCs/>
          <w:sz w:val="24"/>
          <w:szCs w:val="20"/>
          <w:lang w:eastAsia="hu-HU"/>
        </w:rPr>
        <w:t>.) 71. § alapján lefolytatott tárgyalásos eljárás</w:t>
      </w:r>
      <w:r w:rsidRPr="00547B47">
        <w:rPr>
          <w:rFonts w:ascii="Times New Roman" w:eastAsia="Times New Roman" w:hAnsi="Times New Roman" w:cs="Times New Roman"/>
          <w:sz w:val="24"/>
          <w:szCs w:val="20"/>
          <w:lang w:eastAsia="hu-HU"/>
        </w:rPr>
        <w:t xml:space="preserve"> során 2017. </w:t>
      </w:r>
      <w:r w:rsidRPr="00547B47">
        <w:rPr>
          <w:rFonts w:ascii="Times New Roman" w:eastAsia="Times New Roman" w:hAnsi="Times New Roman" w:cs="Times New Roman"/>
          <w:sz w:val="24"/>
          <w:szCs w:val="20"/>
          <w:highlight w:val="yellow"/>
          <w:lang w:eastAsia="hu-HU"/>
        </w:rPr>
        <w:t>…</w:t>
      </w:r>
      <w:proofErr w:type="spellStart"/>
      <w:r w:rsidRPr="00547B47">
        <w:rPr>
          <w:rFonts w:ascii="Times New Roman" w:eastAsia="Times New Roman" w:hAnsi="Times New Roman" w:cs="Times New Roman"/>
          <w:sz w:val="24"/>
          <w:szCs w:val="20"/>
          <w:lang w:eastAsia="hu-HU"/>
        </w:rPr>
        <w:t>-</w:t>
      </w:r>
      <w:proofErr w:type="gramStart"/>
      <w:r w:rsidRPr="00547B47">
        <w:rPr>
          <w:rFonts w:ascii="Times New Roman" w:eastAsia="Times New Roman" w:hAnsi="Times New Roman" w:cs="Times New Roman"/>
          <w:sz w:val="24"/>
          <w:szCs w:val="20"/>
          <w:lang w:eastAsia="hu-HU"/>
        </w:rPr>
        <w:t>án</w:t>
      </w:r>
      <w:proofErr w:type="spellEnd"/>
      <w:r w:rsidRPr="00547B47">
        <w:rPr>
          <w:rFonts w:ascii="Times New Roman" w:eastAsia="Times New Roman" w:hAnsi="Times New Roman" w:cs="Times New Roman"/>
          <w:sz w:val="24"/>
          <w:szCs w:val="20"/>
          <w:lang w:eastAsia="hu-HU"/>
        </w:rPr>
        <w:t xml:space="preserve"> </w:t>
      </w:r>
      <w:r w:rsidRPr="00D47D5F">
        <w:rPr>
          <w:rFonts w:ascii="Times New Roman" w:eastAsia="Times New Roman" w:hAnsi="Times New Roman" w:cs="Times New Roman"/>
          <w:sz w:val="24"/>
          <w:szCs w:val="20"/>
          <w:highlight w:val="yellow"/>
          <w:lang w:eastAsia="hu-HU"/>
        </w:rPr>
        <w:t>…</w:t>
      </w:r>
      <w:proofErr w:type="gramEnd"/>
      <w:r w:rsidRPr="00D47D5F">
        <w:rPr>
          <w:rFonts w:ascii="Times New Roman" w:eastAsia="Times New Roman" w:hAnsi="Times New Roman" w:cs="Times New Roman"/>
          <w:sz w:val="24"/>
          <w:szCs w:val="20"/>
          <w:highlight w:val="yellow"/>
          <w:lang w:eastAsia="hu-HU"/>
        </w:rPr>
        <w:t>…..</w:t>
      </w:r>
      <w:r w:rsidRPr="00547B47">
        <w:rPr>
          <w:rFonts w:ascii="Times New Roman" w:eastAsia="Times New Roman" w:hAnsi="Times New Roman" w:cs="Times New Roman"/>
          <w:sz w:val="24"/>
          <w:szCs w:val="20"/>
          <w:lang w:eastAsia="hu-HU"/>
        </w:rPr>
        <w:t xml:space="preserve"> nyilvántartási számon kiadott részvételi felhívás (nyt. </w:t>
      </w:r>
      <w:r w:rsidR="00C0759A">
        <w:rPr>
          <w:rFonts w:ascii="Times New Roman" w:eastAsia="Times New Roman" w:hAnsi="Times New Roman" w:cs="Times New Roman"/>
          <w:sz w:val="24"/>
          <w:szCs w:val="20"/>
          <w:lang w:eastAsia="hu-HU"/>
        </w:rPr>
        <w:t>szám: BI/4</w:t>
      </w:r>
      <w:r w:rsidR="009E1853">
        <w:rPr>
          <w:rFonts w:ascii="Times New Roman" w:eastAsia="Times New Roman" w:hAnsi="Times New Roman" w:cs="Times New Roman"/>
          <w:sz w:val="24"/>
          <w:szCs w:val="20"/>
          <w:lang w:eastAsia="hu-HU"/>
        </w:rPr>
        <w:t>81-</w:t>
      </w:r>
      <w:r w:rsidR="00657229">
        <w:rPr>
          <w:rFonts w:ascii="Times New Roman" w:eastAsia="Times New Roman" w:hAnsi="Times New Roman" w:cs="Times New Roman"/>
          <w:color w:val="FF0000"/>
          <w:sz w:val="24"/>
          <w:szCs w:val="20"/>
          <w:lang w:eastAsia="hu-HU"/>
        </w:rPr>
        <w:t>…</w:t>
      </w:r>
      <w:r w:rsidRPr="00547B47">
        <w:rPr>
          <w:rFonts w:ascii="Times New Roman" w:eastAsia="Times New Roman" w:hAnsi="Times New Roman" w:cs="Times New Roman"/>
          <w:sz w:val="24"/>
          <w:szCs w:val="20"/>
          <w:lang w:eastAsia="hu-HU"/>
        </w:rPr>
        <w:t>2017.), részvételi dokumentáció (nyt. szám: BI/</w:t>
      </w:r>
      <w:r w:rsidR="00634861">
        <w:rPr>
          <w:rFonts w:ascii="Times New Roman" w:eastAsia="Times New Roman" w:hAnsi="Times New Roman" w:cs="Times New Roman"/>
          <w:sz w:val="24"/>
          <w:szCs w:val="20"/>
          <w:lang w:eastAsia="hu-HU"/>
        </w:rPr>
        <w:t>4</w:t>
      </w:r>
      <w:r w:rsidR="009E1853">
        <w:rPr>
          <w:rFonts w:ascii="Times New Roman" w:eastAsia="Times New Roman" w:hAnsi="Times New Roman" w:cs="Times New Roman"/>
          <w:sz w:val="24"/>
          <w:szCs w:val="20"/>
          <w:lang w:eastAsia="hu-HU"/>
        </w:rPr>
        <w:t>81</w:t>
      </w:r>
      <w:r w:rsidR="00634861">
        <w:rPr>
          <w:rFonts w:ascii="Times New Roman" w:eastAsia="Times New Roman" w:hAnsi="Times New Roman" w:cs="Times New Roman"/>
          <w:sz w:val="24"/>
          <w:szCs w:val="20"/>
          <w:lang w:eastAsia="hu-HU"/>
        </w:rPr>
        <w:t>-</w:t>
      </w:r>
      <w:r w:rsidR="00657229">
        <w:rPr>
          <w:rFonts w:ascii="Times New Roman" w:eastAsia="Times New Roman" w:hAnsi="Times New Roman" w:cs="Times New Roman"/>
          <w:color w:val="FF0000"/>
          <w:sz w:val="24"/>
          <w:szCs w:val="20"/>
          <w:lang w:eastAsia="hu-HU"/>
        </w:rPr>
        <w:t>…</w:t>
      </w:r>
      <w:r w:rsidR="00634861">
        <w:rPr>
          <w:rFonts w:ascii="Times New Roman" w:eastAsia="Times New Roman" w:hAnsi="Times New Roman" w:cs="Times New Roman"/>
          <w:sz w:val="24"/>
          <w:szCs w:val="20"/>
          <w:lang w:eastAsia="hu-HU"/>
        </w:rPr>
        <w:t>/</w:t>
      </w:r>
      <w:r w:rsidRPr="00547B47">
        <w:rPr>
          <w:rFonts w:ascii="Times New Roman" w:eastAsia="Times New Roman" w:hAnsi="Times New Roman" w:cs="Times New Roman"/>
          <w:sz w:val="24"/>
          <w:szCs w:val="20"/>
          <w:lang w:eastAsia="hu-HU"/>
        </w:rPr>
        <w:t xml:space="preserve">2017.) , a </w:t>
      </w:r>
      <w:proofErr w:type="gramStart"/>
      <w:r w:rsidRPr="00547B47">
        <w:rPr>
          <w:rFonts w:ascii="Times New Roman" w:eastAsia="Times New Roman" w:hAnsi="Times New Roman" w:cs="Times New Roman"/>
          <w:sz w:val="24"/>
          <w:szCs w:val="20"/>
          <w:lang w:eastAsia="hu-HU"/>
        </w:rPr>
        <w:t xml:space="preserve">2017. </w:t>
      </w:r>
      <w:r w:rsidRPr="00547B47">
        <w:rPr>
          <w:rFonts w:ascii="Times New Roman" w:eastAsia="Times New Roman" w:hAnsi="Times New Roman" w:cs="Times New Roman"/>
          <w:sz w:val="24"/>
          <w:szCs w:val="20"/>
          <w:highlight w:val="yellow"/>
          <w:lang w:eastAsia="hu-HU"/>
        </w:rPr>
        <w:t>…</w:t>
      </w:r>
      <w:proofErr w:type="gramEnd"/>
      <w:r w:rsidRPr="00547B47">
        <w:rPr>
          <w:rFonts w:ascii="Times New Roman" w:eastAsia="Times New Roman" w:hAnsi="Times New Roman" w:cs="Times New Roman"/>
          <w:sz w:val="24"/>
          <w:szCs w:val="20"/>
          <w:lang w:eastAsia="hu-HU"/>
        </w:rPr>
        <w:t xml:space="preserve">- </w:t>
      </w:r>
      <w:proofErr w:type="spellStart"/>
      <w:r w:rsidRPr="00547B47">
        <w:rPr>
          <w:rFonts w:ascii="Times New Roman" w:eastAsia="Times New Roman" w:hAnsi="Times New Roman" w:cs="Times New Roman"/>
          <w:sz w:val="24"/>
          <w:szCs w:val="20"/>
          <w:lang w:eastAsia="hu-HU"/>
        </w:rPr>
        <w:t>án</w:t>
      </w:r>
      <w:proofErr w:type="spellEnd"/>
      <w:r w:rsidRPr="00547B47">
        <w:rPr>
          <w:rFonts w:ascii="Times New Roman" w:eastAsia="Times New Roman" w:hAnsi="Times New Roman" w:cs="Times New Roman"/>
          <w:sz w:val="24"/>
          <w:szCs w:val="20"/>
          <w:lang w:eastAsia="hu-HU"/>
        </w:rPr>
        <w:t xml:space="preserve"> megküldött Ajánlattételi felhívás (nyt. szám: </w:t>
      </w:r>
      <w:r w:rsidR="00634861" w:rsidRPr="00547B47">
        <w:rPr>
          <w:rFonts w:ascii="Times New Roman" w:eastAsia="Times New Roman" w:hAnsi="Times New Roman" w:cs="Times New Roman"/>
          <w:sz w:val="24"/>
          <w:szCs w:val="20"/>
          <w:lang w:eastAsia="hu-HU"/>
        </w:rPr>
        <w:t>BI/</w:t>
      </w:r>
      <w:r w:rsidR="009E1853" w:rsidRPr="009E1853">
        <w:rPr>
          <w:rFonts w:ascii="Times New Roman" w:eastAsia="Times New Roman" w:hAnsi="Times New Roman" w:cs="Times New Roman"/>
          <w:sz w:val="24"/>
          <w:szCs w:val="20"/>
          <w:lang w:eastAsia="hu-HU"/>
        </w:rPr>
        <w:t>481</w:t>
      </w:r>
      <w:r w:rsidR="00634861" w:rsidRPr="00634861">
        <w:rPr>
          <w:rFonts w:ascii="Times New Roman" w:eastAsia="Times New Roman" w:hAnsi="Times New Roman" w:cs="Times New Roman"/>
          <w:sz w:val="24"/>
          <w:szCs w:val="20"/>
          <w:highlight w:val="yellow"/>
          <w:lang w:eastAsia="hu-HU"/>
        </w:rPr>
        <w:t>-</w:t>
      </w:r>
      <w:r w:rsidR="00657229">
        <w:rPr>
          <w:rFonts w:ascii="Times New Roman" w:eastAsia="Times New Roman" w:hAnsi="Times New Roman" w:cs="Times New Roman"/>
          <w:sz w:val="24"/>
          <w:szCs w:val="20"/>
          <w:highlight w:val="yellow"/>
          <w:lang w:eastAsia="hu-HU"/>
        </w:rPr>
        <w:t>…</w:t>
      </w:r>
      <w:r w:rsidR="00634861" w:rsidRPr="00634861">
        <w:rPr>
          <w:rFonts w:ascii="Times New Roman" w:eastAsia="Times New Roman" w:hAnsi="Times New Roman" w:cs="Times New Roman"/>
          <w:sz w:val="24"/>
          <w:szCs w:val="20"/>
          <w:highlight w:val="yellow"/>
          <w:lang w:eastAsia="hu-HU"/>
        </w:rPr>
        <w:t>/</w:t>
      </w:r>
      <w:r w:rsidR="00634861" w:rsidRPr="00547B47">
        <w:rPr>
          <w:rFonts w:ascii="Times New Roman" w:eastAsia="Times New Roman" w:hAnsi="Times New Roman" w:cs="Times New Roman"/>
          <w:sz w:val="24"/>
          <w:szCs w:val="20"/>
          <w:lang w:eastAsia="hu-HU"/>
        </w:rPr>
        <w:t>2017.)</w:t>
      </w:r>
      <w:r w:rsidRPr="00547B47">
        <w:rPr>
          <w:rFonts w:ascii="Times New Roman" w:eastAsia="Times New Roman" w:hAnsi="Times New Roman" w:cs="Times New Roman"/>
          <w:sz w:val="24"/>
          <w:szCs w:val="20"/>
          <w:lang w:eastAsia="hu-HU"/>
        </w:rPr>
        <w:t xml:space="preserve">, a 2017. </w:t>
      </w:r>
      <w:r w:rsidRPr="00547B47">
        <w:rPr>
          <w:rFonts w:ascii="Times New Roman" w:eastAsia="Times New Roman" w:hAnsi="Times New Roman" w:cs="Times New Roman"/>
          <w:sz w:val="24"/>
          <w:szCs w:val="20"/>
          <w:highlight w:val="yellow"/>
          <w:lang w:eastAsia="hu-HU"/>
        </w:rPr>
        <w:t>…</w:t>
      </w:r>
      <w:proofErr w:type="spellStart"/>
      <w:r w:rsidRPr="00547B47">
        <w:rPr>
          <w:rFonts w:ascii="Times New Roman" w:eastAsia="Times New Roman" w:hAnsi="Times New Roman" w:cs="Times New Roman"/>
          <w:sz w:val="24"/>
          <w:szCs w:val="20"/>
          <w:lang w:eastAsia="hu-HU"/>
        </w:rPr>
        <w:t>-án</w:t>
      </w:r>
      <w:proofErr w:type="spellEnd"/>
      <w:r w:rsidRPr="00547B47">
        <w:rPr>
          <w:rFonts w:ascii="Times New Roman" w:eastAsia="Times New Roman" w:hAnsi="Times New Roman" w:cs="Times New Roman"/>
          <w:sz w:val="24"/>
          <w:szCs w:val="20"/>
          <w:lang w:eastAsia="hu-HU"/>
        </w:rPr>
        <w:t xml:space="preserve"> tartott helyszínbejárásról készült jegyzőkönyv (nyt. szám: </w:t>
      </w:r>
      <w:r w:rsidR="00F86737" w:rsidRPr="00547B47">
        <w:rPr>
          <w:rFonts w:ascii="Times New Roman" w:eastAsia="Times New Roman" w:hAnsi="Times New Roman" w:cs="Times New Roman"/>
          <w:sz w:val="24"/>
          <w:szCs w:val="20"/>
          <w:lang w:eastAsia="hu-HU"/>
        </w:rPr>
        <w:t>BI/</w:t>
      </w:r>
      <w:r w:rsidR="009E1853" w:rsidRPr="009E1853">
        <w:rPr>
          <w:rFonts w:ascii="Times New Roman" w:eastAsia="Times New Roman" w:hAnsi="Times New Roman" w:cs="Times New Roman"/>
          <w:sz w:val="24"/>
          <w:szCs w:val="20"/>
          <w:lang w:eastAsia="hu-HU"/>
        </w:rPr>
        <w:t>481</w:t>
      </w:r>
      <w:r w:rsidR="00F86737" w:rsidRPr="00F86737">
        <w:rPr>
          <w:rFonts w:ascii="Times New Roman" w:eastAsia="Times New Roman" w:hAnsi="Times New Roman" w:cs="Times New Roman"/>
          <w:sz w:val="24"/>
          <w:szCs w:val="20"/>
          <w:highlight w:val="yellow"/>
          <w:lang w:eastAsia="hu-HU"/>
        </w:rPr>
        <w:t>-</w:t>
      </w:r>
      <w:r w:rsidR="00657229">
        <w:rPr>
          <w:rFonts w:ascii="Times New Roman" w:eastAsia="Times New Roman" w:hAnsi="Times New Roman" w:cs="Times New Roman"/>
          <w:sz w:val="24"/>
          <w:szCs w:val="20"/>
          <w:highlight w:val="yellow"/>
          <w:lang w:eastAsia="hu-HU"/>
        </w:rPr>
        <w:t>…</w:t>
      </w:r>
      <w:r w:rsidR="00F86737" w:rsidRPr="00F86737">
        <w:rPr>
          <w:rFonts w:ascii="Times New Roman" w:eastAsia="Times New Roman" w:hAnsi="Times New Roman" w:cs="Times New Roman"/>
          <w:sz w:val="24"/>
          <w:szCs w:val="20"/>
          <w:highlight w:val="yellow"/>
          <w:lang w:eastAsia="hu-HU"/>
        </w:rPr>
        <w:t>/</w:t>
      </w:r>
      <w:r w:rsidR="00F86737" w:rsidRPr="00547B47">
        <w:rPr>
          <w:rFonts w:ascii="Times New Roman" w:eastAsia="Times New Roman" w:hAnsi="Times New Roman" w:cs="Times New Roman"/>
          <w:sz w:val="24"/>
          <w:szCs w:val="20"/>
          <w:lang w:eastAsia="hu-HU"/>
        </w:rPr>
        <w:t>2017.)</w:t>
      </w:r>
      <w:r w:rsidR="00F86737">
        <w:rPr>
          <w:rFonts w:ascii="Times New Roman" w:eastAsia="Times New Roman" w:hAnsi="Times New Roman" w:cs="Times New Roman"/>
          <w:sz w:val="24"/>
          <w:szCs w:val="20"/>
          <w:lang w:eastAsia="hu-HU"/>
        </w:rPr>
        <w:t xml:space="preserve">, a </w:t>
      </w:r>
      <w:r w:rsidR="00F86737" w:rsidRPr="00547B47">
        <w:rPr>
          <w:rFonts w:ascii="Times New Roman" w:eastAsia="Times New Roman" w:hAnsi="Times New Roman" w:cs="Times New Roman"/>
          <w:sz w:val="24"/>
          <w:szCs w:val="20"/>
          <w:lang w:eastAsia="hu-HU"/>
        </w:rPr>
        <w:t>BI/</w:t>
      </w:r>
      <w:r w:rsidR="009E1853" w:rsidRPr="009E1853">
        <w:rPr>
          <w:rFonts w:ascii="Times New Roman" w:eastAsia="Times New Roman" w:hAnsi="Times New Roman" w:cs="Times New Roman"/>
          <w:sz w:val="24"/>
          <w:szCs w:val="20"/>
          <w:lang w:eastAsia="hu-HU"/>
        </w:rPr>
        <w:t>481</w:t>
      </w:r>
      <w:r w:rsidR="00F86737" w:rsidRPr="00F86737">
        <w:rPr>
          <w:rFonts w:ascii="Times New Roman" w:eastAsia="Times New Roman" w:hAnsi="Times New Roman" w:cs="Times New Roman"/>
          <w:sz w:val="24"/>
          <w:szCs w:val="20"/>
          <w:highlight w:val="yellow"/>
          <w:lang w:eastAsia="hu-HU"/>
        </w:rPr>
        <w:t>-</w:t>
      </w:r>
      <w:r w:rsidR="00657229">
        <w:rPr>
          <w:rFonts w:ascii="Times New Roman" w:eastAsia="Times New Roman" w:hAnsi="Times New Roman" w:cs="Times New Roman"/>
          <w:sz w:val="24"/>
          <w:szCs w:val="20"/>
          <w:highlight w:val="yellow"/>
          <w:lang w:eastAsia="hu-HU"/>
        </w:rPr>
        <w:t>…</w:t>
      </w:r>
      <w:r w:rsidR="00F86737" w:rsidRPr="00F86737">
        <w:rPr>
          <w:rFonts w:ascii="Times New Roman" w:eastAsia="Times New Roman" w:hAnsi="Times New Roman" w:cs="Times New Roman"/>
          <w:sz w:val="24"/>
          <w:szCs w:val="20"/>
          <w:highlight w:val="yellow"/>
          <w:lang w:eastAsia="hu-HU"/>
        </w:rPr>
        <w:t>/</w:t>
      </w:r>
      <w:r w:rsidR="00F86737" w:rsidRPr="00547B47">
        <w:rPr>
          <w:rFonts w:ascii="Times New Roman" w:eastAsia="Times New Roman" w:hAnsi="Times New Roman" w:cs="Times New Roman"/>
          <w:sz w:val="24"/>
          <w:szCs w:val="20"/>
          <w:lang w:eastAsia="hu-HU"/>
        </w:rPr>
        <w:t>2017</w:t>
      </w:r>
      <w:r w:rsidR="00F86737">
        <w:rPr>
          <w:rFonts w:ascii="Times New Roman" w:eastAsia="Times New Roman" w:hAnsi="Times New Roman" w:cs="Times New Roman"/>
          <w:sz w:val="24"/>
          <w:szCs w:val="20"/>
          <w:lang w:eastAsia="hu-HU"/>
        </w:rPr>
        <w:t xml:space="preserve">. </w:t>
      </w:r>
      <w:r w:rsidRPr="00547B47">
        <w:rPr>
          <w:rFonts w:ascii="Times New Roman" w:eastAsia="Times New Roman" w:hAnsi="Times New Roman" w:cs="Times New Roman"/>
          <w:sz w:val="24"/>
          <w:szCs w:val="20"/>
          <w:lang w:eastAsia="hu-HU"/>
        </w:rPr>
        <w:t>nyilvántartási számú tárgyalási jegyzőkönyv(</w:t>
      </w:r>
      <w:proofErr w:type="spellStart"/>
      <w:r w:rsidRPr="00547B47">
        <w:rPr>
          <w:rFonts w:ascii="Times New Roman" w:eastAsia="Times New Roman" w:hAnsi="Times New Roman" w:cs="Times New Roman"/>
          <w:sz w:val="24"/>
          <w:szCs w:val="20"/>
          <w:lang w:eastAsia="hu-HU"/>
        </w:rPr>
        <w:t>ek</w:t>
      </w:r>
      <w:proofErr w:type="spellEnd"/>
      <w:r w:rsidRPr="00547B47">
        <w:rPr>
          <w:rFonts w:ascii="Times New Roman" w:eastAsia="Times New Roman" w:hAnsi="Times New Roman" w:cs="Times New Roman"/>
          <w:sz w:val="24"/>
          <w:szCs w:val="20"/>
          <w:lang w:eastAsia="hu-HU"/>
        </w:rPr>
        <w:t xml:space="preserve">), valamint a Vállalkozó által 2017. </w:t>
      </w:r>
      <w:r w:rsidRPr="00547B47">
        <w:rPr>
          <w:rFonts w:ascii="Times New Roman" w:eastAsia="Times New Roman" w:hAnsi="Times New Roman" w:cs="Times New Roman"/>
          <w:sz w:val="24"/>
          <w:szCs w:val="20"/>
          <w:highlight w:val="yellow"/>
          <w:lang w:eastAsia="hu-HU"/>
        </w:rPr>
        <w:t>…</w:t>
      </w:r>
      <w:proofErr w:type="spellStart"/>
      <w:r w:rsidRPr="00547B47">
        <w:rPr>
          <w:rFonts w:ascii="Times New Roman" w:eastAsia="Times New Roman" w:hAnsi="Times New Roman" w:cs="Times New Roman"/>
          <w:sz w:val="24"/>
          <w:szCs w:val="20"/>
          <w:lang w:eastAsia="hu-HU"/>
        </w:rPr>
        <w:t>-én</w:t>
      </w:r>
      <w:proofErr w:type="spellEnd"/>
      <w:r w:rsidRPr="00547B47">
        <w:rPr>
          <w:rFonts w:ascii="Times New Roman" w:eastAsia="Times New Roman" w:hAnsi="Times New Roman" w:cs="Times New Roman"/>
          <w:sz w:val="24"/>
          <w:szCs w:val="20"/>
          <w:lang w:eastAsia="hu-HU"/>
        </w:rPr>
        <w:t xml:space="preserve"> </w:t>
      </w:r>
      <w:proofErr w:type="gramStart"/>
      <w:r w:rsidRPr="00547B47">
        <w:rPr>
          <w:rFonts w:ascii="Times New Roman" w:eastAsia="Times New Roman" w:hAnsi="Times New Roman" w:cs="Times New Roman"/>
          <w:sz w:val="24"/>
          <w:szCs w:val="20"/>
          <w:lang w:eastAsia="hu-HU"/>
        </w:rPr>
        <w:t>benyújtott</w:t>
      </w:r>
      <w:proofErr w:type="gramEnd"/>
      <w:r w:rsidRPr="00547B47">
        <w:rPr>
          <w:rFonts w:ascii="Times New Roman" w:eastAsia="Times New Roman" w:hAnsi="Times New Roman" w:cs="Times New Roman"/>
          <w:sz w:val="24"/>
          <w:szCs w:val="20"/>
          <w:lang w:eastAsia="hu-HU"/>
        </w:rPr>
        <w:t xml:space="preserve"> ajánlat és a 2017. </w:t>
      </w:r>
      <w:r w:rsidRPr="00547B47">
        <w:rPr>
          <w:rFonts w:ascii="Times New Roman" w:eastAsia="Times New Roman" w:hAnsi="Times New Roman" w:cs="Times New Roman"/>
          <w:sz w:val="24"/>
          <w:szCs w:val="20"/>
          <w:highlight w:val="yellow"/>
          <w:lang w:eastAsia="hu-HU"/>
        </w:rPr>
        <w:t>…</w:t>
      </w:r>
      <w:proofErr w:type="spellStart"/>
      <w:r w:rsidRPr="00547B47">
        <w:rPr>
          <w:rFonts w:ascii="Times New Roman" w:eastAsia="Times New Roman" w:hAnsi="Times New Roman" w:cs="Times New Roman"/>
          <w:sz w:val="24"/>
          <w:szCs w:val="20"/>
          <w:lang w:eastAsia="hu-HU"/>
        </w:rPr>
        <w:t>-én</w:t>
      </w:r>
      <w:proofErr w:type="spellEnd"/>
      <w:r w:rsidRPr="00547B47">
        <w:rPr>
          <w:rFonts w:ascii="Times New Roman" w:eastAsia="Times New Roman" w:hAnsi="Times New Roman" w:cs="Times New Roman"/>
          <w:sz w:val="24"/>
          <w:szCs w:val="20"/>
          <w:lang w:eastAsia="hu-HU"/>
        </w:rPr>
        <w:t xml:space="preserve"> benyújtott végső ajánlat, melyben a Vállalkozó teljes körű nyilatkozatot tett. </w:t>
      </w:r>
      <w:r w:rsidRPr="00547B47">
        <w:rPr>
          <w:rFonts w:ascii="Times New Roman" w:eastAsia="Times New Roman" w:hAnsi="Times New Roman" w:cs="Times New Roman"/>
          <w:bCs/>
          <w:sz w:val="24"/>
          <w:szCs w:val="20"/>
          <w:lang w:eastAsia="hu-HU"/>
        </w:rPr>
        <w:t>Fenti okmányok jelen szerződés szerves részét képezik.</w:t>
      </w:r>
    </w:p>
    <w:p w:rsidR="00547B47" w:rsidRPr="00547B47" w:rsidRDefault="00547B47" w:rsidP="00547B47">
      <w:pPr>
        <w:spacing w:after="0" w:line="240" w:lineRule="auto"/>
        <w:jc w:val="both"/>
        <w:rPr>
          <w:rFonts w:ascii="Times New Roman" w:eastAsia="Times New Roman" w:hAnsi="Times New Roman" w:cs="Times New Roman"/>
          <w:sz w:val="24"/>
          <w:szCs w:val="20"/>
          <w:lang w:eastAsia="hu-HU"/>
        </w:rPr>
      </w:pPr>
    </w:p>
    <w:p w:rsidR="00547B47" w:rsidRPr="00547B47" w:rsidRDefault="00547B47" w:rsidP="00547B47">
      <w:pPr>
        <w:spacing w:after="0" w:line="240" w:lineRule="auto"/>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br w:type="page"/>
      </w:r>
    </w:p>
    <w:p w:rsidR="00634861" w:rsidRPr="005D00C0" w:rsidRDefault="005D00C0" w:rsidP="005D00C0">
      <w:pPr>
        <w:numPr>
          <w:ilvl w:val="0"/>
          <w:numId w:val="7"/>
        </w:numPr>
        <w:spacing w:after="120" w:line="288" w:lineRule="auto"/>
        <w:ind w:left="714" w:hanging="357"/>
        <w:jc w:val="center"/>
        <w:rPr>
          <w:rFonts w:ascii="Times New Roman" w:eastAsia="Times New Roman" w:hAnsi="Times New Roman" w:cs="Times New Roman"/>
          <w:color w:val="000000"/>
          <w:sz w:val="24"/>
          <w:szCs w:val="20"/>
          <w:lang w:eastAsia="hu-HU"/>
        </w:rPr>
      </w:pPr>
      <w:r>
        <w:rPr>
          <w:rFonts w:ascii="Times New Roman" w:eastAsia="Times New Roman" w:hAnsi="Times New Roman" w:cs="Times New Roman"/>
          <w:b/>
          <w:bCs/>
          <w:sz w:val="24"/>
          <w:szCs w:val="24"/>
          <w:lang w:eastAsia="hu-HU"/>
        </w:rPr>
        <w:lastRenderedPageBreak/>
        <w:t>A szerződés tárgya és a t</w:t>
      </w:r>
      <w:r w:rsidRPr="00547B47">
        <w:rPr>
          <w:rFonts w:ascii="Times New Roman" w:eastAsia="Times New Roman" w:hAnsi="Times New Roman" w:cs="Times New Roman"/>
          <w:b/>
          <w:bCs/>
          <w:sz w:val="24"/>
          <w:szCs w:val="24"/>
          <w:lang w:eastAsia="hu-HU"/>
        </w:rPr>
        <w:t>eljesítés helye</w:t>
      </w:r>
      <w:r w:rsidRPr="00547B47">
        <w:rPr>
          <w:rFonts w:ascii="Times New Roman" w:eastAsia="Times New Roman" w:hAnsi="Times New Roman" w:cs="Times New Roman"/>
          <w:bCs/>
          <w:sz w:val="24"/>
          <w:szCs w:val="24"/>
          <w:lang w:eastAsia="hu-HU"/>
        </w:rPr>
        <w:t xml:space="preserve"> </w:t>
      </w:r>
    </w:p>
    <w:p w:rsidR="00547B47" w:rsidRPr="00634861" w:rsidRDefault="00547B47" w:rsidP="00F86737">
      <w:pPr>
        <w:widowControl w:val="0"/>
        <w:numPr>
          <w:ilvl w:val="1"/>
          <w:numId w:val="7"/>
        </w:numPr>
        <w:autoSpaceDE w:val="0"/>
        <w:autoSpaceDN w:val="0"/>
        <w:adjustRightInd w:val="0"/>
        <w:spacing w:after="120" w:line="288" w:lineRule="auto"/>
        <w:ind w:hanging="720"/>
        <w:jc w:val="both"/>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Cs/>
          <w:sz w:val="24"/>
          <w:szCs w:val="24"/>
          <w:lang w:eastAsia="hu-HU"/>
        </w:rPr>
        <w:t xml:space="preserve">Jelen szerződés tárgya: </w:t>
      </w:r>
      <w:r w:rsidR="000A3182" w:rsidRPr="000A3182">
        <w:rPr>
          <w:rFonts w:ascii="Times New Roman" w:hAnsi="Times New Roman" w:cs="Times New Roman"/>
          <w:sz w:val="24"/>
          <w:szCs w:val="24"/>
        </w:rPr>
        <w:t>Hódmezővásárhely, Zrínyi Miklós laktanya út és közműfelújítás munkái II. ütem</w:t>
      </w:r>
    </w:p>
    <w:p w:rsidR="00547B47" w:rsidRPr="005D00C0" w:rsidRDefault="00653DB7" w:rsidP="005D00C0">
      <w:pPr>
        <w:widowControl w:val="0"/>
        <w:numPr>
          <w:ilvl w:val="1"/>
          <w:numId w:val="7"/>
        </w:numPr>
        <w:autoSpaceDE w:val="0"/>
        <w:autoSpaceDN w:val="0"/>
        <w:adjustRightInd w:val="0"/>
        <w:spacing w:after="120" w:line="288" w:lineRule="auto"/>
        <w:ind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Vállalkozó kötelezettsége a</w:t>
      </w:r>
      <w:r w:rsidR="00F86737" w:rsidRPr="00047992">
        <w:rPr>
          <w:rFonts w:ascii="Times New Roman" w:eastAsia="Times New Roman" w:hAnsi="Times New Roman" w:cs="Times New Roman"/>
          <w:bCs/>
          <w:sz w:val="24"/>
          <w:szCs w:val="24"/>
          <w:lang w:eastAsia="hu-HU"/>
        </w:rPr>
        <w:t xml:space="preserve"> jelen szerződés 1. sz. mellékletét képező Műszaki követelmények alapján és </w:t>
      </w:r>
      <w:proofErr w:type="gramStart"/>
      <w:r w:rsidR="00F86737" w:rsidRPr="00047992">
        <w:rPr>
          <w:rFonts w:ascii="Times New Roman" w:eastAsia="Times New Roman" w:hAnsi="Times New Roman" w:cs="Times New Roman"/>
          <w:bCs/>
          <w:sz w:val="24"/>
          <w:szCs w:val="24"/>
          <w:lang w:eastAsia="hu-HU"/>
        </w:rPr>
        <w:t xml:space="preserve">a </w:t>
      </w:r>
      <w:r w:rsidR="00657229" w:rsidRPr="00657229">
        <w:rPr>
          <w:rFonts w:ascii="Times New Roman" w:eastAsia="Times New Roman" w:hAnsi="Times New Roman" w:cs="Times New Roman"/>
          <w:bCs/>
          <w:color w:val="FF0000"/>
          <w:sz w:val="24"/>
          <w:szCs w:val="24"/>
          <w:highlight w:val="yellow"/>
          <w:lang w:eastAsia="hu-HU"/>
        </w:rPr>
        <w:t>…</w:t>
      </w:r>
      <w:proofErr w:type="gramEnd"/>
      <w:r w:rsidR="00657229" w:rsidRPr="00657229">
        <w:rPr>
          <w:rFonts w:ascii="Times New Roman" w:eastAsia="Times New Roman" w:hAnsi="Times New Roman" w:cs="Times New Roman"/>
          <w:bCs/>
          <w:color w:val="FF0000"/>
          <w:sz w:val="24"/>
          <w:szCs w:val="24"/>
          <w:highlight w:val="yellow"/>
          <w:lang w:eastAsia="hu-HU"/>
        </w:rPr>
        <w:t>…..</w:t>
      </w:r>
      <w:r w:rsidR="00F86737" w:rsidRPr="00047992">
        <w:rPr>
          <w:rFonts w:ascii="Times New Roman" w:eastAsia="Times New Roman" w:hAnsi="Times New Roman" w:cs="Times New Roman"/>
          <w:bCs/>
          <w:sz w:val="24"/>
          <w:szCs w:val="24"/>
          <w:lang w:eastAsia="hu-HU"/>
        </w:rPr>
        <w:t xml:space="preserve"> nyt. számú helyszíni bejárási emlékeztető alapján a tárgyi feladatok kivitelezése.</w:t>
      </w:r>
    </w:p>
    <w:p w:rsidR="00E464B5" w:rsidRDefault="00547B47" w:rsidP="005D00C0">
      <w:pPr>
        <w:widowControl w:val="0"/>
        <w:numPr>
          <w:ilvl w:val="1"/>
          <w:numId w:val="7"/>
        </w:numPr>
        <w:autoSpaceDE w:val="0"/>
        <w:autoSpaceDN w:val="0"/>
        <w:adjustRightInd w:val="0"/>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A teljesítés helye</w:t>
      </w:r>
      <w:r w:rsidRPr="00547B47">
        <w:rPr>
          <w:rFonts w:ascii="Times New Roman" w:eastAsia="Calibri" w:hAnsi="Times New Roman" w:cs="Times New Roman"/>
          <w:sz w:val="24"/>
          <w:szCs w:val="24"/>
        </w:rPr>
        <w:t xml:space="preserve">: </w:t>
      </w:r>
      <w:r w:rsidR="000A3182" w:rsidRPr="000A3182">
        <w:rPr>
          <w:rFonts w:ascii="Times New Roman" w:hAnsi="Times New Roman" w:cs="Times New Roman"/>
          <w:bCs/>
          <w:sz w:val="24"/>
          <w:szCs w:val="24"/>
        </w:rPr>
        <w:t>Hódmezővásárhely, Ady Endre utca 45-47.</w:t>
      </w:r>
      <w:r w:rsidR="00AF30DE" w:rsidRPr="00AF30DE">
        <w:rPr>
          <w:rFonts w:eastAsiaTheme="minorEastAsia"/>
          <w:lang w:eastAsia="hu-HU"/>
        </w:rPr>
        <w:t xml:space="preserve"> </w:t>
      </w:r>
      <w:r w:rsidR="00AF30DE" w:rsidRPr="00AF30DE">
        <w:rPr>
          <w:rFonts w:ascii="Times New Roman" w:hAnsi="Times New Roman" w:cs="Times New Roman"/>
          <w:bCs/>
          <w:sz w:val="24"/>
          <w:szCs w:val="24"/>
        </w:rPr>
        <w:t>a Zrínyi Miklós laktanya</w:t>
      </w:r>
    </w:p>
    <w:p w:rsidR="005D00C0" w:rsidRPr="005D00C0" w:rsidRDefault="005D00C0" w:rsidP="005D00C0">
      <w:pPr>
        <w:widowControl w:val="0"/>
        <w:autoSpaceDE w:val="0"/>
        <w:autoSpaceDN w:val="0"/>
        <w:adjustRightInd w:val="0"/>
        <w:spacing w:after="0" w:line="288" w:lineRule="auto"/>
        <w:ind w:left="720"/>
        <w:jc w:val="both"/>
        <w:rPr>
          <w:rFonts w:ascii="Times New Roman" w:eastAsia="Times New Roman" w:hAnsi="Times New Roman" w:cs="Times New Roman"/>
          <w:bCs/>
          <w:sz w:val="24"/>
          <w:szCs w:val="24"/>
          <w:lang w:eastAsia="hu-HU"/>
        </w:rPr>
      </w:pPr>
    </w:p>
    <w:p w:rsidR="00547B47" w:rsidRPr="005D00C0" w:rsidRDefault="00547B47" w:rsidP="005D00C0">
      <w:pPr>
        <w:numPr>
          <w:ilvl w:val="0"/>
          <w:numId w:val="7"/>
        </w:numPr>
        <w:spacing w:after="12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 vállalkozói díj</w:t>
      </w:r>
    </w:p>
    <w:p w:rsidR="005D00C0" w:rsidRPr="00653DB7" w:rsidRDefault="00547B47" w:rsidP="00653DB7">
      <w:pPr>
        <w:widowControl w:val="0"/>
        <w:numPr>
          <w:ilvl w:val="1"/>
          <w:numId w:val="7"/>
        </w:numPr>
        <w:tabs>
          <w:tab w:val="left" w:pos="1152"/>
        </w:tabs>
        <w:autoSpaceDE w:val="0"/>
        <w:autoSpaceDN w:val="0"/>
        <w:adjustRightInd w:val="0"/>
        <w:spacing w:after="120" w:line="288" w:lineRule="auto"/>
        <w:ind w:hanging="720"/>
        <w:jc w:val="both"/>
        <w:rPr>
          <w:rFonts w:ascii="Calibri" w:eastAsia="Calibri" w:hAnsi="Calibri" w:cs="Times New Roman"/>
        </w:rPr>
      </w:pPr>
      <w:r w:rsidRPr="00547B47">
        <w:rPr>
          <w:rFonts w:ascii="Times New Roman" w:eastAsia="Times New Roman" w:hAnsi="Times New Roman" w:cs="Times New Roman"/>
          <w:bCs/>
          <w:sz w:val="24"/>
          <w:szCs w:val="24"/>
          <w:lang w:eastAsia="hu-HU"/>
        </w:rPr>
        <w:t xml:space="preserve">A </w:t>
      </w:r>
      <w:r w:rsidRPr="00547B47">
        <w:rPr>
          <w:rFonts w:ascii="Times New Roman" w:eastAsia="Times New Roman" w:hAnsi="Times New Roman" w:cs="Times New Roman"/>
          <w:bCs/>
          <w:sz w:val="24"/>
          <w:szCs w:val="20"/>
          <w:lang w:eastAsia="hu-HU"/>
        </w:rPr>
        <w:t xml:space="preserve">vállalkozói díj </w:t>
      </w:r>
      <w:r w:rsidR="00634861">
        <w:rPr>
          <w:rFonts w:ascii="Times New Roman" w:eastAsia="Times New Roman" w:hAnsi="Times New Roman" w:cs="Times New Roman"/>
          <w:bCs/>
          <w:sz w:val="24"/>
          <w:szCs w:val="20"/>
          <w:lang w:eastAsia="hu-HU"/>
        </w:rPr>
        <w:t>négy</w:t>
      </w:r>
      <w:r w:rsidRPr="00547B47">
        <w:rPr>
          <w:rFonts w:ascii="Times New Roman" w:eastAsia="Times New Roman" w:hAnsi="Times New Roman" w:cs="Times New Roman"/>
          <w:bCs/>
          <w:sz w:val="24"/>
          <w:szCs w:val="20"/>
          <w:lang w:eastAsia="hu-HU"/>
        </w:rPr>
        <w:t xml:space="preserve"> részszámlával és egy végszámlával kerül elszámolásra</w:t>
      </w:r>
      <w:r w:rsidR="00653DB7">
        <w:rPr>
          <w:rFonts w:ascii="Times New Roman" w:eastAsia="Times New Roman" w:hAnsi="Times New Roman" w:cs="Times New Roman"/>
          <w:bCs/>
          <w:sz w:val="24"/>
          <w:szCs w:val="20"/>
          <w:lang w:eastAsia="hu-HU"/>
        </w:rPr>
        <w:t xml:space="preserve"> jelen szerződés 4. pontja alapján.</w:t>
      </w:r>
    </w:p>
    <w:p w:rsidR="00547B47" w:rsidRPr="005C62FB" w:rsidRDefault="005D00C0" w:rsidP="001142AC">
      <w:pPr>
        <w:widowControl w:val="0"/>
        <w:numPr>
          <w:ilvl w:val="1"/>
          <w:numId w:val="7"/>
        </w:numPr>
        <w:tabs>
          <w:tab w:val="left" w:pos="1152"/>
        </w:tabs>
        <w:autoSpaceDE w:val="0"/>
        <w:autoSpaceDN w:val="0"/>
        <w:adjustRightInd w:val="0"/>
        <w:spacing w:after="240" w:line="288" w:lineRule="auto"/>
        <w:ind w:hanging="720"/>
        <w:jc w:val="both"/>
        <w:rPr>
          <w:rFonts w:ascii="Times New Roman" w:eastAsia="Times New Roman" w:hAnsi="Times New Roman" w:cs="Times New Roman"/>
          <w:bCs/>
          <w:sz w:val="24"/>
          <w:szCs w:val="24"/>
          <w:lang w:eastAsia="hu-HU"/>
        </w:rPr>
      </w:pPr>
      <w:r w:rsidRPr="005C62FB">
        <w:rPr>
          <w:rFonts w:ascii="Times New Roman" w:eastAsia="Times New Roman" w:hAnsi="Times New Roman" w:cs="Times New Roman"/>
          <w:bCs/>
          <w:sz w:val="24"/>
          <w:szCs w:val="20"/>
          <w:lang w:eastAsia="hu-HU"/>
        </w:rPr>
        <w:t xml:space="preserve">Az 1. </w:t>
      </w:r>
      <w:r w:rsidR="00547B47" w:rsidRPr="005C62FB">
        <w:rPr>
          <w:rFonts w:ascii="Times New Roman" w:eastAsia="Times New Roman" w:hAnsi="Times New Roman" w:cs="Times New Roman"/>
          <w:bCs/>
          <w:sz w:val="24"/>
          <w:szCs w:val="20"/>
          <w:lang w:eastAsia="hu-HU"/>
        </w:rPr>
        <w:t>pontban meghatározott feladat vállalkozói díja összesen</w:t>
      </w:r>
      <w:r w:rsidR="005C62FB" w:rsidRPr="005C62FB">
        <w:rPr>
          <w:rFonts w:ascii="Times New Roman" w:eastAsia="Times New Roman" w:hAnsi="Times New Roman" w:cs="Times New Roman"/>
          <w:bCs/>
          <w:sz w:val="24"/>
          <w:szCs w:val="20"/>
          <w:lang w:eastAsia="hu-HU"/>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1701"/>
        <w:gridCol w:w="2268"/>
      </w:tblGrid>
      <w:tr w:rsidR="00334E9A" w:rsidRPr="00C65A28" w:rsidTr="00334E9A">
        <w:trPr>
          <w:trHeight w:val="397"/>
          <w:jc w:val="center"/>
        </w:trPr>
        <w:tc>
          <w:tcPr>
            <w:tcW w:w="3823" w:type="dxa"/>
            <w:shd w:val="clear" w:color="auto" w:fill="auto"/>
          </w:tcPr>
          <w:p w:rsidR="00334E9A" w:rsidRPr="00C65A28" w:rsidRDefault="00334E9A" w:rsidP="00E67838">
            <w:pPr>
              <w:tabs>
                <w:tab w:val="left" w:pos="284"/>
              </w:tabs>
              <w:spacing w:after="120" w:line="240" w:lineRule="auto"/>
              <w:jc w:val="both"/>
              <w:rPr>
                <w:rFonts w:ascii="Times New Roman" w:eastAsia="Times New Roman" w:hAnsi="Times New Roman" w:cs="Times New Roman"/>
                <w:b/>
                <w:bCs/>
                <w:sz w:val="24"/>
                <w:szCs w:val="24"/>
                <w:lang w:eastAsia="hu-HU"/>
              </w:rPr>
            </w:pPr>
            <w:r w:rsidRPr="00C65A28">
              <w:rPr>
                <w:rFonts w:ascii="Times New Roman" w:eastAsia="Times New Roman" w:hAnsi="Times New Roman" w:cs="Times New Roman"/>
                <w:b/>
                <w:bCs/>
                <w:sz w:val="24"/>
                <w:szCs w:val="24"/>
                <w:lang w:eastAsia="hu-HU"/>
              </w:rPr>
              <w:t>Munka megnevezése</w:t>
            </w:r>
          </w:p>
        </w:tc>
        <w:tc>
          <w:tcPr>
            <w:tcW w:w="1701" w:type="dxa"/>
            <w:shd w:val="clear" w:color="auto" w:fill="auto"/>
          </w:tcPr>
          <w:p w:rsidR="00334E9A" w:rsidRPr="00C65A28" w:rsidRDefault="00334E9A" w:rsidP="00E67838">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Nettó ár</w:t>
            </w:r>
          </w:p>
        </w:tc>
        <w:tc>
          <w:tcPr>
            <w:tcW w:w="1701" w:type="dxa"/>
            <w:shd w:val="clear" w:color="auto" w:fill="auto"/>
          </w:tcPr>
          <w:p w:rsidR="00334E9A" w:rsidRPr="00C65A28" w:rsidRDefault="00334E9A" w:rsidP="00E67838">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ÁFA</w:t>
            </w:r>
          </w:p>
        </w:tc>
        <w:tc>
          <w:tcPr>
            <w:tcW w:w="2268" w:type="dxa"/>
            <w:shd w:val="clear" w:color="auto" w:fill="auto"/>
          </w:tcPr>
          <w:p w:rsidR="00334E9A" w:rsidRPr="00C65A28" w:rsidRDefault="00334E9A" w:rsidP="00E67838">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Bruttó ár</w:t>
            </w:r>
          </w:p>
        </w:tc>
      </w:tr>
      <w:tr w:rsidR="00334E9A" w:rsidRPr="00C65A28" w:rsidTr="00334E9A">
        <w:trPr>
          <w:trHeight w:val="397"/>
          <w:jc w:val="center"/>
        </w:trPr>
        <w:tc>
          <w:tcPr>
            <w:tcW w:w="3823" w:type="dxa"/>
            <w:shd w:val="clear" w:color="auto" w:fill="auto"/>
            <w:hideMark/>
          </w:tcPr>
          <w:p w:rsidR="00334E9A" w:rsidRPr="00C65A28" w:rsidRDefault="00334E9A" w:rsidP="00E67838">
            <w:pPr>
              <w:tabs>
                <w:tab w:val="left" w:pos="284"/>
              </w:tabs>
              <w:spacing w:after="120" w:line="240" w:lineRule="auto"/>
              <w:jc w:val="both"/>
              <w:rPr>
                <w:rFonts w:ascii="Times New Roman" w:eastAsia="Times New Roman" w:hAnsi="Times New Roman" w:cs="Times New Roman"/>
                <w:b/>
                <w:bCs/>
                <w:sz w:val="24"/>
                <w:szCs w:val="24"/>
                <w:lang w:eastAsia="hu-HU"/>
              </w:rPr>
            </w:pPr>
            <w:r w:rsidRPr="00AE13F2">
              <w:rPr>
                <w:rFonts w:ascii="Times New Roman" w:eastAsia="Times New Roman" w:hAnsi="Times New Roman" w:cs="Times New Roman"/>
                <w:b/>
                <w:bCs/>
                <w:iCs/>
                <w:sz w:val="24"/>
                <w:szCs w:val="24"/>
                <w:lang w:eastAsia="hu-HU"/>
              </w:rPr>
              <w:t>Hódmezővásárhely, Zrínyi Miklós laktanya út és közműfelújítás munkái II. ütem</w:t>
            </w:r>
          </w:p>
        </w:tc>
        <w:tc>
          <w:tcPr>
            <w:tcW w:w="1701" w:type="dxa"/>
            <w:shd w:val="clear" w:color="auto" w:fill="auto"/>
          </w:tcPr>
          <w:p w:rsidR="00334E9A" w:rsidRPr="00C65A28" w:rsidRDefault="00334E9A" w:rsidP="00E67838">
            <w:pPr>
              <w:tabs>
                <w:tab w:val="left" w:pos="284"/>
              </w:tabs>
              <w:spacing w:after="120" w:line="240" w:lineRule="auto"/>
              <w:jc w:val="both"/>
              <w:rPr>
                <w:rFonts w:ascii="Times New Roman" w:eastAsia="Times New Roman" w:hAnsi="Times New Roman" w:cs="Times New Roman"/>
                <w:b/>
                <w:bCs/>
                <w:color w:val="C00000"/>
                <w:sz w:val="24"/>
                <w:szCs w:val="24"/>
                <w:highlight w:val="yellow"/>
                <w:lang w:eastAsia="hu-HU"/>
              </w:rPr>
            </w:pPr>
          </w:p>
        </w:tc>
        <w:tc>
          <w:tcPr>
            <w:tcW w:w="1701" w:type="dxa"/>
            <w:shd w:val="clear" w:color="auto" w:fill="auto"/>
          </w:tcPr>
          <w:p w:rsidR="00334E9A" w:rsidRPr="00C65A28" w:rsidRDefault="00334E9A" w:rsidP="00E67838">
            <w:pPr>
              <w:tabs>
                <w:tab w:val="left" w:pos="284"/>
              </w:tabs>
              <w:spacing w:after="120" w:line="240" w:lineRule="auto"/>
              <w:jc w:val="both"/>
              <w:rPr>
                <w:rFonts w:ascii="Times New Roman" w:eastAsia="Times New Roman" w:hAnsi="Times New Roman" w:cs="Times New Roman"/>
                <w:b/>
                <w:bCs/>
                <w:sz w:val="24"/>
                <w:szCs w:val="24"/>
                <w:lang w:eastAsia="hu-HU"/>
              </w:rPr>
            </w:pPr>
          </w:p>
        </w:tc>
        <w:tc>
          <w:tcPr>
            <w:tcW w:w="2268" w:type="dxa"/>
            <w:shd w:val="clear" w:color="auto" w:fill="auto"/>
          </w:tcPr>
          <w:p w:rsidR="00334E9A" w:rsidRPr="00C65A28" w:rsidRDefault="00334E9A" w:rsidP="00E67838">
            <w:pPr>
              <w:tabs>
                <w:tab w:val="left" w:pos="284"/>
              </w:tabs>
              <w:spacing w:after="120" w:line="240" w:lineRule="auto"/>
              <w:jc w:val="both"/>
              <w:rPr>
                <w:rFonts w:ascii="Times New Roman" w:eastAsia="Times New Roman" w:hAnsi="Times New Roman" w:cs="Times New Roman"/>
                <w:b/>
                <w:bCs/>
                <w:sz w:val="24"/>
                <w:szCs w:val="24"/>
                <w:lang w:eastAsia="hu-HU"/>
              </w:rPr>
            </w:pPr>
          </w:p>
        </w:tc>
      </w:tr>
    </w:tbl>
    <w:p w:rsidR="00547B47" w:rsidRPr="00AF30DE" w:rsidRDefault="00547B47" w:rsidP="00F86737">
      <w:pPr>
        <w:widowControl w:val="0"/>
        <w:tabs>
          <w:tab w:val="left" w:pos="1152"/>
        </w:tabs>
        <w:autoSpaceDE w:val="0"/>
        <w:autoSpaceDN w:val="0"/>
        <w:adjustRightInd w:val="0"/>
        <w:spacing w:after="0" w:line="288" w:lineRule="auto"/>
        <w:jc w:val="both"/>
        <w:rPr>
          <w:rFonts w:ascii="Times New Roman" w:eastAsia="Times New Roman" w:hAnsi="Times New Roman" w:cs="Times New Roman"/>
          <w:bCs/>
          <w:sz w:val="24"/>
          <w:szCs w:val="20"/>
          <w:lang w:eastAsia="hu-HU"/>
        </w:rPr>
      </w:pPr>
    </w:p>
    <w:p w:rsidR="005C62FB" w:rsidRPr="00AF30DE" w:rsidRDefault="005C62FB" w:rsidP="00AF30DE">
      <w:pPr>
        <w:autoSpaceDE w:val="0"/>
        <w:autoSpaceDN w:val="0"/>
        <w:spacing w:before="120" w:line="240" w:lineRule="auto"/>
        <w:ind w:left="567"/>
        <w:jc w:val="center"/>
        <w:rPr>
          <w:rFonts w:ascii="Times New Roman" w:eastAsia="Times New Roman" w:hAnsi="Times New Roman" w:cs="Times New Roman"/>
          <w:bCs/>
          <w:sz w:val="24"/>
          <w:szCs w:val="20"/>
          <w:lang w:eastAsia="hu-HU"/>
        </w:rPr>
      </w:pPr>
      <w:proofErr w:type="gramStart"/>
      <w:r w:rsidRPr="00AF30DE">
        <w:rPr>
          <w:rFonts w:ascii="Times New Roman" w:hAnsi="Times New Roman"/>
          <w:sz w:val="24"/>
          <w:szCs w:val="24"/>
          <w:lang w:eastAsia="hu-HU"/>
        </w:rPr>
        <w:t>azaz</w:t>
      </w:r>
      <w:proofErr w:type="gramEnd"/>
      <w:r w:rsidRPr="00AF30DE">
        <w:rPr>
          <w:rFonts w:ascii="Times New Roman" w:hAnsi="Times New Roman"/>
          <w:b/>
          <w:bCs/>
          <w:sz w:val="24"/>
          <w:szCs w:val="24"/>
          <w:lang w:eastAsia="hu-HU"/>
        </w:rPr>
        <w:t xml:space="preserve">: nettó </w:t>
      </w:r>
      <w:r w:rsidR="00657229" w:rsidRPr="00657229">
        <w:rPr>
          <w:rFonts w:ascii="Times New Roman" w:hAnsi="Times New Roman"/>
          <w:b/>
          <w:bCs/>
          <w:color w:val="C00000"/>
          <w:sz w:val="24"/>
          <w:szCs w:val="24"/>
          <w:highlight w:val="yellow"/>
          <w:lang w:eastAsia="hu-HU"/>
        </w:rPr>
        <w:t>……</w:t>
      </w:r>
      <w:r w:rsidR="000A3182" w:rsidRPr="00AF30DE">
        <w:rPr>
          <w:rFonts w:ascii="Times New Roman" w:hAnsi="Times New Roman"/>
          <w:b/>
          <w:bCs/>
          <w:sz w:val="24"/>
          <w:szCs w:val="24"/>
          <w:lang w:eastAsia="hu-HU"/>
        </w:rPr>
        <w:t xml:space="preserve"> forint.</w:t>
      </w:r>
    </w:p>
    <w:p w:rsidR="00547B47" w:rsidRPr="000F08AC" w:rsidRDefault="000F08AC" w:rsidP="0033573E">
      <w:pPr>
        <w:widowControl w:val="0"/>
        <w:tabs>
          <w:tab w:val="left" w:pos="1152"/>
        </w:tabs>
        <w:autoSpaceDE w:val="0"/>
        <w:autoSpaceDN w:val="0"/>
        <w:adjustRightInd w:val="0"/>
        <w:spacing w:after="0" w:line="288" w:lineRule="auto"/>
        <w:ind w:left="709"/>
        <w:jc w:val="both"/>
        <w:rPr>
          <w:rFonts w:ascii="Times New Roman" w:eastAsia="Times New Roman" w:hAnsi="Times New Roman" w:cs="Times New Roman"/>
          <w:bCs/>
          <w:sz w:val="24"/>
          <w:szCs w:val="24"/>
          <w:lang w:eastAsia="hu-HU"/>
        </w:rPr>
      </w:pPr>
      <w:r w:rsidRPr="000F08AC">
        <w:rPr>
          <w:rFonts w:ascii="Times New Roman" w:eastAsia="Times New Roman" w:hAnsi="Times New Roman" w:cs="Times New Roman"/>
          <w:bCs/>
          <w:sz w:val="24"/>
          <w:szCs w:val="24"/>
          <w:lang w:eastAsia="hu-HU"/>
        </w:rPr>
        <w:t xml:space="preserve">Megrendelő </w:t>
      </w:r>
      <w:r w:rsidRPr="000F08AC">
        <w:rPr>
          <w:rFonts w:ascii="Times New Roman" w:hAnsi="Times New Roman" w:cs="Times New Roman"/>
          <w:bCs/>
          <w:iCs/>
          <w:sz w:val="24"/>
          <w:szCs w:val="24"/>
        </w:rPr>
        <w:t>az általános forgalmi adóról szóló 2007. évi CXXVII. törvény</w:t>
      </w:r>
      <w:r w:rsidRPr="000F08AC">
        <w:rPr>
          <w:rFonts w:ascii="Times New Roman" w:eastAsia="Times New Roman" w:hAnsi="Times New Roman" w:cs="Times New Roman"/>
          <w:bCs/>
          <w:sz w:val="24"/>
          <w:szCs w:val="24"/>
          <w:lang w:eastAsia="hu-HU"/>
        </w:rPr>
        <w:t xml:space="preserve"> (a továbbiakban: </w:t>
      </w:r>
      <w:r w:rsidR="00547B47" w:rsidRPr="000F08AC">
        <w:rPr>
          <w:rFonts w:ascii="Times New Roman" w:eastAsia="Times New Roman" w:hAnsi="Times New Roman" w:cs="Times New Roman"/>
          <w:bCs/>
          <w:sz w:val="24"/>
          <w:szCs w:val="24"/>
          <w:lang w:eastAsia="hu-HU"/>
        </w:rPr>
        <w:t>ÁFA tv.</w:t>
      </w:r>
      <w:r w:rsidRPr="000F08AC">
        <w:rPr>
          <w:rFonts w:ascii="Times New Roman" w:eastAsia="Times New Roman" w:hAnsi="Times New Roman" w:cs="Times New Roman"/>
          <w:bCs/>
          <w:sz w:val="24"/>
          <w:szCs w:val="24"/>
          <w:lang w:eastAsia="hu-HU"/>
        </w:rPr>
        <w:t>)</w:t>
      </w:r>
      <w:r w:rsidR="00547B47" w:rsidRPr="000F08AC">
        <w:rPr>
          <w:rFonts w:ascii="Times New Roman" w:eastAsia="Times New Roman" w:hAnsi="Times New Roman" w:cs="Times New Roman"/>
          <w:bCs/>
          <w:sz w:val="24"/>
          <w:szCs w:val="24"/>
          <w:lang w:eastAsia="hu-HU"/>
        </w:rPr>
        <w:t xml:space="preserve"> 142.§ (1) bekezdés b) pontja alapján kijelenti, hogy </w:t>
      </w:r>
      <w:r w:rsidR="0033573E" w:rsidRPr="000F08AC">
        <w:rPr>
          <w:rFonts w:ascii="Times New Roman" w:eastAsia="Times New Roman" w:hAnsi="Times New Roman" w:cs="Times New Roman"/>
          <w:bCs/>
          <w:sz w:val="24"/>
          <w:szCs w:val="24"/>
          <w:lang w:eastAsia="hu-HU"/>
        </w:rPr>
        <w:t>tárgyi feladat</w:t>
      </w:r>
      <w:r w:rsidR="00D241BA">
        <w:rPr>
          <w:rFonts w:ascii="Times New Roman" w:eastAsia="Times New Roman" w:hAnsi="Times New Roman" w:cs="Times New Roman"/>
          <w:bCs/>
          <w:sz w:val="24"/>
          <w:szCs w:val="24"/>
          <w:lang w:eastAsia="hu-HU"/>
        </w:rPr>
        <w:t xml:space="preserve"> nem</w:t>
      </w:r>
      <w:r w:rsidR="00547B47" w:rsidRPr="000F08AC">
        <w:rPr>
          <w:rFonts w:ascii="Times New Roman" w:eastAsia="Times New Roman" w:hAnsi="Times New Roman" w:cs="Times New Roman"/>
          <w:bCs/>
          <w:sz w:val="24"/>
          <w:szCs w:val="24"/>
          <w:lang w:eastAsia="hu-HU"/>
        </w:rPr>
        <w:t xml:space="preserve"> építési hatósági engedély köteles vagy tudomásulvételi eljáráshoz </w:t>
      </w:r>
      <w:r w:rsidR="00D241BA">
        <w:rPr>
          <w:rFonts w:ascii="Times New Roman" w:eastAsia="Times New Roman" w:hAnsi="Times New Roman" w:cs="Times New Roman"/>
          <w:bCs/>
          <w:sz w:val="24"/>
          <w:szCs w:val="24"/>
          <w:lang w:eastAsia="hu-HU"/>
        </w:rPr>
        <w:t>köteles.</w:t>
      </w:r>
    </w:p>
    <w:p w:rsidR="00547B47" w:rsidRPr="00547B47" w:rsidRDefault="00547B47" w:rsidP="00F86737">
      <w:pPr>
        <w:spacing w:after="0" w:line="288" w:lineRule="auto"/>
        <w:jc w:val="both"/>
        <w:rPr>
          <w:rFonts w:ascii="Times New Roman" w:eastAsia="Times New Roman" w:hAnsi="Times New Roman" w:cs="Times New Roman"/>
          <w:b/>
          <w:sz w:val="24"/>
          <w:szCs w:val="20"/>
          <w:lang w:eastAsia="hu-HU"/>
        </w:rPr>
      </w:pPr>
    </w:p>
    <w:p w:rsidR="00547B47" w:rsidRPr="0033573E" w:rsidRDefault="00547B47" w:rsidP="0033573E">
      <w:pPr>
        <w:numPr>
          <w:ilvl w:val="0"/>
          <w:numId w:val="7"/>
        </w:numPr>
        <w:spacing w:after="12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 szerződés időtartama</w:t>
      </w:r>
    </w:p>
    <w:p w:rsidR="00547B47" w:rsidRPr="00547B47" w:rsidRDefault="00547B47"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szerződés határozott időtartamra jött létre.</w:t>
      </w:r>
    </w:p>
    <w:p w:rsidR="00547B47" w:rsidRPr="00547B47" w:rsidRDefault="00547B47"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befejezés határideje: </w:t>
      </w:r>
      <w:r w:rsidR="000A3182" w:rsidRPr="000A3182">
        <w:rPr>
          <w:rFonts w:ascii="Times New Roman" w:eastAsia="Times New Roman" w:hAnsi="Times New Roman" w:cs="Times New Roman"/>
          <w:sz w:val="24"/>
          <w:szCs w:val="20"/>
          <w:lang w:eastAsia="hu-HU"/>
        </w:rPr>
        <w:t>Munkaterület átadásától számított 80 kivitelezési nap.</w:t>
      </w:r>
    </w:p>
    <w:p w:rsidR="00547B47" w:rsidRDefault="00547B47"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Kivitelezési napnak az tekinthető </w:t>
      </w:r>
      <w:r w:rsidRPr="00F31A05">
        <w:rPr>
          <w:rFonts w:ascii="Times New Roman" w:eastAsia="Times New Roman" w:hAnsi="Times New Roman" w:cs="Times New Roman"/>
          <w:sz w:val="24"/>
          <w:szCs w:val="20"/>
          <w:lang w:eastAsia="hu-HU"/>
        </w:rPr>
        <w:t xml:space="preserve">a </w:t>
      </w:r>
      <w:r w:rsidR="00F96A4E" w:rsidRPr="00F31A05">
        <w:rPr>
          <w:rFonts w:ascii="Times New Roman" w:eastAsia="Times New Roman" w:hAnsi="Times New Roman" w:cs="Times New Roman"/>
          <w:sz w:val="24"/>
          <w:szCs w:val="20"/>
          <w:lang w:eastAsia="hu-HU"/>
        </w:rPr>
        <w:t xml:space="preserve">3.4.-3.7. </w:t>
      </w:r>
      <w:r w:rsidRPr="00F31A05">
        <w:rPr>
          <w:rFonts w:ascii="Times New Roman" w:eastAsia="Times New Roman" w:hAnsi="Times New Roman" w:cs="Times New Roman"/>
          <w:sz w:val="24"/>
          <w:szCs w:val="20"/>
          <w:lang w:eastAsia="hu-HU"/>
        </w:rPr>
        <w:t>pon</w:t>
      </w:r>
      <w:r w:rsidRPr="00547B47">
        <w:rPr>
          <w:rFonts w:ascii="Times New Roman" w:eastAsia="Times New Roman" w:hAnsi="Times New Roman" w:cs="Times New Roman"/>
          <w:sz w:val="24"/>
          <w:szCs w:val="20"/>
          <w:lang w:eastAsia="hu-HU"/>
        </w:rPr>
        <w:t>tokban meghatározottak figyelembe vételével, melyen a Vállalkozó részére a munkavégzéshez szükséges munkaterület minimálisan 8 órán keresztül rendelkezésre áll és nem áll fenn vállalkozó munkájának</w:t>
      </w:r>
      <w:r w:rsidR="00B802AD">
        <w:rPr>
          <w:rFonts w:ascii="Times New Roman" w:eastAsia="Times New Roman" w:hAnsi="Times New Roman" w:cs="Times New Roman"/>
          <w:sz w:val="24"/>
          <w:szCs w:val="20"/>
          <w:lang w:eastAsia="hu-HU"/>
        </w:rPr>
        <w:t xml:space="preserve"> Megrendelő által jóváhagyott </w:t>
      </w:r>
      <w:r w:rsidRPr="00547B47">
        <w:rPr>
          <w:rFonts w:ascii="Times New Roman" w:eastAsia="Times New Roman" w:hAnsi="Times New Roman" w:cs="Times New Roman"/>
          <w:sz w:val="24"/>
          <w:szCs w:val="20"/>
          <w:lang w:eastAsia="hu-HU"/>
        </w:rPr>
        <w:t>akadályoztatása.</w:t>
      </w:r>
    </w:p>
    <w:p w:rsidR="00F96A4E" w:rsidRDefault="00F96A4E" w:rsidP="00F96A4E">
      <w:pPr>
        <w:widowControl w:val="0"/>
        <w:numPr>
          <w:ilvl w:val="1"/>
          <w:numId w:val="7"/>
        </w:numPr>
        <w:tabs>
          <w:tab w:val="left" w:pos="1152"/>
        </w:tabs>
        <w:autoSpaceDE w:val="0"/>
        <w:autoSpaceDN w:val="0"/>
        <w:adjustRightInd w:val="0"/>
        <w:spacing w:after="120" w:line="240" w:lineRule="auto"/>
        <w:ind w:hanging="720"/>
        <w:jc w:val="both"/>
        <w:rPr>
          <w:rFonts w:ascii="Times New Roman" w:eastAsia="Times New Roman" w:hAnsi="Times New Roman" w:cs="Times New Roman"/>
          <w:sz w:val="24"/>
          <w:szCs w:val="20"/>
          <w:lang w:eastAsia="hu-HU"/>
        </w:rPr>
      </w:pPr>
      <w:r w:rsidRPr="00DE3183">
        <w:rPr>
          <w:rFonts w:ascii="Times New Roman" w:eastAsia="Times New Roman" w:hAnsi="Times New Roman" w:cs="Times New Roman"/>
          <w:sz w:val="24"/>
          <w:szCs w:val="20"/>
          <w:lang w:eastAsia="hu-HU"/>
        </w:rPr>
        <w:t>A</w:t>
      </w:r>
      <w:r w:rsidRPr="00B8204B">
        <w:rPr>
          <w:rFonts w:ascii="Times New Roman" w:eastAsia="Times New Roman" w:hAnsi="Times New Roman" w:cs="Times New Roman"/>
          <w:sz w:val="24"/>
          <w:szCs w:val="20"/>
          <w:lang w:eastAsia="hu-HU"/>
        </w:rPr>
        <w:t xml:space="preserve"> munkaterület átadás-átvételének időpontjáról </w:t>
      </w:r>
      <w:r>
        <w:rPr>
          <w:rFonts w:ascii="Times New Roman" w:eastAsia="Times New Roman" w:hAnsi="Times New Roman" w:cs="Times New Roman"/>
          <w:sz w:val="24"/>
          <w:szCs w:val="20"/>
          <w:lang w:eastAsia="hu-HU"/>
        </w:rPr>
        <w:t>Megrendelő</w:t>
      </w:r>
      <w:r w:rsidRPr="00B8204B">
        <w:rPr>
          <w:rFonts w:ascii="Times New Roman" w:eastAsia="Times New Roman" w:hAnsi="Times New Roman" w:cs="Times New Roman"/>
          <w:sz w:val="24"/>
          <w:szCs w:val="20"/>
          <w:lang w:eastAsia="hu-HU"/>
        </w:rPr>
        <w:t xml:space="preserve"> a Vállalkozót külön, szerződéskötést követően értesíti.</w:t>
      </w:r>
    </w:p>
    <w:p w:rsidR="00F96A4E" w:rsidRDefault="00F96A4E" w:rsidP="00F96A4E">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kiviteli tevékenység tervezett kezdési időpontja a sikeres munkaterület átadás-átvételét követő munkanapon történik.</w:t>
      </w:r>
    </w:p>
    <w:p w:rsidR="00547B47" w:rsidRPr="00547B47" w:rsidRDefault="00547B47"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Vállalkozó munkájának akadályoztatását azonnal, írásban – a 06-1/</w:t>
      </w:r>
      <w:r w:rsidR="002F0FF3">
        <w:rPr>
          <w:rFonts w:ascii="Times New Roman" w:eastAsia="Times New Roman" w:hAnsi="Times New Roman" w:cs="Times New Roman"/>
          <w:sz w:val="24"/>
          <w:szCs w:val="20"/>
          <w:lang w:eastAsia="hu-HU"/>
        </w:rPr>
        <w:t>433-8007</w:t>
      </w:r>
      <w:r w:rsidRPr="00547B47">
        <w:rPr>
          <w:rFonts w:ascii="Times New Roman" w:eastAsia="Times New Roman" w:hAnsi="Times New Roman" w:cs="Times New Roman"/>
          <w:sz w:val="24"/>
          <w:szCs w:val="20"/>
          <w:lang w:eastAsia="hu-HU"/>
        </w:rPr>
        <w:t xml:space="preserve"> fax számon</w:t>
      </w:r>
      <w:r w:rsidR="002F0FF3">
        <w:rPr>
          <w:rFonts w:ascii="Times New Roman" w:eastAsia="Times New Roman" w:hAnsi="Times New Roman" w:cs="Times New Roman"/>
          <w:sz w:val="24"/>
          <w:szCs w:val="20"/>
          <w:lang w:eastAsia="hu-HU"/>
        </w:rPr>
        <w:t xml:space="preserve"> és </w:t>
      </w:r>
      <w:hyperlink r:id="rId9" w:history="1">
        <w:r w:rsidR="002F0FF3" w:rsidRPr="002F0FF3">
          <w:rPr>
            <w:rStyle w:val="Hiperhivatkozs"/>
            <w:rFonts w:ascii="Times New Roman" w:hAnsi="Times New Roman" w:cs="Times New Roman"/>
            <w:sz w:val="24"/>
            <w:szCs w:val="24"/>
          </w:rPr>
          <w:t>hm.vgh.ifko@hm.gov.hu</w:t>
        </w:r>
      </w:hyperlink>
      <w:r w:rsidR="002F0FF3" w:rsidRPr="002F0FF3">
        <w:rPr>
          <w:rFonts w:ascii="Times New Roman" w:hAnsi="Times New Roman" w:cs="Times New Roman"/>
          <w:sz w:val="24"/>
          <w:szCs w:val="24"/>
        </w:rPr>
        <w:t xml:space="preserve"> e-mail címen</w:t>
      </w:r>
      <w:r w:rsidRPr="00547B47">
        <w:rPr>
          <w:rFonts w:ascii="Times New Roman" w:eastAsia="Times New Roman" w:hAnsi="Times New Roman" w:cs="Times New Roman"/>
          <w:sz w:val="24"/>
          <w:szCs w:val="20"/>
          <w:lang w:eastAsia="hu-HU"/>
        </w:rPr>
        <w:t xml:space="preserve"> – jelzi a Megrendelőnek. Az akadályoztatás akkor fogadható el, ha azt a helyszíni képviselő ellenjegyezte. </w:t>
      </w:r>
    </w:p>
    <w:p w:rsidR="00547B47" w:rsidRPr="00547B47" w:rsidRDefault="00547B47" w:rsidP="00F96A4E">
      <w:pPr>
        <w:widowControl w:val="0"/>
        <w:tabs>
          <w:tab w:val="left" w:pos="1152"/>
        </w:tabs>
        <w:autoSpaceDE w:val="0"/>
        <w:autoSpaceDN w:val="0"/>
        <w:adjustRightInd w:val="0"/>
        <w:spacing w:after="120" w:line="288" w:lineRule="auto"/>
        <w:ind w:left="709"/>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lastRenderedPageBreak/>
        <w:t xml:space="preserve">Kedvezőtlen időjárási feltételek esetén, mely a kivitelezési munka végzését befolyásolja, vagy a munkaterület megközelítését gátolja, a befejezési határidő annyi munkanappal meghosszabbodik, amennyi a rossz időjárás, illetve a rossz időjárás miatt kialakult helyzet miatt kiesett. Ilyen kedvezőtlen időjárásnak számít külső munkák esetében különös tekintettel, ha a nappali hőmérséklet nem éri el a +5 </w:t>
      </w:r>
      <w:proofErr w:type="spellStart"/>
      <w:r w:rsidRPr="00547B47">
        <w:rPr>
          <w:rFonts w:ascii="Times New Roman" w:eastAsia="Times New Roman" w:hAnsi="Times New Roman" w:cs="Times New Roman"/>
          <w:sz w:val="24"/>
          <w:szCs w:val="20"/>
          <w:lang w:eastAsia="hu-HU"/>
        </w:rPr>
        <w:t>°C-ot</w:t>
      </w:r>
      <w:proofErr w:type="spellEnd"/>
      <w:r w:rsidRPr="00547B47">
        <w:rPr>
          <w:rFonts w:ascii="Times New Roman" w:eastAsia="Times New Roman" w:hAnsi="Times New Roman" w:cs="Times New Roman"/>
          <w:sz w:val="24"/>
          <w:szCs w:val="20"/>
          <w:lang w:eastAsia="hu-HU"/>
        </w:rPr>
        <w:t xml:space="preserve">, az idő csapadékos, vagy a szél sebessége meghaladja az 50 km/órát. A kedvezőtlen időjárás tényét, illetve annak következtében kialakult állapotot Megrendelő irányába azonnal, írásban kell jelezni a szükséges igazoló, alátámasztó dokumentumokkal (pl. munkaterület fényképes állapotbemutatása, időjárásadatok igazolására hőmérési eredményekkel az építési napló másolat, stb.). </w:t>
      </w:r>
    </w:p>
    <w:p w:rsidR="00547B47" w:rsidRPr="00547B47" w:rsidRDefault="00547B47" w:rsidP="00F96A4E">
      <w:pPr>
        <w:widowControl w:val="0"/>
        <w:tabs>
          <w:tab w:val="left" w:pos="1152"/>
        </w:tabs>
        <w:autoSpaceDE w:val="0"/>
        <w:autoSpaceDN w:val="0"/>
        <w:adjustRightInd w:val="0"/>
        <w:spacing w:after="120" w:line="288" w:lineRule="auto"/>
        <w:ind w:left="709"/>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Az akadályközlésben szükséges megjelölni, hogy a felmerült akadály mely munkafolyamatokat, munkaterület-részeket érinti, valamint azok mértékét. Az akadályoztatás csak az akadállyal érintett feladatok és azokra épülő munkafolyamatok vonatkozásában fogadható el Megrendelő műszaki állásfoglalása esetén, a feladat jellegéből adódóan egyedi döntés alapján.</w:t>
      </w:r>
    </w:p>
    <w:p w:rsidR="00547B47" w:rsidRPr="00547B47" w:rsidRDefault="00547B47" w:rsidP="00F96A4E">
      <w:pPr>
        <w:widowControl w:val="0"/>
        <w:tabs>
          <w:tab w:val="left" w:pos="1152"/>
        </w:tabs>
        <w:autoSpaceDE w:val="0"/>
        <w:autoSpaceDN w:val="0"/>
        <w:adjustRightInd w:val="0"/>
        <w:spacing w:after="120" w:line="288" w:lineRule="auto"/>
        <w:ind w:left="709"/>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Megrendelő a katonai szervezet alaprendeltetése alapján a feladatai ellátása érdekében elrendelheti a kivitelezési munka során a munkák korlátozását, illetve felfüggesztését, mely igazolt akadályoztatásnak minősül. A teljesítés határideje az igazolt akadályoztatás munkanapjainak számával hosszabbodik.</w:t>
      </w:r>
    </w:p>
    <w:p w:rsidR="00F96A4E" w:rsidRPr="00F96A4E" w:rsidRDefault="00F96A4E" w:rsidP="00F96A4E">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Vállalkozó az előteljesítés jogát fenntartja.</w:t>
      </w:r>
    </w:p>
    <w:p w:rsidR="00547B47" w:rsidRPr="00547B47" w:rsidRDefault="00547B47" w:rsidP="00F86737">
      <w:pPr>
        <w:numPr>
          <w:ilvl w:val="0"/>
          <w:numId w:val="7"/>
        </w:numPr>
        <w:spacing w:before="36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Fizetési feltételek</w:t>
      </w:r>
    </w:p>
    <w:p w:rsidR="00547B47" w:rsidRPr="00547B47" w:rsidRDefault="00547B47" w:rsidP="00F86737">
      <w:pPr>
        <w:spacing w:after="0" w:line="288" w:lineRule="auto"/>
        <w:jc w:val="both"/>
        <w:rPr>
          <w:rFonts w:ascii="Times New Roman" w:eastAsia="Times New Roman" w:hAnsi="Times New Roman" w:cs="Times New Roman"/>
          <w:b/>
          <w:bCs/>
          <w:sz w:val="24"/>
          <w:szCs w:val="24"/>
          <w:lang w:eastAsia="hu-HU"/>
        </w:rPr>
      </w:pPr>
    </w:p>
    <w:p w:rsidR="004A0CC6" w:rsidRDefault="004A0CC6"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 munka elszámolása négy részszámlával és egy végszámlával történik.</w:t>
      </w:r>
    </w:p>
    <w:p w:rsidR="00653DB7" w:rsidRPr="00C87EE6" w:rsidRDefault="00653DB7" w:rsidP="00653DB7">
      <w:pPr>
        <w:pStyle w:val="Listaszerbekezds"/>
        <w:autoSpaceDE w:val="0"/>
        <w:autoSpaceDN w:val="0"/>
        <w:adjustRightInd w:val="0"/>
        <w:spacing w:after="20"/>
        <w:ind w:left="426"/>
        <w:jc w:val="both"/>
      </w:pPr>
      <w:r w:rsidRPr="00C87EE6">
        <w:t xml:space="preserve">1. részszámla: </w:t>
      </w:r>
      <w:r>
        <w:t xml:space="preserve">A műszaki követelményekben </w:t>
      </w:r>
      <w:r w:rsidRPr="00A17096">
        <w:rPr>
          <w:bCs/>
          <w:iCs/>
        </w:rPr>
        <w:t>foglalt munkák 20 %-os teljesítése</w:t>
      </w:r>
      <w:r>
        <w:rPr>
          <w:bCs/>
          <w:iCs/>
        </w:rPr>
        <w:t xml:space="preserve"> </w:t>
      </w:r>
      <w:r w:rsidRPr="00C87EE6">
        <w:t>esetén,</w:t>
      </w:r>
    </w:p>
    <w:p w:rsidR="00653DB7" w:rsidRPr="00C87EE6" w:rsidRDefault="00653DB7" w:rsidP="00653DB7">
      <w:pPr>
        <w:pStyle w:val="Listaszerbekezds"/>
        <w:autoSpaceDE w:val="0"/>
        <w:autoSpaceDN w:val="0"/>
        <w:adjustRightInd w:val="0"/>
        <w:spacing w:after="20"/>
        <w:ind w:left="426"/>
        <w:jc w:val="both"/>
      </w:pPr>
      <w:r w:rsidRPr="00C87EE6">
        <w:t xml:space="preserve">2. részszámla: </w:t>
      </w:r>
      <w:r w:rsidRPr="00AC5446">
        <w:t xml:space="preserve">A műszaki követelményekben </w:t>
      </w:r>
      <w:r w:rsidRPr="00AC5446">
        <w:rPr>
          <w:bCs/>
          <w:iCs/>
        </w:rPr>
        <w:t xml:space="preserve">foglalt munkák </w:t>
      </w:r>
      <w:r>
        <w:rPr>
          <w:bCs/>
          <w:iCs/>
        </w:rPr>
        <w:t>4</w:t>
      </w:r>
      <w:r w:rsidRPr="00A17096">
        <w:rPr>
          <w:bCs/>
          <w:iCs/>
        </w:rPr>
        <w:t xml:space="preserve">0 %-os teljesítése </w:t>
      </w:r>
      <w:r w:rsidRPr="00A17096">
        <w:t>esetén,</w:t>
      </w:r>
    </w:p>
    <w:p w:rsidR="00653DB7" w:rsidRDefault="00653DB7" w:rsidP="00653DB7">
      <w:pPr>
        <w:pStyle w:val="Listaszerbekezds"/>
        <w:autoSpaceDE w:val="0"/>
        <w:autoSpaceDN w:val="0"/>
        <w:adjustRightInd w:val="0"/>
        <w:spacing w:after="20"/>
        <w:ind w:left="426"/>
        <w:jc w:val="both"/>
      </w:pPr>
      <w:r w:rsidRPr="00C87EE6">
        <w:t xml:space="preserve">3. </w:t>
      </w:r>
      <w:r w:rsidRPr="00610B3A">
        <w:t xml:space="preserve">részszámla: </w:t>
      </w:r>
      <w:r w:rsidRPr="00AC5446">
        <w:t xml:space="preserve">A műszaki követelményekben </w:t>
      </w:r>
      <w:r w:rsidRPr="00AC5446">
        <w:rPr>
          <w:bCs/>
          <w:iCs/>
        </w:rPr>
        <w:t xml:space="preserve">foglalt munkák </w:t>
      </w:r>
      <w:r>
        <w:rPr>
          <w:bCs/>
          <w:iCs/>
        </w:rPr>
        <w:t>6</w:t>
      </w:r>
      <w:r w:rsidRPr="00A17096">
        <w:rPr>
          <w:bCs/>
          <w:iCs/>
        </w:rPr>
        <w:t xml:space="preserve">0 %-os teljesítése </w:t>
      </w:r>
      <w:r w:rsidRPr="00A17096">
        <w:t>esetén,</w:t>
      </w:r>
    </w:p>
    <w:p w:rsidR="00653DB7" w:rsidRPr="00A17096" w:rsidRDefault="00653DB7" w:rsidP="00653DB7">
      <w:pPr>
        <w:pStyle w:val="Listaszerbekezds"/>
        <w:autoSpaceDE w:val="0"/>
        <w:autoSpaceDN w:val="0"/>
        <w:adjustRightInd w:val="0"/>
        <w:spacing w:after="20"/>
        <w:ind w:left="426"/>
        <w:jc w:val="both"/>
      </w:pPr>
      <w:r>
        <w:t>4</w:t>
      </w:r>
      <w:r w:rsidRPr="00C87EE6">
        <w:t xml:space="preserve">. </w:t>
      </w:r>
      <w:r w:rsidRPr="00610B3A">
        <w:t xml:space="preserve">részszámla: </w:t>
      </w:r>
      <w:r w:rsidRPr="00AC5446">
        <w:t xml:space="preserve">A műszaki követelményekben </w:t>
      </w:r>
      <w:r w:rsidRPr="00AC5446">
        <w:rPr>
          <w:bCs/>
          <w:iCs/>
        </w:rPr>
        <w:t>foglalt munkák</w:t>
      </w:r>
      <w:r w:rsidRPr="00A17096">
        <w:rPr>
          <w:bCs/>
          <w:iCs/>
        </w:rPr>
        <w:t xml:space="preserve"> </w:t>
      </w:r>
      <w:r>
        <w:rPr>
          <w:bCs/>
          <w:iCs/>
        </w:rPr>
        <w:t>8</w:t>
      </w:r>
      <w:r w:rsidRPr="00A17096">
        <w:rPr>
          <w:bCs/>
          <w:iCs/>
        </w:rPr>
        <w:t xml:space="preserve">0 %-os teljesítése </w:t>
      </w:r>
      <w:r w:rsidRPr="00A17096">
        <w:t>esetén,</w:t>
      </w:r>
    </w:p>
    <w:p w:rsidR="00653DB7" w:rsidRPr="00C87EE6" w:rsidRDefault="00653DB7" w:rsidP="00653DB7">
      <w:pPr>
        <w:pStyle w:val="Listaszerbekezds"/>
        <w:autoSpaceDE w:val="0"/>
        <w:autoSpaceDN w:val="0"/>
        <w:adjustRightInd w:val="0"/>
        <w:spacing w:after="20"/>
        <w:ind w:left="426"/>
        <w:jc w:val="both"/>
      </w:pPr>
      <w:r>
        <w:t>V</w:t>
      </w:r>
      <w:r w:rsidRPr="00610B3A">
        <w:t>égszámla</w:t>
      </w:r>
      <w:r>
        <w:t>:</w:t>
      </w:r>
      <w:r w:rsidRPr="00AC5446">
        <w:t xml:space="preserve"> A műszaki követelményekben </w:t>
      </w:r>
      <w:r w:rsidRPr="00AC5446">
        <w:rPr>
          <w:bCs/>
          <w:iCs/>
        </w:rPr>
        <w:t>foglalt munkák</w:t>
      </w:r>
      <w:r w:rsidRPr="00610B3A">
        <w:t xml:space="preserve"> 100 %-os teljesítése esetén.</w:t>
      </w:r>
    </w:p>
    <w:p w:rsidR="00653DB7" w:rsidRDefault="00653DB7" w:rsidP="00653DB7">
      <w:pPr>
        <w:widowControl w:val="0"/>
        <w:tabs>
          <w:tab w:val="left" w:pos="1152"/>
        </w:tabs>
        <w:autoSpaceDE w:val="0"/>
        <w:autoSpaceDN w:val="0"/>
        <w:adjustRightInd w:val="0"/>
        <w:spacing w:after="120" w:line="288" w:lineRule="auto"/>
        <w:ind w:left="720"/>
        <w:jc w:val="both"/>
        <w:rPr>
          <w:rFonts w:ascii="Times New Roman" w:eastAsia="Times New Roman" w:hAnsi="Times New Roman" w:cs="Times New Roman"/>
          <w:sz w:val="24"/>
          <w:szCs w:val="20"/>
          <w:lang w:eastAsia="hu-HU"/>
        </w:rPr>
      </w:pPr>
    </w:p>
    <w:p w:rsidR="00547B47" w:rsidRPr="004A0CC6" w:rsidRDefault="00547B47" w:rsidP="00F86737">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Az </w:t>
      </w:r>
      <w:r w:rsidRPr="004A0CC6">
        <w:rPr>
          <w:rFonts w:ascii="Times New Roman" w:eastAsia="Times New Roman" w:hAnsi="Times New Roman" w:cs="Times New Roman"/>
          <w:b/>
          <w:sz w:val="24"/>
          <w:szCs w:val="20"/>
          <w:lang w:eastAsia="hu-HU"/>
        </w:rPr>
        <w:t xml:space="preserve">1. részszámla </w:t>
      </w:r>
      <w:r w:rsidRPr="00547B47">
        <w:rPr>
          <w:rFonts w:ascii="Times New Roman" w:eastAsia="Times New Roman" w:hAnsi="Times New Roman" w:cs="Times New Roman"/>
          <w:sz w:val="24"/>
          <w:szCs w:val="20"/>
          <w:lang w:eastAsia="hu-HU"/>
        </w:rPr>
        <w:t xml:space="preserve">- 2 eredeti példányban történő - benyújtásának feltétele </w:t>
      </w:r>
      <w:r w:rsidR="00AC0D09" w:rsidRPr="00AC0D09">
        <w:rPr>
          <w:rFonts w:ascii="Times New Roman" w:eastAsia="Times New Roman" w:hAnsi="Times New Roman" w:cs="Times New Roman"/>
          <w:sz w:val="24"/>
          <w:szCs w:val="20"/>
          <w:lang w:eastAsia="hu-HU"/>
        </w:rPr>
        <w:t xml:space="preserve">a műszaki követelményekben </w:t>
      </w:r>
      <w:r w:rsidR="00AC0D09" w:rsidRPr="00AC0D09">
        <w:rPr>
          <w:rFonts w:ascii="Times New Roman" w:eastAsia="Times New Roman" w:hAnsi="Times New Roman" w:cs="Times New Roman"/>
          <w:bCs/>
          <w:iCs/>
          <w:sz w:val="24"/>
          <w:szCs w:val="20"/>
          <w:lang w:eastAsia="hu-HU"/>
        </w:rPr>
        <w:t xml:space="preserve">foglalt </w:t>
      </w:r>
      <w:r w:rsidR="004A0CC6" w:rsidRPr="00AC0D09">
        <w:rPr>
          <w:rFonts w:ascii="Times New Roman" w:eastAsia="Times New Roman" w:hAnsi="Times New Roman" w:cs="Times New Roman"/>
          <w:sz w:val="24"/>
          <w:szCs w:val="20"/>
          <w:lang w:eastAsia="hu-HU"/>
        </w:rPr>
        <w:t>munkák 20</w:t>
      </w:r>
      <w:r w:rsidRPr="00AC0D09">
        <w:rPr>
          <w:rFonts w:ascii="Times New Roman" w:eastAsia="Times New Roman" w:hAnsi="Times New Roman" w:cs="Times New Roman"/>
          <w:sz w:val="24"/>
          <w:szCs w:val="20"/>
          <w:lang w:eastAsia="hu-HU"/>
        </w:rPr>
        <w:t>%-os teljesítése, valamint a műszaki e</w:t>
      </w:r>
      <w:r w:rsidRPr="00547B47">
        <w:rPr>
          <w:rFonts w:ascii="Times New Roman" w:eastAsia="Times New Roman" w:hAnsi="Times New Roman" w:cs="Times New Roman"/>
          <w:sz w:val="24"/>
          <w:szCs w:val="20"/>
          <w:lang w:eastAsia="hu-HU"/>
        </w:rPr>
        <w:t xml:space="preserve">llenőr által </w:t>
      </w:r>
      <w:r w:rsidR="004A0CC6">
        <w:rPr>
          <w:rFonts w:ascii="Times New Roman" w:eastAsia="Times New Roman" w:hAnsi="Times New Roman" w:cs="Times New Roman"/>
          <w:sz w:val="24"/>
          <w:szCs w:val="20"/>
          <w:lang w:eastAsia="hu-HU"/>
        </w:rPr>
        <w:t>kiállított</w:t>
      </w:r>
      <w:r w:rsidRPr="00547B47">
        <w:rPr>
          <w:rFonts w:ascii="Times New Roman" w:eastAsia="Times New Roman" w:hAnsi="Times New Roman" w:cs="Times New Roman"/>
          <w:sz w:val="24"/>
          <w:szCs w:val="20"/>
          <w:lang w:eastAsia="hu-HU"/>
        </w:rPr>
        <w:t xml:space="preserve"> teljesítésigazolás, mely alapja a Vállalkozó által összeállított,</w:t>
      </w:r>
      <w:r w:rsidR="00DE1B46">
        <w:rPr>
          <w:rFonts w:ascii="Times New Roman" w:eastAsia="Times New Roman" w:hAnsi="Times New Roman" w:cs="Times New Roman"/>
          <w:sz w:val="24"/>
          <w:szCs w:val="20"/>
          <w:lang w:eastAsia="hu-HU"/>
        </w:rPr>
        <w:t xml:space="preserve"> az</w:t>
      </w:r>
      <w:r w:rsidRPr="00547B47">
        <w:rPr>
          <w:rFonts w:ascii="Times New Roman" w:eastAsia="Times New Roman" w:hAnsi="Times New Roman" w:cs="Times New Roman"/>
          <w:sz w:val="24"/>
          <w:szCs w:val="20"/>
          <w:lang w:eastAsia="hu-HU"/>
        </w:rPr>
        <w:t xml:space="preserve"> ajánlat</w:t>
      </w:r>
      <w:r w:rsidR="004A0CC6">
        <w:rPr>
          <w:rFonts w:ascii="Times New Roman" w:eastAsia="Times New Roman" w:hAnsi="Times New Roman" w:cs="Times New Roman"/>
          <w:sz w:val="24"/>
          <w:szCs w:val="20"/>
          <w:lang w:eastAsia="hu-HU"/>
        </w:rPr>
        <w:t xml:space="preserve">nak megfelelő, </w:t>
      </w:r>
      <w:r w:rsidRPr="00547B47">
        <w:rPr>
          <w:rFonts w:ascii="Times New Roman" w:eastAsia="Times New Roman" w:hAnsi="Times New Roman" w:cs="Times New Roman"/>
          <w:sz w:val="24"/>
          <w:szCs w:val="20"/>
          <w:lang w:eastAsia="hu-HU"/>
        </w:rPr>
        <w:t>telj</w:t>
      </w:r>
      <w:r w:rsidR="004A0CC6">
        <w:rPr>
          <w:rFonts w:ascii="Times New Roman" w:eastAsia="Times New Roman" w:hAnsi="Times New Roman" w:cs="Times New Roman"/>
          <w:sz w:val="24"/>
          <w:szCs w:val="20"/>
          <w:lang w:eastAsia="hu-HU"/>
        </w:rPr>
        <w:t xml:space="preserve">esített költségvetési kimutatás és </w:t>
      </w:r>
      <w:r w:rsidR="004A0CC6" w:rsidRPr="00D81363">
        <w:rPr>
          <w:rFonts w:ascii="Times New Roman" w:eastAsia="Times New Roman" w:hAnsi="Times New Roman" w:cs="Times New Roman"/>
          <w:sz w:val="24"/>
          <w:szCs w:val="20"/>
          <w:lang w:eastAsia="hu-HU"/>
        </w:rPr>
        <w:t>a 4.4.3. pontban</w:t>
      </w:r>
      <w:r w:rsidR="00653DB7">
        <w:rPr>
          <w:rFonts w:ascii="Times New Roman" w:eastAsia="Times New Roman" w:hAnsi="Times New Roman" w:cs="Times New Roman"/>
          <w:sz w:val="24"/>
          <w:szCs w:val="20"/>
          <w:lang w:eastAsia="hu-HU"/>
        </w:rPr>
        <w:t xml:space="preserve"> a</w:t>
      </w:r>
      <w:r w:rsidR="004A0CC6">
        <w:rPr>
          <w:rFonts w:ascii="Times New Roman" w:eastAsia="Times New Roman" w:hAnsi="Times New Roman" w:cs="Times New Roman"/>
          <w:sz w:val="24"/>
          <w:szCs w:val="20"/>
          <w:lang w:eastAsia="hu-HU"/>
        </w:rPr>
        <w:t xml:space="preserve"> részszámlára vonatkozó meghatározott iratok, dokumentációk hiány nélküli benyújtása.</w:t>
      </w:r>
    </w:p>
    <w:p w:rsidR="00547B47" w:rsidRPr="00547B47" w:rsidRDefault="00DE1B46" w:rsidP="004A0CC6">
      <w:pPr>
        <w:spacing w:after="240" w:line="288" w:lineRule="auto"/>
        <w:ind w:left="720"/>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Az</w:t>
      </w:r>
      <w:r w:rsidR="00547B47" w:rsidRPr="00547B47">
        <w:rPr>
          <w:rFonts w:ascii="Times New Roman" w:eastAsia="Times New Roman" w:hAnsi="Times New Roman" w:cs="Times New Roman"/>
          <w:sz w:val="24"/>
          <w:szCs w:val="24"/>
          <w:lang w:eastAsia="hu-HU"/>
        </w:rPr>
        <w:t xml:space="preserve"> 1. </w:t>
      </w:r>
      <w:r w:rsidR="00547B47" w:rsidRPr="00547B47">
        <w:rPr>
          <w:rFonts w:ascii="Times New Roman" w:eastAsia="Times New Roman" w:hAnsi="Times New Roman" w:cs="Times New Roman"/>
          <w:bCs/>
          <w:sz w:val="24"/>
          <w:szCs w:val="24"/>
          <w:lang w:eastAsia="hu-HU"/>
        </w:rPr>
        <w:t>részszámla összege:</w:t>
      </w:r>
    </w:p>
    <w:p w:rsidR="004A0CC6" w:rsidRPr="004A0CC6" w:rsidRDefault="00547B47" w:rsidP="00C2199E">
      <w:pPr>
        <w:widowControl w:val="0"/>
        <w:tabs>
          <w:tab w:val="left" w:pos="1152"/>
        </w:tabs>
        <w:autoSpaceDE w:val="0"/>
        <w:autoSpaceDN w:val="0"/>
        <w:adjustRightInd w:val="0"/>
        <w:spacing w:line="288" w:lineRule="auto"/>
        <w:ind w:left="709"/>
        <w:jc w:val="both"/>
        <w:rPr>
          <w:rFonts w:ascii="Times New Roman" w:eastAsia="Times New Roman" w:hAnsi="Times New Roman" w:cs="Times New Roman"/>
          <w:bCs/>
          <w:sz w:val="24"/>
          <w:szCs w:val="20"/>
          <w:lang w:eastAsia="hu-HU"/>
        </w:rPr>
      </w:pPr>
      <w:proofErr w:type="gramStart"/>
      <w:r w:rsidRPr="00547B47">
        <w:rPr>
          <w:rFonts w:ascii="Times New Roman" w:eastAsia="Times New Roman" w:hAnsi="Times New Roman" w:cs="Times New Roman"/>
          <w:b/>
          <w:bCs/>
          <w:sz w:val="24"/>
          <w:szCs w:val="20"/>
          <w:lang w:eastAsia="hu-HU"/>
        </w:rPr>
        <w:t>nettó</w:t>
      </w:r>
      <w:proofErr w:type="gramEnd"/>
      <w:r w:rsidRPr="00547B47">
        <w:rPr>
          <w:rFonts w:ascii="Times New Roman" w:eastAsia="Times New Roman" w:hAnsi="Times New Roman" w:cs="Times New Roman"/>
          <w:b/>
          <w:bCs/>
          <w:sz w:val="24"/>
          <w:szCs w:val="20"/>
          <w:lang w:eastAsia="hu-HU"/>
        </w:rPr>
        <w:t>                    ,- Ft,</w:t>
      </w:r>
      <w:r w:rsidRPr="00547B47">
        <w:rPr>
          <w:rFonts w:ascii="Times New Roman" w:eastAsia="Times New Roman" w:hAnsi="Times New Roman" w:cs="Times New Roman"/>
          <w:bCs/>
          <w:sz w:val="24"/>
          <w:szCs w:val="20"/>
          <w:lang w:eastAsia="hu-HU"/>
        </w:rPr>
        <w:t xml:space="preserve"> </w:t>
      </w:r>
      <w:r w:rsidRPr="00547B47">
        <w:rPr>
          <w:rFonts w:ascii="Times New Roman" w:eastAsia="Times New Roman" w:hAnsi="Times New Roman" w:cs="Times New Roman"/>
          <w:b/>
          <w:bCs/>
          <w:sz w:val="24"/>
          <w:szCs w:val="20"/>
          <w:lang w:eastAsia="hu-HU"/>
        </w:rPr>
        <w:t>azaz nettó:    </w:t>
      </w:r>
      <w:r w:rsidR="004A0CC6">
        <w:rPr>
          <w:rFonts w:ascii="Times New Roman" w:eastAsia="Times New Roman" w:hAnsi="Times New Roman" w:cs="Times New Roman"/>
          <w:b/>
          <w:bCs/>
          <w:sz w:val="24"/>
          <w:szCs w:val="20"/>
          <w:lang w:eastAsia="hu-HU"/>
        </w:rPr>
        <w:t xml:space="preserve"> </w:t>
      </w:r>
      <w:r w:rsidRPr="00547B47">
        <w:rPr>
          <w:rFonts w:ascii="Times New Roman" w:eastAsia="Times New Roman" w:hAnsi="Times New Roman" w:cs="Times New Roman"/>
          <w:b/>
          <w:bCs/>
          <w:sz w:val="24"/>
          <w:szCs w:val="20"/>
          <w:lang w:eastAsia="hu-HU"/>
        </w:rPr>
        <w:t>   forint</w:t>
      </w:r>
    </w:p>
    <w:p w:rsidR="004A0CC6" w:rsidRPr="004A0CC6" w:rsidRDefault="00DE1B46" w:rsidP="004A0CC6">
      <w:pPr>
        <w:widowControl w:val="0"/>
        <w:tabs>
          <w:tab w:val="left" w:pos="1152"/>
        </w:tabs>
        <w:autoSpaceDE w:val="0"/>
        <w:autoSpaceDN w:val="0"/>
        <w:adjustRightInd w:val="0"/>
        <w:spacing w:after="120" w:line="288" w:lineRule="auto"/>
        <w:ind w:left="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w:t>
      </w:r>
      <w:r w:rsidR="004A0CC6">
        <w:rPr>
          <w:rFonts w:ascii="Times New Roman" w:eastAsia="Times New Roman" w:hAnsi="Times New Roman" w:cs="Times New Roman"/>
          <w:sz w:val="24"/>
          <w:szCs w:val="20"/>
          <w:lang w:eastAsia="hu-HU"/>
        </w:rPr>
        <w:t xml:space="preserve"> </w:t>
      </w:r>
      <w:r w:rsidR="004A0CC6" w:rsidRPr="004A0CC6">
        <w:rPr>
          <w:rFonts w:ascii="Times New Roman" w:eastAsia="Times New Roman" w:hAnsi="Times New Roman" w:cs="Times New Roman"/>
          <w:b/>
          <w:sz w:val="24"/>
          <w:szCs w:val="20"/>
          <w:lang w:eastAsia="hu-HU"/>
        </w:rPr>
        <w:t>2. részszámla</w:t>
      </w:r>
      <w:r w:rsidR="004A0CC6" w:rsidRPr="00547B47">
        <w:rPr>
          <w:rFonts w:ascii="Times New Roman" w:eastAsia="Times New Roman" w:hAnsi="Times New Roman" w:cs="Times New Roman"/>
          <w:sz w:val="24"/>
          <w:szCs w:val="20"/>
          <w:lang w:eastAsia="hu-HU"/>
        </w:rPr>
        <w:t xml:space="preserve"> - 2 eredeti példányban történő - benyújtásának feltétele </w:t>
      </w:r>
      <w:r w:rsidR="00AC0D09" w:rsidRPr="00AC0D09">
        <w:rPr>
          <w:rFonts w:ascii="Times New Roman" w:eastAsia="Times New Roman" w:hAnsi="Times New Roman" w:cs="Times New Roman"/>
          <w:sz w:val="24"/>
          <w:szCs w:val="20"/>
          <w:lang w:eastAsia="hu-HU"/>
        </w:rPr>
        <w:t xml:space="preserve">a műszaki követelményekben </w:t>
      </w:r>
      <w:r w:rsidR="00AC0D09" w:rsidRPr="00AC0D09">
        <w:rPr>
          <w:rFonts w:ascii="Times New Roman" w:eastAsia="Times New Roman" w:hAnsi="Times New Roman" w:cs="Times New Roman"/>
          <w:bCs/>
          <w:iCs/>
          <w:sz w:val="24"/>
          <w:szCs w:val="20"/>
          <w:lang w:eastAsia="hu-HU"/>
        </w:rPr>
        <w:t xml:space="preserve">foglalt </w:t>
      </w:r>
      <w:r w:rsidR="00AC0D09" w:rsidRPr="00AC0D09">
        <w:rPr>
          <w:rFonts w:ascii="Times New Roman" w:eastAsia="Times New Roman" w:hAnsi="Times New Roman" w:cs="Times New Roman"/>
          <w:sz w:val="24"/>
          <w:szCs w:val="20"/>
          <w:lang w:eastAsia="hu-HU"/>
        </w:rPr>
        <w:t>munkák</w:t>
      </w:r>
      <w:r w:rsidR="004A0CC6">
        <w:rPr>
          <w:rFonts w:ascii="Times New Roman" w:eastAsia="Times New Roman" w:hAnsi="Times New Roman" w:cs="Times New Roman"/>
          <w:sz w:val="24"/>
          <w:szCs w:val="20"/>
          <w:lang w:eastAsia="hu-HU"/>
        </w:rPr>
        <w:t xml:space="preserve"> 40</w:t>
      </w:r>
      <w:r w:rsidR="004A0CC6" w:rsidRPr="00547B47">
        <w:rPr>
          <w:rFonts w:ascii="Times New Roman" w:eastAsia="Times New Roman" w:hAnsi="Times New Roman" w:cs="Times New Roman"/>
          <w:sz w:val="24"/>
          <w:szCs w:val="20"/>
          <w:lang w:eastAsia="hu-HU"/>
        </w:rPr>
        <w:t xml:space="preserve">%-os teljesítése, valamint a műszaki ellenőr által </w:t>
      </w:r>
      <w:r w:rsidR="004A0CC6">
        <w:rPr>
          <w:rFonts w:ascii="Times New Roman" w:eastAsia="Times New Roman" w:hAnsi="Times New Roman" w:cs="Times New Roman"/>
          <w:sz w:val="24"/>
          <w:szCs w:val="20"/>
          <w:lang w:eastAsia="hu-HU"/>
        </w:rPr>
        <w:lastRenderedPageBreak/>
        <w:t>kiállított</w:t>
      </w:r>
      <w:r w:rsidR="004A0CC6" w:rsidRPr="00547B47">
        <w:rPr>
          <w:rFonts w:ascii="Times New Roman" w:eastAsia="Times New Roman" w:hAnsi="Times New Roman" w:cs="Times New Roman"/>
          <w:sz w:val="24"/>
          <w:szCs w:val="20"/>
          <w:lang w:eastAsia="hu-HU"/>
        </w:rPr>
        <w:t xml:space="preserve"> teljesítésigazolás, mely alapja a Vállalkozó által összeállított, ajánlat</w:t>
      </w:r>
      <w:r w:rsidR="004A0CC6">
        <w:rPr>
          <w:rFonts w:ascii="Times New Roman" w:eastAsia="Times New Roman" w:hAnsi="Times New Roman" w:cs="Times New Roman"/>
          <w:sz w:val="24"/>
          <w:szCs w:val="20"/>
          <w:lang w:eastAsia="hu-HU"/>
        </w:rPr>
        <w:t xml:space="preserve">nak megfelelő, </w:t>
      </w:r>
      <w:r w:rsidR="004A0CC6" w:rsidRPr="00547B47">
        <w:rPr>
          <w:rFonts w:ascii="Times New Roman" w:eastAsia="Times New Roman" w:hAnsi="Times New Roman" w:cs="Times New Roman"/>
          <w:sz w:val="24"/>
          <w:szCs w:val="20"/>
          <w:lang w:eastAsia="hu-HU"/>
        </w:rPr>
        <w:t>telj</w:t>
      </w:r>
      <w:r w:rsidR="004A0CC6">
        <w:rPr>
          <w:rFonts w:ascii="Times New Roman" w:eastAsia="Times New Roman" w:hAnsi="Times New Roman" w:cs="Times New Roman"/>
          <w:sz w:val="24"/>
          <w:szCs w:val="20"/>
          <w:lang w:eastAsia="hu-HU"/>
        </w:rPr>
        <w:t xml:space="preserve">esített költségvetési kimutatás </w:t>
      </w:r>
      <w:r w:rsidR="004A0CC6" w:rsidRPr="00D81363">
        <w:rPr>
          <w:rFonts w:ascii="Times New Roman" w:eastAsia="Times New Roman" w:hAnsi="Times New Roman" w:cs="Times New Roman"/>
          <w:sz w:val="24"/>
          <w:szCs w:val="20"/>
          <w:lang w:eastAsia="hu-HU"/>
        </w:rPr>
        <w:t>és a 4.4.3. pontban</w:t>
      </w:r>
      <w:r w:rsidR="00653DB7">
        <w:rPr>
          <w:rFonts w:ascii="Times New Roman" w:eastAsia="Times New Roman" w:hAnsi="Times New Roman" w:cs="Times New Roman"/>
          <w:sz w:val="24"/>
          <w:szCs w:val="20"/>
          <w:lang w:eastAsia="hu-HU"/>
        </w:rPr>
        <w:t xml:space="preserve"> a</w:t>
      </w:r>
      <w:r w:rsidR="004A0CC6">
        <w:rPr>
          <w:rFonts w:ascii="Times New Roman" w:eastAsia="Times New Roman" w:hAnsi="Times New Roman" w:cs="Times New Roman"/>
          <w:sz w:val="24"/>
          <w:szCs w:val="20"/>
          <w:lang w:eastAsia="hu-HU"/>
        </w:rPr>
        <w:t xml:space="preserve"> részszámlára vonatkozó meghatározott iratok, dokumentációk hiány nélküli benyújtása.</w:t>
      </w:r>
    </w:p>
    <w:p w:rsidR="004A0CC6" w:rsidRPr="00547B47" w:rsidRDefault="00DE1B46" w:rsidP="004A0CC6">
      <w:pPr>
        <w:spacing w:after="240" w:line="288" w:lineRule="auto"/>
        <w:ind w:left="720"/>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w:t>
      </w:r>
      <w:r w:rsidR="004A0CC6">
        <w:rPr>
          <w:rFonts w:ascii="Times New Roman" w:eastAsia="Times New Roman" w:hAnsi="Times New Roman" w:cs="Times New Roman"/>
          <w:sz w:val="24"/>
          <w:szCs w:val="24"/>
          <w:lang w:eastAsia="hu-HU"/>
        </w:rPr>
        <w:t xml:space="preserve"> 2</w:t>
      </w:r>
      <w:r w:rsidR="004A0CC6" w:rsidRPr="00547B47">
        <w:rPr>
          <w:rFonts w:ascii="Times New Roman" w:eastAsia="Times New Roman" w:hAnsi="Times New Roman" w:cs="Times New Roman"/>
          <w:sz w:val="24"/>
          <w:szCs w:val="24"/>
          <w:lang w:eastAsia="hu-HU"/>
        </w:rPr>
        <w:t xml:space="preserve">. </w:t>
      </w:r>
      <w:r w:rsidR="004A0CC6" w:rsidRPr="00547B47">
        <w:rPr>
          <w:rFonts w:ascii="Times New Roman" w:eastAsia="Times New Roman" w:hAnsi="Times New Roman" w:cs="Times New Roman"/>
          <w:bCs/>
          <w:sz w:val="24"/>
          <w:szCs w:val="24"/>
          <w:lang w:eastAsia="hu-HU"/>
        </w:rPr>
        <w:t>részszámla összege:</w:t>
      </w:r>
    </w:p>
    <w:p w:rsidR="004A0CC6" w:rsidRPr="00C2199E" w:rsidRDefault="004A0CC6" w:rsidP="00C2199E">
      <w:pPr>
        <w:widowControl w:val="0"/>
        <w:tabs>
          <w:tab w:val="left" w:pos="1152"/>
        </w:tabs>
        <w:autoSpaceDE w:val="0"/>
        <w:autoSpaceDN w:val="0"/>
        <w:adjustRightInd w:val="0"/>
        <w:spacing w:line="288" w:lineRule="auto"/>
        <w:ind w:left="709"/>
        <w:jc w:val="both"/>
        <w:rPr>
          <w:rFonts w:ascii="Times New Roman" w:eastAsia="Times New Roman" w:hAnsi="Times New Roman" w:cs="Times New Roman"/>
          <w:bCs/>
          <w:sz w:val="24"/>
          <w:szCs w:val="20"/>
          <w:lang w:eastAsia="hu-HU"/>
        </w:rPr>
      </w:pPr>
      <w:proofErr w:type="gramStart"/>
      <w:r w:rsidRPr="00547B47">
        <w:rPr>
          <w:rFonts w:ascii="Times New Roman" w:eastAsia="Times New Roman" w:hAnsi="Times New Roman" w:cs="Times New Roman"/>
          <w:b/>
          <w:bCs/>
          <w:sz w:val="24"/>
          <w:szCs w:val="20"/>
          <w:lang w:eastAsia="hu-HU"/>
        </w:rPr>
        <w:t>nettó</w:t>
      </w:r>
      <w:proofErr w:type="gramEnd"/>
      <w:r w:rsidRPr="00547B47">
        <w:rPr>
          <w:rFonts w:ascii="Times New Roman" w:eastAsia="Times New Roman" w:hAnsi="Times New Roman" w:cs="Times New Roman"/>
          <w:b/>
          <w:bCs/>
          <w:sz w:val="24"/>
          <w:szCs w:val="20"/>
          <w:lang w:eastAsia="hu-HU"/>
        </w:rPr>
        <w:t>                    ,- Ft,</w:t>
      </w:r>
      <w:r w:rsidRPr="00547B47">
        <w:rPr>
          <w:rFonts w:ascii="Times New Roman" w:eastAsia="Times New Roman" w:hAnsi="Times New Roman" w:cs="Times New Roman"/>
          <w:bCs/>
          <w:sz w:val="24"/>
          <w:szCs w:val="20"/>
          <w:lang w:eastAsia="hu-HU"/>
        </w:rPr>
        <w:t xml:space="preserve"> </w:t>
      </w:r>
      <w:r w:rsidRPr="00547B47">
        <w:rPr>
          <w:rFonts w:ascii="Times New Roman" w:eastAsia="Times New Roman" w:hAnsi="Times New Roman" w:cs="Times New Roman"/>
          <w:b/>
          <w:bCs/>
          <w:sz w:val="24"/>
          <w:szCs w:val="20"/>
          <w:lang w:eastAsia="hu-HU"/>
        </w:rPr>
        <w:t>azaz nettó:    </w:t>
      </w:r>
      <w:r>
        <w:rPr>
          <w:rFonts w:ascii="Times New Roman" w:eastAsia="Times New Roman" w:hAnsi="Times New Roman" w:cs="Times New Roman"/>
          <w:b/>
          <w:bCs/>
          <w:sz w:val="24"/>
          <w:szCs w:val="20"/>
          <w:lang w:eastAsia="hu-HU"/>
        </w:rPr>
        <w:t xml:space="preserve"> </w:t>
      </w:r>
      <w:r w:rsidRPr="00547B47">
        <w:rPr>
          <w:rFonts w:ascii="Times New Roman" w:eastAsia="Times New Roman" w:hAnsi="Times New Roman" w:cs="Times New Roman"/>
          <w:b/>
          <w:bCs/>
          <w:sz w:val="24"/>
          <w:szCs w:val="20"/>
          <w:lang w:eastAsia="hu-HU"/>
        </w:rPr>
        <w:t>   forint</w:t>
      </w:r>
    </w:p>
    <w:p w:rsidR="004A0CC6" w:rsidRPr="004A0CC6" w:rsidRDefault="00651D45" w:rsidP="004A0CC6">
      <w:pPr>
        <w:widowControl w:val="0"/>
        <w:tabs>
          <w:tab w:val="left" w:pos="1152"/>
        </w:tabs>
        <w:autoSpaceDE w:val="0"/>
        <w:autoSpaceDN w:val="0"/>
        <w:adjustRightInd w:val="0"/>
        <w:spacing w:after="120" w:line="288" w:lineRule="auto"/>
        <w:ind w:left="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w:t>
      </w:r>
      <w:r w:rsidR="004A0CC6">
        <w:rPr>
          <w:rFonts w:ascii="Times New Roman" w:eastAsia="Times New Roman" w:hAnsi="Times New Roman" w:cs="Times New Roman"/>
          <w:sz w:val="24"/>
          <w:szCs w:val="20"/>
          <w:lang w:eastAsia="hu-HU"/>
        </w:rPr>
        <w:t xml:space="preserve"> </w:t>
      </w:r>
      <w:r w:rsidR="004A0CC6" w:rsidRPr="004A0CC6">
        <w:rPr>
          <w:rFonts w:ascii="Times New Roman" w:eastAsia="Times New Roman" w:hAnsi="Times New Roman" w:cs="Times New Roman"/>
          <w:b/>
          <w:sz w:val="24"/>
          <w:szCs w:val="20"/>
          <w:lang w:eastAsia="hu-HU"/>
        </w:rPr>
        <w:t>3. részszámla</w:t>
      </w:r>
      <w:r w:rsidR="004A0CC6" w:rsidRPr="00547B47">
        <w:rPr>
          <w:rFonts w:ascii="Times New Roman" w:eastAsia="Times New Roman" w:hAnsi="Times New Roman" w:cs="Times New Roman"/>
          <w:sz w:val="24"/>
          <w:szCs w:val="20"/>
          <w:lang w:eastAsia="hu-HU"/>
        </w:rPr>
        <w:t xml:space="preserve"> - 2 eredeti példányban történő - benyújtásának feltétele </w:t>
      </w:r>
      <w:r w:rsidR="00AC0D09" w:rsidRPr="00AC0D09">
        <w:rPr>
          <w:rFonts w:ascii="Times New Roman" w:eastAsia="Times New Roman" w:hAnsi="Times New Roman" w:cs="Times New Roman"/>
          <w:sz w:val="24"/>
          <w:szCs w:val="20"/>
          <w:lang w:eastAsia="hu-HU"/>
        </w:rPr>
        <w:t xml:space="preserve">a műszaki követelményekben </w:t>
      </w:r>
      <w:r w:rsidR="00AC0D09" w:rsidRPr="00AC0D09">
        <w:rPr>
          <w:rFonts w:ascii="Times New Roman" w:eastAsia="Times New Roman" w:hAnsi="Times New Roman" w:cs="Times New Roman"/>
          <w:bCs/>
          <w:iCs/>
          <w:sz w:val="24"/>
          <w:szCs w:val="20"/>
          <w:lang w:eastAsia="hu-HU"/>
        </w:rPr>
        <w:t xml:space="preserve">foglalt </w:t>
      </w:r>
      <w:r w:rsidR="00AC0D09" w:rsidRPr="00AC0D09">
        <w:rPr>
          <w:rFonts w:ascii="Times New Roman" w:eastAsia="Times New Roman" w:hAnsi="Times New Roman" w:cs="Times New Roman"/>
          <w:sz w:val="24"/>
          <w:szCs w:val="20"/>
          <w:lang w:eastAsia="hu-HU"/>
        </w:rPr>
        <w:t>munkák</w:t>
      </w:r>
      <w:r w:rsidR="004A0CC6">
        <w:rPr>
          <w:rFonts w:ascii="Times New Roman" w:eastAsia="Times New Roman" w:hAnsi="Times New Roman" w:cs="Times New Roman"/>
          <w:sz w:val="24"/>
          <w:szCs w:val="20"/>
          <w:lang w:eastAsia="hu-HU"/>
        </w:rPr>
        <w:t xml:space="preserve"> 60</w:t>
      </w:r>
      <w:r w:rsidR="004A0CC6" w:rsidRPr="00547B47">
        <w:rPr>
          <w:rFonts w:ascii="Times New Roman" w:eastAsia="Times New Roman" w:hAnsi="Times New Roman" w:cs="Times New Roman"/>
          <w:sz w:val="24"/>
          <w:szCs w:val="20"/>
          <w:lang w:eastAsia="hu-HU"/>
        </w:rPr>
        <w:t xml:space="preserve">%-os teljesítése, valamint a műszaki ellenőr által </w:t>
      </w:r>
      <w:r w:rsidR="004A0CC6">
        <w:rPr>
          <w:rFonts w:ascii="Times New Roman" w:eastAsia="Times New Roman" w:hAnsi="Times New Roman" w:cs="Times New Roman"/>
          <w:sz w:val="24"/>
          <w:szCs w:val="20"/>
          <w:lang w:eastAsia="hu-HU"/>
        </w:rPr>
        <w:t>kiállított</w:t>
      </w:r>
      <w:r w:rsidR="004A0CC6" w:rsidRPr="00547B47">
        <w:rPr>
          <w:rFonts w:ascii="Times New Roman" w:eastAsia="Times New Roman" w:hAnsi="Times New Roman" w:cs="Times New Roman"/>
          <w:sz w:val="24"/>
          <w:szCs w:val="20"/>
          <w:lang w:eastAsia="hu-HU"/>
        </w:rPr>
        <w:t xml:space="preserve"> teljesítésigazolás, mely alapja a </w:t>
      </w:r>
      <w:r w:rsidR="004A0CC6" w:rsidRPr="006C3AC3">
        <w:rPr>
          <w:rFonts w:ascii="Times New Roman" w:eastAsia="Times New Roman" w:hAnsi="Times New Roman" w:cs="Times New Roman"/>
          <w:sz w:val="24"/>
          <w:szCs w:val="20"/>
          <w:lang w:eastAsia="hu-HU"/>
        </w:rPr>
        <w:t>Vállalkozó által összeállított, ajánlatnak megfelelő, teljesített költségvetési kimutatás és a 4.4.3.</w:t>
      </w:r>
      <w:r w:rsidR="004A0CC6">
        <w:rPr>
          <w:rFonts w:ascii="Times New Roman" w:eastAsia="Times New Roman" w:hAnsi="Times New Roman" w:cs="Times New Roman"/>
          <w:sz w:val="24"/>
          <w:szCs w:val="20"/>
          <w:lang w:eastAsia="hu-HU"/>
        </w:rPr>
        <w:t xml:space="preserve"> pontban</w:t>
      </w:r>
      <w:r w:rsidR="00653DB7">
        <w:rPr>
          <w:rFonts w:ascii="Times New Roman" w:eastAsia="Times New Roman" w:hAnsi="Times New Roman" w:cs="Times New Roman"/>
          <w:sz w:val="24"/>
          <w:szCs w:val="20"/>
          <w:lang w:eastAsia="hu-HU"/>
        </w:rPr>
        <w:t xml:space="preserve"> a</w:t>
      </w:r>
      <w:r w:rsidR="004A0CC6">
        <w:rPr>
          <w:rFonts w:ascii="Times New Roman" w:eastAsia="Times New Roman" w:hAnsi="Times New Roman" w:cs="Times New Roman"/>
          <w:sz w:val="24"/>
          <w:szCs w:val="20"/>
          <w:lang w:eastAsia="hu-HU"/>
        </w:rPr>
        <w:t xml:space="preserve"> részszámlára vonatkozó meghatározott iratok, dokumentációk hiány nélküli benyújtása.</w:t>
      </w:r>
    </w:p>
    <w:p w:rsidR="004A0CC6" w:rsidRPr="00547B47" w:rsidRDefault="00651D45" w:rsidP="004A0CC6">
      <w:pPr>
        <w:spacing w:after="240" w:line="288" w:lineRule="auto"/>
        <w:ind w:left="720"/>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w:t>
      </w:r>
      <w:r w:rsidR="004A0CC6">
        <w:rPr>
          <w:rFonts w:ascii="Times New Roman" w:eastAsia="Times New Roman" w:hAnsi="Times New Roman" w:cs="Times New Roman"/>
          <w:sz w:val="24"/>
          <w:szCs w:val="24"/>
          <w:lang w:eastAsia="hu-HU"/>
        </w:rPr>
        <w:t xml:space="preserve"> 3</w:t>
      </w:r>
      <w:r w:rsidR="004A0CC6" w:rsidRPr="00547B47">
        <w:rPr>
          <w:rFonts w:ascii="Times New Roman" w:eastAsia="Times New Roman" w:hAnsi="Times New Roman" w:cs="Times New Roman"/>
          <w:sz w:val="24"/>
          <w:szCs w:val="24"/>
          <w:lang w:eastAsia="hu-HU"/>
        </w:rPr>
        <w:t xml:space="preserve">. </w:t>
      </w:r>
      <w:r w:rsidR="004A0CC6" w:rsidRPr="00547B47">
        <w:rPr>
          <w:rFonts w:ascii="Times New Roman" w:eastAsia="Times New Roman" w:hAnsi="Times New Roman" w:cs="Times New Roman"/>
          <w:bCs/>
          <w:sz w:val="24"/>
          <w:szCs w:val="24"/>
          <w:lang w:eastAsia="hu-HU"/>
        </w:rPr>
        <w:t>részszámla összege:</w:t>
      </w:r>
    </w:p>
    <w:p w:rsidR="004A0CC6" w:rsidRPr="00C2199E" w:rsidRDefault="004A0CC6" w:rsidP="00C2199E">
      <w:pPr>
        <w:widowControl w:val="0"/>
        <w:tabs>
          <w:tab w:val="left" w:pos="1152"/>
        </w:tabs>
        <w:autoSpaceDE w:val="0"/>
        <w:autoSpaceDN w:val="0"/>
        <w:adjustRightInd w:val="0"/>
        <w:spacing w:line="288" w:lineRule="auto"/>
        <w:ind w:left="709"/>
        <w:jc w:val="both"/>
        <w:rPr>
          <w:rFonts w:ascii="Times New Roman" w:eastAsia="Times New Roman" w:hAnsi="Times New Roman" w:cs="Times New Roman"/>
          <w:bCs/>
          <w:sz w:val="24"/>
          <w:szCs w:val="20"/>
          <w:lang w:eastAsia="hu-HU"/>
        </w:rPr>
      </w:pPr>
      <w:proofErr w:type="gramStart"/>
      <w:r w:rsidRPr="00547B47">
        <w:rPr>
          <w:rFonts w:ascii="Times New Roman" w:eastAsia="Times New Roman" w:hAnsi="Times New Roman" w:cs="Times New Roman"/>
          <w:b/>
          <w:bCs/>
          <w:sz w:val="24"/>
          <w:szCs w:val="20"/>
          <w:lang w:eastAsia="hu-HU"/>
        </w:rPr>
        <w:t>nettó</w:t>
      </w:r>
      <w:proofErr w:type="gramEnd"/>
      <w:r w:rsidRPr="00547B47">
        <w:rPr>
          <w:rFonts w:ascii="Times New Roman" w:eastAsia="Times New Roman" w:hAnsi="Times New Roman" w:cs="Times New Roman"/>
          <w:b/>
          <w:bCs/>
          <w:sz w:val="24"/>
          <w:szCs w:val="20"/>
          <w:lang w:eastAsia="hu-HU"/>
        </w:rPr>
        <w:t>                    ,- Ft,</w:t>
      </w:r>
      <w:r w:rsidRPr="00547B47">
        <w:rPr>
          <w:rFonts w:ascii="Times New Roman" w:eastAsia="Times New Roman" w:hAnsi="Times New Roman" w:cs="Times New Roman"/>
          <w:bCs/>
          <w:sz w:val="24"/>
          <w:szCs w:val="20"/>
          <w:lang w:eastAsia="hu-HU"/>
        </w:rPr>
        <w:t xml:space="preserve"> </w:t>
      </w:r>
      <w:r w:rsidRPr="00547B47">
        <w:rPr>
          <w:rFonts w:ascii="Times New Roman" w:eastAsia="Times New Roman" w:hAnsi="Times New Roman" w:cs="Times New Roman"/>
          <w:b/>
          <w:bCs/>
          <w:sz w:val="24"/>
          <w:szCs w:val="20"/>
          <w:lang w:eastAsia="hu-HU"/>
        </w:rPr>
        <w:t>azaz nettó:    </w:t>
      </w:r>
      <w:r>
        <w:rPr>
          <w:rFonts w:ascii="Times New Roman" w:eastAsia="Times New Roman" w:hAnsi="Times New Roman" w:cs="Times New Roman"/>
          <w:b/>
          <w:bCs/>
          <w:sz w:val="24"/>
          <w:szCs w:val="20"/>
          <w:lang w:eastAsia="hu-HU"/>
        </w:rPr>
        <w:t xml:space="preserve"> </w:t>
      </w:r>
      <w:r w:rsidRPr="00547B47">
        <w:rPr>
          <w:rFonts w:ascii="Times New Roman" w:eastAsia="Times New Roman" w:hAnsi="Times New Roman" w:cs="Times New Roman"/>
          <w:b/>
          <w:bCs/>
          <w:sz w:val="24"/>
          <w:szCs w:val="20"/>
          <w:lang w:eastAsia="hu-HU"/>
        </w:rPr>
        <w:t>   forint</w:t>
      </w:r>
    </w:p>
    <w:p w:rsidR="004A0CC6" w:rsidRPr="004A0CC6" w:rsidRDefault="00651D45" w:rsidP="004A0CC6">
      <w:pPr>
        <w:widowControl w:val="0"/>
        <w:tabs>
          <w:tab w:val="left" w:pos="1152"/>
        </w:tabs>
        <w:autoSpaceDE w:val="0"/>
        <w:autoSpaceDN w:val="0"/>
        <w:adjustRightInd w:val="0"/>
        <w:spacing w:after="120" w:line="288" w:lineRule="auto"/>
        <w:ind w:left="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w:t>
      </w:r>
      <w:r w:rsidR="004A0CC6">
        <w:rPr>
          <w:rFonts w:ascii="Times New Roman" w:eastAsia="Times New Roman" w:hAnsi="Times New Roman" w:cs="Times New Roman"/>
          <w:sz w:val="24"/>
          <w:szCs w:val="20"/>
          <w:lang w:eastAsia="hu-HU"/>
        </w:rPr>
        <w:t xml:space="preserve"> </w:t>
      </w:r>
      <w:r w:rsidR="004A0CC6" w:rsidRPr="00DE1B46">
        <w:rPr>
          <w:rFonts w:ascii="Times New Roman" w:eastAsia="Times New Roman" w:hAnsi="Times New Roman" w:cs="Times New Roman"/>
          <w:b/>
          <w:sz w:val="24"/>
          <w:szCs w:val="20"/>
          <w:lang w:eastAsia="hu-HU"/>
        </w:rPr>
        <w:t xml:space="preserve">4. részszámla </w:t>
      </w:r>
      <w:r w:rsidR="004A0CC6" w:rsidRPr="00547B47">
        <w:rPr>
          <w:rFonts w:ascii="Times New Roman" w:eastAsia="Times New Roman" w:hAnsi="Times New Roman" w:cs="Times New Roman"/>
          <w:sz w:val="24"/>
          <w:szCs w:val="20"/>
          <w:lang w:eastAsia="hu-HU"/>
        </w:rPr>
        <w:t xml:space="preserve">- 2 eredeti példányban történő - benyújtásának feltétele </w:t>
      </w:r>
      <w:r w:rsidR="00AC0D09" w:rsidRPr="00AC0D09">
        <w:rPr>
          <w:rFonts w:ascii="Times New Roman" w:eastAsia="Times New Roman" w:hAnsi="Times New Roman" w:cs="Times New Roman"/>
          <w:sz w:val="24"/>
          <w:szCs w:val="20"/>
          <w:lang w:eastAsia="hu-HU"/>
        </w:rPr>
        <w:t xml:space="preserve">a műszaki követelményekben </w:t>
      </w:r>
      <w:r w:rsidR="00AC0D09" w:rsidRPr="00AC0D09">
        <w:rPr>
          <w:rFonts w:ascii="Times New Roman" w:eastAsia="Times New Roman" w:hAnsi="Times New Roman" w:cs="Times New Roman"/>
          <w:bCs/>
          <w:iCs/>
          <w:sz w:val="24"/>
          <w:szCs w:val="20"/>
          <w:lang w:eastAsia="hu-HU"/>
        </w:rPr>
        <w:t xml:space="preserve">foglalt </w:t>
      </w:r>
      <w:r w:rsidR="00AC0D09" w:rsidRPr="00AC0D09">
        <w:rPr>
          <w:rFonts w:ascii="Times New Roman" w:eastAsia="Times New Roman" w:hAnsi="Times New Roman" w:cs="Times New Roman"/>
          <w:sz w:val="24"/>
          <w:szCs w:val="20"/>
          <w:lang w:eastAsia="hu-HU"/>
        </w:rPr>
        <w:t>munkák</w:t>
      </w:r>
      <w:r w:rsidR="004A0CC6">
        <w:rPr>
          <w:rFonts w:ascii="Times New Roman" w:eastAsia="Times New Roman" w:hAnsi="Times New Roman" w:cs="Times New Roman"/>
          <w:sz w:val="24"/>
          <w:szCs w:val="20"/>
          <w:lang w:eastAsia="hu-HU"/>
        </w:rPr>
        <w:t xml:space="preserve"> 80</w:t>
      </w:r>
      <w:r w:rsidR="004A0CC6" w:rsidRPr="00547B47">
        <w:rPr>
          <w:rFonts w:ascii="Times New Roman" w:eastAsia="Times New Roman" w:hAnsi="Times New Roman" w:cs="Times New Roman"/>
          <w:sz w:val="24"/>
          <w:szCs w:val="20"/>
          <w:lang w:eastAsia="hu-HU"/>
        </w:rPr>
        <w:t xml:space="preserve">%-os teljesítése, valamint a műszaki ellenőr által </w:t>
      </w:r>
      <w:r w:rsidR="004A0CC6">
        <w:rPr>
          <w:rFonts w:ascii="Times New Roman" w:eastAsia="Times New Roman" w:hAnsi="Times New Roman" w:cs="Times New Roman"/>
          <w:sz w:val="24"/>
          <w:szCs w:val="20"/>
          <w:lang w:eastAsia="hu-HU"/>
        </w:rPr>
        <w:t>kiállított</w:t>
      </w:r>
      <w:r w:rsidR="004A0CC6" w:rsidRPr="00547B47">
        <w:rPr>
          <w:rFonts w:ascii="Times New Roman" w:eastAsia="Times New Roman" w:hAnsi="Times New Roman" w:cs="Times New Roman"/>
          <w:sz w:val="24"/>
          <w:szCs w:val="20"/>
          <w:lang w:eastAsia="hu-HU"/>
        </w:rPr>
        <w:t xml:space="preserve"> teljesítésigazolás, mely alapja a </w:t>
      </w:r>
      <w:r w:rsidR="004A0CC6" w:rsidRPr="006C3AC3">
        <w:rPr>
          <w:rFonts w:ascii="Times New Roman" w:eastAsia="Times New Roman" w:hAnsi="Times New Roman" w:cs="Times New Roman"/>
          <w:sz w:val="24"/>
          <w:szCs w:val="20"/>
          <w:lang w:eastAsia="hu-HU"/>
        </w:rPr>
        <w:t>Vállalkozó által összeállított, ajánlatnak megfelelő, teljesített költségvetési kimutatás és a 4.4.3. pontban</w:t>
      </w:r>
      <w:r w:rsidR="00653DB7">
        <w:rPr>
          <w:rFonts w:ascii="Times New Roman" w:eastAsia="Times New Roman" w:hAnsi="Times New Roman" w:cs="Times New Roman"/>
          <w:sz w:val="24"/>
          <w:szCs w:val="20"/>
          <w:lang w:eastAsia="hu-HU"/>
        </w:rPr>
        <w:t xml:space="preserve"> a</w:t>
      </w:r>
      <w:r w:rsidR="004A0CC6">
        <w:rPr>
          <w:rFonts w:ascii="Times New Roman" w:eastAsia="Times New Roman" w:hAnsi="Times New Roman" w:cs="Times New Roman"/>
          <w:sz w:val="24"/>
          <w:szCs w:val="20"/>
          <w:lang w:eastAsia="hu-HU"/>
        </w:rPr>
        <w:t xml:space="preserve"> részszámlára vonatkozó meghatározott iratok, dokumentációk hiány nélküli benyújtása.</w:t>
      </w:r>
    </w:p>
    <w:p w:rsidR="004A0CC6" w:rsidRPr="00547B47" w:rsidRDefault="00651D45" w:rsidP="004A0CC6">
      <w:pPr>
        <w:spacing w:after="240" w:line="288" w:lineRule="auto"/>
        <w:ind w:left="720"/>
        <w:contextualSpacing/>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w:t>
      </w:r>
      <w:r w:rsidR="004A0CC6">
        <w:rPr>
          <w:rFonts w:ascii="Times New Roman" w:eastAsia="Times New Roman" w:hAnsi="Times New Roman" w:cs="Times New Roman"/>
          <w:sz w:val="24"/>
          <w:szCs w:val="24"/>
          <w:lang w:eastAsia="hu-HU"/>
        </w:rPr>
        <w:t xml:space="preserve"> 4</w:t>
      </w:r>
      <w:r w:rsidR="004A0CC6" w:rsidRPr="00547B47">
        <w:rPr>
          <w:rFonts w:ascii="Times New Roman" w:eastAsia="Times New Roman" w:hAnsi="Times New Roman" w:cs="Times New Roman"/>
          <w:sz w:val="24"/>
          <w:szCs w:val="24"/>
          <w:lang w:eastAsia="hu-HU"/>
        </w:rPr>
        <w:t xml:space="preserve">. </w:t>
      </w:r>
      <w:r w:rsidR="004A0CC6" w:rsidRPr="00547B47">
        <w:rPr>
          <w:rFonts w:ascii="Times New Roman" w:eastAsia="Times New Roman" w:hAnsi="Times New Roman" w:cs="Times New Roman"/>
          <w:bCs/>
          <w:sz w:val="24"/>
          <w:szCs w:val="24"/>
          <w:lang w:eastAsia="hu-HU"/>
        </w:rPr>
        <w:t>részszámla összege:</w:t>
      </w:r>
    </w:p>
    <w:p w:rsidR="004A0CC6" w:rsidRDefault="004A0CC6" w:rsidP="00296403">
      <w:pPr>
        <w:widowControl w:val="0"/>
        <w:tabs>
          <w:tab w:val="left" w:pos="1152"/>
        </w:tabs>
        <w:autoSpaceDE w:val="0"/>
        <w:autoSpaceDN w:val="0"/>
        <w:adjustRightInd w:val="0"/>
        <w:spacing w:after="0" w:line="288" w:lineRule="auto"/>
        <w:ind w:left="709"/>
        <w:jc w:val="both"/>
        <w:rPr>
          <w:rFonts w:ascii="Times New Roman" w:eastAsia="Times New Roman" w:hAnsi="Times New Roman" w:cs="Times New Roman"/>
          <w:bCs/>
          <w:sz w:val="24"/>
          <w:szCs w:val="20"/>
          <w:lang w:eastAsia="hu-HU"/>
        </w:rPr>
      </w:pPr>
      <w:proofErr w:type="gramStart"/>
      <w:r w:rsidRPr="00547B47">
        <w:rPr>
          <w:rFonts w:ascii="Times New Roman" w:eastAsia="Times New Roman" w:hAnsi="Times New Roman" w:cs="Times New Roman"/>
          <w:b/>
          <w:bCs/>
          <w:sz w:val="24"/>
          <w:szCs w:val="20"/>
          <w:lang w:eastAsia="hu-HU"/>
        </w:rPr>
        <w:t>nettó</w:t>
      </w:r>
      <w:proofErr w:type="gramEnd"/>
      <w:r w:rsidRPr="00547B47">
        <w:rPr>
          <w:rFonts w:ascii="Times New Roman" w:eastAsia="Times New Roman" w:hAnsi="Times New Roman" w:cs="Times New Roman"/>
          <w:b/>
          <w:bCs/>
          <w:sz w:val="24"/>
          <w:szCs w:val="20"/>
          <w:lang w:eastAsia="hu-HU"/>
        </w:rPr>
        <w:t>                    ,- Ft,</w:t>
      </w:r>
      <w:r w:rsidRPr="00547B47">
        <w:rPr>
          <w:rFonts w:ascii="Times New Roman" w:eastAsia="Times New Roman" w:hAnsi="Times New Roman" w:cs="Times New Roman"/>
          <w:bCs/>
          <w:sz w:val="24"/>
          <w:szCs w:val="20"/>
          <w:lang w:eastAsia="hu-HU"/>
        </w:rPr>
        <w:t xml:space="preserve"> </w:t>
      </w:r>
      <w:r w:rsidRPr="00547B47">
        <w:rPr>
          <w:rFonts w:ascii="Times New Roman" w:eastAsia="Times New Roman" w:hAnsi="Times New Roman" w:cs="Times New Roman"/>
          <w:b/>
          <w:bCs/>
          <w:sz w:val="24"/>
          <w:szCs w:val="20"/>
          <w:lang w:eastAsia="hu-HU"/>
        </w:rPr>
        <w:t>azaz nettó:    </w:t>
      </w:r>
      <w:r>
        <w:rPr>
          <w:rFonts w:ascii="Times New Roman" w:eastAsia="Times New Roman" w:hAnsi="Times New Roman" w:cs="Times New Roman"/>
          <w:b/>
          <w:bCs/>
          <w:sz w:val="24"/>
          <w:szCs w:val="20"/>
          <w:lang w:eastAsia="hu-HU"/>
        </w:rPr>
        <w:t xml:space="preserve"> </w:t>
      </w:r>
      <w:r w:rsidRPr="00547B47">
        <w:rPr>
          <w:rFonts w:ascii="Times New Roman" w:eastAsia="Times New Roman" w:hAnsi="Times New Roman" w:cs="Times New Roman"/>
          <w:b/>
          <w:bCs/>
          <w:sz w:val="24"/>
          <w:szCs w:val="20"/>
          <w:lang w:eastAsia="hu-HU"/>
        </w:rPr>
        <w:t>   forint</w:t>
      </w:r>
    </w:p>
    <w:p w:rsidR="00296403" w:rsidRPr="00296403" w:rsidRDefault="00296403" w:rsidP="00296403">
      <w:pPr>
        <w:widowControl w:val="0"/>
        <w:tabs>
          <w:tab w:val="left" w:pos="1152"/>
        </w:tabs>
        <w:autoSpaceDE w:val="0"/>
        <w:autoSpaceDN w:val="0"/>
        <w:adjustRightInd w:val="0"/>
        <w:spacing w:after="0" w:line="288" w:lineRule="auto"/>
        <w:ind w:left="709"/>
        <w:jc w:val="both"/>
        <w:rPr>
          <w:rFonts w:ascii="Times New Roman" w:eastAsia="Times New Roman" w:hAnsi="Times New Roman" w:cs="Times New Roman"/>
          <w:bCs/>
          <w:sz w:val="24"/>
          <w:szCs w:val="20"/>
          <w:lang w:eastAsia="hu-HU"/>
        </w:rPr>
      </w:pPr>
    </w:p>
    <w:p w:rsidR="00547B47" w:rsidRPr="00296403" w:rsidRDefault="00547B47" w:rsidP="00296403">
      <w:pPr>
        <w:widowControl w:val="0"/>
        <w:numPr>
          <w:ilvl w:val="1"/>
          <w:numId w:val="7"/>
        </w:numPr>
        <w:tabs>
          <w:tab w:val="left" w:pos="1152"/>
        </w:tabs>
        <w:autoSpaceDE w:val="0"/>
        <w:autoSpaceDN w:val="0"/>
        <w:adjustRightInd w:val="0"/>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végszámla - 2 eredeti példányban történő - benyújtásának feltétele </w:t>
      </w:r>
      <w:r w:rsidR="00AC0D09" w:rsidRPr="00AC0D09">
        <w:rPr>
          <w:rFonts w:ascii="Times New Roman" w:eastAsia="Times New Roman" w:hAnsi="Times New Roman" w:cs="Times New Roman"/>
          <w:sz w:val="24"/>
          <w:szCs w:val="20"/>
          <w:lang w:eastAsia="hu-HU"/>
        </w:rPr>
        <w:t xml:space="preserve">a műszaki követelményekben </w:t>
      </w:r>
      <w:r w:rsidR="00AC0D09" w:rsidRPr="00AC0D09">
        <w:rPr>
          <w:rFonts w:ascii="Times New Roman" w:eastAsia="Times New Roman" w:hAnsi="Times New Roman" w:cs="Times New Roman"/>
          <w:bCs/>
          <w:iCs/>
          <w:sz w:val="24"/>
          <w:szCs w:val="20"/>
          <w:lang w:eastAsia="hu-HU"/>
        </w:rPr>
        <w:t xml:space="preserve">foglalt </w:t>
      </w:r>
      <w:r w:rsidR="00AC0D09" w:rsidRPr="00AC0D09">
        <w:rPr>
          <w:rFonts w:ascii="Times New Roman" w:eastAsia="Times New Roman" w:hAnsi="Times New Roman" w:cs="Times New Roman"/>
          <w:sz w:val="24"/>
          <w:szCs w:val="20"/>
          <w:lang w:eastAsia="hu-HU"/>
        </w:rPr>
        <w:t>munkák</w:t>
      </w:r>
      <w:r w:rsidR="004A0CC6" w:rsidRPr="006C3AC3">
        <w:rPr>
          <w:rFonts w:ascii="Times New Roman" w:eastAsia="Times New Roman" w:hAnsi="Times New Roman" w:cs="Times New Roman"/>
          <w:sz w:val="24"/>
          <w:szCs w:val="20"/>
          <w:lang w:eastAsia="hu-HU"/>
        </w:rPr>
        <w:t xml:space="preserve"> </w:t>
      </w:r>
      <w:r w:rsidRPr="006C3AC3">
        <w:rPr>
          <w:rFonts w:ascii="Times New Roman" w:eastAsia="Times New Roman" w:hAnsi="Times New Roman" w:cs="Times New Roman"/>
          <w:sz w:val="24"/>
          <w:szCs w:val="20"/>
          <w:lang w:eastAsia="hu-HU"/>
        </w:rPr>
        <w:t>100%-os teljesítése,</w:t>
      </w:r>
      <w:r w:rsidR="00296403" w:rsidRPr="006C3AC3">
        <w:rPr>
          <w:rFonts w:ascii="Times New Roman" w:eastAsia="Times New Roman" w:hAnsi="Times New Roman" w:cs="Times New Roman"/>
          <w:sz w:val="24"/>
          <w:szCs w:val="20"/>
          <w:lang w:eastAsia="hu-HU"/>
        </w:rPr>
        <w:t xml:space="preserve"> sikeres, hiány nélküli műszaki átadás-átvétele, a 4.4.</w:t>
      </w:r>
      <w:r w:rsidR="00296403" w:rsidRPr="00712296">
        <w:rPr>
          <w:rFonts w:ascii="Times New Roman" w:eastAsia="Times New Roman" w:hAnsi="Times New Roman" w:cs="Times New Roman"/>
          <w:sz w:val="24"/>
          <w:szCs w:val="20"/>
          <w:lang w:eastAsia="hu-HU"/>
        </w:rPr>
        <w:t>3. és 6.10.</w:t>
      </w:r>
      <w:r w:rsidR="009472F2">
        <w:rPr>
          <w:rFonts w:ascii="Times New Roman" w:eastAsia="Times New Roman" w:hAnsi="Times New Roman" w:cs="Times New Roman"/>
          <w:sz w:val="24"/>
          <w:szCs w:val="20"/>
          <w:lang w:eastAsia="hu-HU"/>
        </w:rPr>
        <w:t xml:space="preserve"> </w:t>
      </w:r>
      <w:r w:rsidR="00296403" w:rsidRPr="00712296">
        <w:rPr>
          <w:rFonts w:ascii="Times New Roman" w:eastAsia="Times New Roman" w:hAnsi="Times New Roman" w:cs="Times New Roman"/>
          <w:sz w:val="24"/>
          <w:szCs w:val="20"/>
          <w:lang w:eastAsia="hu-HU"/>
        </w:rPr>
        <w:t>pontban meghatározott iratok, dokumentációk hi</w:t>
      </w:r>
      <w:r w:rsidR="00AF30DE">
        <w:rPr>
          <w:rFonts w:ascii="Times New Roman" w:eastAsia="Times New Roman" w:hAnsi="Times New Roman" w:cs="Times New Roman"/>
          <w:sz w:val="24"/>
          <w:szCs w:val="20"/>
          <w:lang w:eastAsia="hu-HU"/>
        </w:rPr>
        <w:t>ány nélküli benyújtása,</w:t>
      </w:r>
      <w:r w:rsidR="00AC0D09">
        <w:rPr>
          <w:rFonts w:ascii="Times New Roman" w:eastAsia="Times New Roman" w:hAnsi="Times New Roman" w:cs="Times New Roman"/>
          <w:sz w:val="24"/>
          <w:szCs w:val="20"/>
          <w:lang w:eastAsia="hu-HU"/>
        </w:rPr>
        <w:t xml:space="preserve"> és a 15</w:t>
      </w:r>
      <w:r w:rsidR="00296403" w:rsidRPr="00712296">
        <w:rPr>
          <w:rFonts w:ascii="Times New Roman" w:eastAsia="Times New Roman" w:hAnsi="Times New Roman" w:cs="Times New Roman"/>
          <w:sz w:val="24"/>
          <w:szCs w:val="20"/>
          <w:lang w:eastAsia="hu-HU"/>
        </w:rPr>
        <w:t>.2. pont</w:t>
      </w:r>
      <w:r w:rsidR="00296403">
        <w:rPr>
          <w:rFonts w:ascii="Times New Roman" w:eastAsia="Times New Roman" w:hAnsi="Times New Roman" w:cs="Times New Roman"/>
          <w:sz w:val="24"/>
          <w:szCs w:val="20"/>
          <w:lang w:eastAsia="hu-HU"/>
        </w:rPr>
        <w:t xml:space="preserve"> szerinti közüzemi díj befizetésének megfelelő igazolása, </w:t>
      </w:r>
      <w:r w:rsidRPr="00296403">
        <w:rPr>
          <w:rFonts w:ascii="Times New Roman" w:eastAsia="Times New Roman" w:hAnsi="Times New Roman" w:cs="Times New Roman"/>
          <w:sz w:val="24"/>
          <w:szCs w:val="20"/>
          <w:lang w:eastAsia="hu-HU"/>
        </w:rPr>
        <w:t xml:space="preserve">valamint a műszaki ellenőr által </w:t>
      </w:r>
      <w:r w:rsidR="00296403">
        <w:rPr>
          <w:rFonts w:ascii="Times New Roman" w:eastAsia="Times New Roman" w:hAnsi="Times New Roman" w:cs="Times New Roman"/>
          <w:sz w:val="24"/>
          <w:szCs w:val="20"/>
          <w:lang w:eastAsia="hu-HU"/>
        </w:rPr>
        <w:t>kiállított</w:t>
      </w:r>
      <w:r w:rsidRPr="00296403">
        <w:rPr>
          <w:rFonts w:ascii="Times New Roman" w:eastAsia="Times New Roman" w:hAnsi="Times New Roman" w:cs="Times New Roman"/>
          <w:sz w:val="24"/>
          <w:szCs w:val="20"/>
          <w:lang w:eastAsia="hu-HU"/>
        </w:rPr>
        <w:t xml:space="preserve"> teljesítésigazolás</w:t>
      </w:r>
      <w:r w:rsidR="00296403">
        <w:rPr>
          <w:rFonts w:ascii="Times New Roman" w:eastAsia="Times New Roman" w:hAnsi="Times New Roman" w:cs="Times New Roman"/>
          <w:sz w:val="24"/>
          <w:szCs w:val="20"/>
          <w:lang w:eastAsia="hu-HU"/>
        </w:rPr>
        <w:t>.</w:t>
      </w:r>
    </w:p>
    <w:p w:rsidR="00547B47" w:rsidRPr="00547B47" w:rsidRDefault="00547B47" w:rsidP="00F86737">
      <w:pPr>
        <w:numPr>
          <w:ilvl w:val="2"/>
          <w:numId w:val="7"/>
        </w:numPr>
        <w:spacing w:after="240" w:line="288" w:lineRule="auto"/>
        <w:contextualSpacing/>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végszámla összege</w:t>
      </w:r>
      <w:r w:rsidRPr="00547B47">
        <w:rPr>
          <w:rFonts w:ascii="Times New Roman" w:eastAsia="Times New Roman" w:hAnsi="Times New Roman" w:cs="Times New Roman"/>
          <w:bCs/>
          <w:sz w:val="24"/>
          <w:szCs w:val="24"/>
          <w:lang w:eastAsia="hu-HU"/>
        </w:rPr>
        <w:t>:</w:t>
      </w:r>
    </w:p>
    <w:p w:rsidR="00296403" w:rsidRPr="006E491E" w:rsidRDefault="00547B47" w:rsidP="00E67838">
      <w:pPr>
        <w:widowControl w:val="0"/>
        <w:autoSpaceDE w:val="0"/>
        <w:autoSpaceDN w:val="0"/>
        <w:adjustRightInd w:val="0"/>
        <w:spacing w:after="240" w:line="288" w:lineRule="auto"/>
        <w:ind w:left="705"/>
        <w:jc w:val="both"/>
        <w:rPr>
          <w:rFonts w:ascii="Times New Roman" w:eastAsia="Times New Roman" w:hAnsi="Times New Roman" w:cs="Times New Roman"/>
          <w:b/>
          <w:bCs/>
          <w:sz w:val="24"/>
          <w:szCs w:val="24"/>
          <w:lang w:eastAsia="hu-HU"/>
        </w:rPr>
      </w:pPr>
      <w:proofErr w:type="gramStart"/>
      <w:r w:rsidRPr="006E491E">
        <w:rPr>
          <w:rFonts w:ascii="Times New Roman" w:eastAsia="Times New Roman" w:hAnsi="Times New Roman" w:cs="Times New Roman"/>
          <w:b/>
          <w:bCs/>
          <w:sz w:val="24"/>
          <w:szCs w:val="24"/>
          <w:lang w:eastAsia="hu-HU"/>
        </w:rPr>
        <w:t>nettó</w:t>
      </w:r>
      <w:proofErr w:type="gramEnd"/>
      <w:r w:rsidRPr="006E491E">
        <w:rPr>
          <w:rFonts w:ascii="Times New Roman" w:eastAsia="Times New Roman" w:hAnsi="Times New Roman" w:cs="Times New Roman"/>
          <w:b/>
          <w:bCs/>
          <w:sz w:val="24"/>
          <w:szCs w:val="24"/>
          <w:lang w:eastAsia="hu-HU"/>
        </w:rPr>
        <w:t>                  ,- Ft, azaz:       forint</w:t>
      </w:r>
    </w:p>
    <w:p w:rsidR="00547B47" w:rsidRPr="006E491E" w:rsidRDefault="00547B47" w:rsidP="00296403">
      <w:pPr>
        <w:numPr>
          <w:ilvl w:val="1"/>
          <w:numId w:val="7"/>
        </w:numPr>
        <w:spacing w:after="120" w:line="288" w:lineRule="auto"/>
        <w:ind w:hanging="720"/>
        <w:jc w:val="both"/>
        <w:rPr>
          <w:rFonts w:ascii="Times New Roman" w:eastAsia="Times New Roman" w:hAnsi="Times New Roman" w:cs="Times New Roman"/>
          <w:bCs/>
          <w:iCs/>
          <w:sz w:val="24"/>
          <w:szCs w:val="24"/>
          <w:lang w:eastAsia="hu-HU"/>
        </w:rPr>
      </w:pPr>
      <w:r w:rsidRPr="006E491E">
        <w:rPr>
          <w:rFonts w:ascii="Times New Roman" w:eastAsia="Times New Roman" w:hAnsi="Times New Roman" w:cs="Times New Roman"/>
          <w:bCs/>
          <w:iCs/>
          <w:sz w:val="24"/>
          <w:szCs w:val="24"/>
          <w:lang w:eastAsia="hu-HU"/>
        </w:rPr>
        <w:t xml:space="preserve">A </w:t>
      </w:r>
      <w:r w:rsidR="00772DB4">
        <w:rPr>
          <w:rFonts w:ascii="Times New Roman" w:eastAsia="Times New Roman" w:hAnsi="Times New Roman" w:cs="Times New Roman"/>
          <w:sz w:val="24"/>
          <w:szCs w:val="24"/>
          <w:lang w:eastAsia="hu-HU"/>
        </w:rPr>
        <w:t>számlák</w:t>
      </w:r>
      <w:r w:rsidRPr="006E491E">
        <w:rPr>
          <w:rFonts w:ascii="Times New Roman" w:eastAsia="Times New Roman" w:hAnsi="Times New Roman" w:cs="Times New Roman"/>
          <w:sz w:val="24"/>
          <w:szCs w:val="24"/>
          <w:lang w:eastAsia="hu-HU"/>
        </w:rPr>
        <w:t xml:space="preserve"> kiegyenlítésének feltételei:</w:t>
      </w:r>
    </w:p>
    <w:p w:rsidR="006E491E" w:rsidRPr="006E491E" w:rsidRDefault="00772DB4" w:rsidP="006E491E">
      <w:pPr>
        <w:numPr>
          <w:ilvl w:val="2"/>
          <w:numId w:val="7"/>
        </w:numPr>
        <w:tabs>
          <w:tab w:val="num" w:pos="851"/>
        </w:tabs>
        <w:spacing w:after="120" w:line="288" w:lineRule="auto"/>
        <w:ind w:hanging="578"/>
        <w:jc w:val="both"/>
        <w:rPr>
          <w:rFonts w:ascii="Times New Roman" w:hAnsi="Times New Roman" w:cs="Times New Roman"/>
          <w:bCs/>
          <w:iCs/>
          <w:sz w:val="24"/>
          <w:szCs w:val="24"/>
          <w:lang w:eastAsia="hu-HU"/>
        </w:rPr>
      </w:pPr>
      <w:r>
        <w:rPr>
          <w:rFonts w:ascii="Times New Roman" w:hAnsi="Times New Roman" w:cs="Times New Roman"/>
          <w:bCs/>
          <w:iCs/>
          <w:sz w:val="24"/>
          <w:szCs w:val="24"/>
        </w:rPr>
        <w:t>A számlák</w:t>
      </w:r>
      <w:r w:rsidR="00547B47" w:rsidRPr="006E491E">
        <w:rPr>
          <w:rFonts w:ascii="Times New Roman" w:hAnsi="Times New Roman" w:cs="Times New Roman"/>
          <w:bCs/>
          <w:iCs/>
          <w:sz w:val="24"/>
          <w:szCs w:val="24"/>
        </w:rPr>
        <w:t xml:space="preserve"> ellenértékét Megrendelő a Polgári Törvénykönyvről szóló 2013. évi V. törvény (a továbbiakban: Ptk.) 6:130 § (1) és (2) bekezdései alapján a számla és kötelező mellékletei </w:t>
      </w:r>
      <w:r w:rsidR="001A5C3A" w:rsidRPr="006E491E">
        <w:rPr>
          <w:rFonts w:ascii="Times New Roman" w:hAnsi="Times New Roman" w:cs="Times New Roman"/>
          <w:bCs/>
          <w:iCs/>
          <w:sz w:val="24"/>
          <w:szCs w:val="24"/>
        </w:rPr>
        <w:t>kézhezvételének napjától számított 30 napon</w:t>
      </w:r>
      <w:r w:rsidR="00623180">
        <w:rPr>
          <w:rFonts w:ascii="Times New Roman" w:hAnsi="Times New Roman" w:cs="Times New Roman"/>
          <w:bCs/>
          <w:iCs/>
          <w:sz w:val="24"/>
          <w:szCs w:val="24"/>
        </w:rPr>
        <w:t xml:space="preserve"> </w:t>
      </w:r>
      <w:r w:rsidR="006A4FAF" w:rsidRPr="006E491E">
        <w:rPr>
          <w:rFonts w:ascii="Times New Roman" w:hAnsi="Times New Roman" w:cs="Times New Roman"/>
          <w:bCs/>
          <w:iCs/>
          <w:sz w:val="24"/>
          <w:szCs w:val="24"/>
        </w:rPr>
        <w:t>belül</w:t>
      </w:r>
      <w:r w:rsidR="006E491E" w:rsidRPr="006E491E">
        <w:rPr>
          <w:rFonts w:ascii="Times New Roman" w:hAnsi="Times New Roman" w:cs="Times New Roman"/>
          <w:sz w:val="24"/>
          <w:szCs w:val="24"/>
          <w:lang w:eastAsia="hu-HU"/>
        </w:rPr>
        <w:t xml:space="preserve"> </w:t>
      </w:r>
      <w:r w:rsidR="001A5C3A" w:rsidRPr="006E491E">
        <w:rPr>
          <w:rFonts w:ascii="Times New Roman" w:hAnsi="Times New Roman" w:cs="Times New Roman"/>
          <w:bCs/>
          <w:iCs/>
          <w:sz w:val="24"/>
          <w:szCs w:val="24"/>
        </w:rPr>
        <w:t>átutalással egyenlíti ki a Vállalkozó számlájára, a MÁK fizetési rendjének megfelelően.</w:t>
      </w:r>
      <w:r w:rsidR="00483BF5" w:rsidRPr="006E491E">
        <w:rPr>
          <w:rFonts w:ascii="Times New Roman" w:hAnsi="Times New Roman" w:cs="Times New Roman"/>
          <w:bCs/>
          <w:iCs/>
          <w:sz w:val="24"/>
          <w:szCs w:val="24"/>
        </w:rPr>
        <w:t xml:space="preserve"> </w:t>
      </w:r>
    </w:p>
    <w:p w:rsidR="001A5C3A" w:rsidRPr="006E491E" w:rsidRDefault="001A5C3A" w:rsidP="006E491E">
      <w:pPr>
        <w:spacing w:after="120" w:line="288" w:lineRule="auto"/>
        <w:jc w:val="both"/>
        <w:rPr>
          <w:rFonts w:ascii="Times New Roman" w:hAnsi="Times New Roman" w:cs="Times New Roman"/>
          <w:bCs/>
          <w:iCs/>
          <w:sz w:val="24"/>
          <w:szCs w:val="24"/>
        </w:rPr>
      </w:pPr>
    </w:p>
    <w:p w:rsidR="00547B47" w:rsidRPr="00547B47" w:rsidRDefault="00547B47" w:rsidP="00C2199E">
      <w:pPr>
        <w:numPr>
          <w:ilvl w:val="2"/>
          <w:numId w:val="7"/>
        </w:numPr>
        <w:spacing w:after="120" w:line="288" w:lineRule="auto"/>
        <w:ind w:hanging="578"/>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0"/>
          <w:lang w:eastAsia="hu-HU"/>
        </w:rPr>
        <w:t>A számlák kötelező mellékletei:</w:t>
      </w:r>
    </w:p>
    <w:p w:rsidR="00547B47" w:rsidRPr="00547B47" w:rsidRDefault="008A0B2D"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építési napló (rész</w:t>
      </w:r>
      <w:r w:rsidR="00547B47" w:rsidRPr="00547B47">
        <w:rPr>
          <w:rFonts w:ascii="Times New Roman" w:eastAsia="Times New Roman" w:hAnsi="Times New Roman" w:cs="Times New Roman"/>
          <w:bCs/>
          <w:iCs/>
          <w:sz w:val="24"/>
          <w:szCs w:val="24"/>
          <w:lang w:eastAsia="hu-HU"/>
        </w:rPr>
        <w:t>számla, végszámla)</w:t>
      </w:r>
    </w:p>
    <w:p w:rsidR="00547B47" w:rsidRPr="00547B47" w:rsidRDefault="00547B47"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bCs/>
          <w:iCs/>
          <w:sz w:val="24"/>
          <w:szCs w:val="24"/>
          <w:lang w:eastAsia="hu-HU"/>
        </w:rPr>
      </w:pPr>
      <w:r w:rsidRPr="00547B47">
        <w:rPr>
          <w:rFonts w:ascii="Times New Roman" w:eastAsia="Times New Roman" w:hAnsi="Times New Roman" w:cs="Times New Roman"/>
          <w:bCs/>
          <w:iCs/>
          <w:sz w:val="24"/>
          <w:szCs w:val="24"/>
          <w:lang w:eastAsia="hu-HU"/>
        </w:rPr>
        <w:t>műszaki átadás-átvételi eljárási jegyzőkönyv (végszámla)</w:t>
      </w:r>
    </w:p>
    <w:p w:rsidR="00547B47" w:rsidRPr="00547B47" w:rsidRDefault="008A0B2D"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teljesítésigazolás (rész</w:t>
      </w:r>
      <w:r w:rsidR="00547B47" w:rsidRPr="00547B47">
        <w:rPr>
          <w:rFonts w:ascii="Times New Roman" w:eastAsia="Times New Roman" w:hAnsi="Times New Roman" w:cs="Times New Roman"/>
          <w:bCs/>
          <w:iCs/>
          <w:sz w:val="24"/>
          <w:szCs w:val="24"/>
          <w:lang w:eastAsia="hu-HU"/>
        </w:rPr>
        <w:t>számla, végszámla)</w:t>
      </w:r>
    </w:p>
    <w:p w:rsidR="00547B47" w:rsidRPr="00547B47" w:rsidRDefault="00547B47"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lastRenderedPageBreak/>
        <w:t>a kiállítás időpontjától számított 30 napnál nem régebbi nemlegesnek m</w:t>
      </w:r>
      <w:r w:rsidR="008A0B2D">
        <w:rPr>
          <w:rFonts w:ascii="Times New Roman" w:eastAsia="Times New Roman" w:hAnsi="Times New Roman" w:cs="Times New Roman"/>
          <w:sz w:val="24"/>
          <w:szCs w:val="24"/>
          <w:lang w:eastAsia="hu-HU"/>
        </w:rPr>
        <w:t>inősülő adóigazolás</w:t>
      </w:r>
      <w:r w:rsidRPr="00547B47">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bCs/>
          <w:iCs/>
          <w:sz w:val="24"/>
          <w:szCs w:val="24"/>
          <w:lang w:eastAsia="hu-HU"/>
        </w:rPr>
        <w:t>(</w:t>
      </w:r>
      <w:r w:rsidR="008A0B2D">
        <w:rPr>
          <w:rFonts w:ascii="Times New Roman" w:eastAsia="Times New Roman" w:hAnsi="Times New Roman" w:cs="Times New Roman"/>
          <w:bCs/>
          <w:iCs/>
          <w:sz w:val="24"/>
          <w:szCs w:val="24"/>
          <w:lang w:eastAsia="hu-HU"/>
        </w:rPr>
        <w:t xml:space="preserve">részszámla, </w:t>
      </w:r>
      <w:r w:rsidRPr="00547B47">
        <w:rPr>
          <w:rFonts w:ascii="Times New Roman" w:eastAsia="Times New Roman" w:hAnsi="Times New Roman" w:cs="Times New Roman"/>
          <w:bCs/>
          <w:iCs/>
          <w:sz w:val="24"/>
          <w:szCs w:val="24"/>
          <w:lang w:eastAsia="hu-HU"/>
        </w:rPr>
        <w:t>végszámla)</w:t>
      </w:r>
    </w:p>
    <w:p w:rsidR="00547B47" w:rsidRPr="00547B47" w:rsidRDefault="00547B47"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átláthatósági nyilatkozat </w:t>
      </w:r>
      <w:r w:rsidR="009E739F">
        <w:rPr>
          <w:rFonts w:ascii="Times New Roman" w:eastAsia="Times New Roman" w:hAnsi="Times New Roman" w:cs="Times New Roman"/>
          <w:bCs/>
          <w:iCs/>
          <w:sz w:val="24"/>
          <w:szCs w:val="24"/>
          <w:lang w:eastAsia="hu-HU"/>
        </w:rPr>
        <w:t>(rész</w:t>
      </w:r>
      <w:r w:rsidRPr="00547B47">
        <w:rPr>
          <w:rFonts w:ascii="Times New Roman" w:eastAsia="Times New Roman" w:hAnsi="Times New Roman" w:cs="Times New Roman"/>
          <w:bCs/>
          <w:iCs/>
          <w:sz w:val="24"/>
          <w:szCs w:val="24"/>
          <w:lang w:eastAsia="hu-HU"/>
        </w:rPr>
        <w:t>számla, végszámla)</w:t>
      </w:r>
    </w:p>
    <w:p w:rsidR="00547B47" w:rsidRPr="00547B47" w:rsidRDefault="00547B47"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közüzemi díj befizetésének igazolása </w:t>
      </w:r>
      <w:r w:rsidRPr="00547B47">
        <w:rPr>
          <w:rFonts w:ascii="Times New Roman" w:eastAsia="Times New Roman" w:hAnsi="Times New Roman" w:cs="Times New Roman"/>
          <w:bCs/>
          <w:iCs/>
          <w:sz w:val="24"/>
          <w:szCs w:val="24"/>
          <w:lang w:eastAsia="hu-HU"/>
        </w:rPr>
        <w:t>(végszámla)</w:t>
      </w:r>
    </w:p>
    <w:p w:rsidR="00547B47" w:rsidRPr="00547B47" w:rsidRDefault="00547B47" w:rsidP="00126660">
      <w:pPr>
        <w:widowControl w:val="0"/>
        <w:numPr>
          <w:ilvl w:val="0"/>
          <w:numId w:val="14"/>
        </w:numPr>
        <w:autoSpaceDE w:val="0"/>
        <w:autoSpaceDN w:val="0"/>
        <w:adjustRightInd w:val="0"/>
        <w:spacing w:after="0" w:line="288" w:lineRule="auto"/>
        <w:ind w:left="1276"/>
        <w:contextualSpacing/>
        <w:jc w:val="both"/>
        <w:rPr>
          <w:rFonts w:ascii="Times New Roman" w:eastAsia="Times New Roman" w:hAnsi="Times New Roman" w:cs="Times New Roman"/>
          <w:bCs/>
          <w:sz w:val="24"/>
          <w:szCs w:val="24"/>
          <w:lang w:eastAsia="hu-HU"/>
        </w:rPr>
      </w:pPr>
      <w:r w:rsidRPr="005F650E">
        <w:rPr>
          <w:rFonts w:ascii="Times New Roman" w:eastAsia="Times New Roman" w:hAnsi="Times New Roman" w:cs="Times New Roman"/>
          <w:bCs/>
          <w:iCs/>
          <w:sz w:val="24"/>
          <w:szCs w:val="24"/>
          <w:lang w:eastAsia="hu-HU"/>
        </w:rPr>
        <w:t xml:space="preserve">a </w:t>
      </w:r>
      <w:r w:rsidR="005F650E">
        <w:rPr>
          <w:rFonts w:ascii="Times New Roman" w:eastAsia="Times New Roman" w:hAnsi="Times New Roman" w:cs="Times New Roman"/>
          <w:bCs/>
          <w:iCs/>
          <w:sz w:val="24"/>
          <w:szCs w:val="24"/>
          <w:lang w:eastAsia="hu-HU"/>
        </w:rPr>
        <w:t>2</w:t>
      </w:r>
      <w:r w:rsidRPr="005F650E">
        <w:rPr>
          <w:rFonts w:ascii="Times New Roman" w:eastAsia="Times New Roman" w:hAnsi="Times New Roman" w:cs="Times New Roman"/>
          <w:bCs/>
          <w:iCs/>
          <w:sz w:val="24"/>
          <w:szCs w:val="24"/>
          <w:lang w:eastAsia="hu-HU"/>
        </w:rPr>
        <w:t>. számú</w:t>
      </w:r>
      <w:r w:rsidRPr="00547B47">
        <w:rPr>
          <w:rFonts w:ascii="Times New Roman" w:eastAsia="Times New Roman" w:hAnsi="Times New Roman" w:cs="Times New Roman"/>
          <w:bCs/>
          <w:iCs/>
          <w:sz w:val="24"/>
          <w:szCs w:val="24"/>
          <w:lang w:eastAsia="hu-HU"/>
        </w:rPr>
        <w:t xml:space="preserve"> melléklet szerinti Vállalkozó </w:t>
      </w:r>
      <w:r w:rsidRPr="00547B47">
        <w:rPr>
          <w:rFonts w:ascii="Times New Roman" w:eastAsia="Times New Roman" w:hAnsi="Times New Roman" w:cs="Times New Roman"/>
          <w:sz w:val="24"/>
          <w:szCs w:val="24"/>
          <w:lang w:eastAsia="hu-HU"/>
        </w:rPr>
        <w:t xml:space="preserve">az </w:t>
      </w:r>
      <w:proofErr w:type="spellStart"/>
      <w:r w:rsidRPr="00547B47">
        <w:rPr>
          <w:rFonts w:ascii="Times New Roman" w:eastAsia="Times New Roman" w:hAnsi="Times New Roman" w:cs="Times New Roman"/>
          <w:sz w:val="24"/>
          <w:szCs w:val="24"/>
          <w:lang w:eastAsia="hu-HU"/>
        </w:rPr>
        <w:t>Étv</w:t>
      </w:r>
      <w:proofErr w:type="spellEnd"/>
      <w:r w:rsidRPr="00547B47">
        <w:rPr>
          <w:rFonts w:ascii="Times New Roman" w:eastAsia="Times New Roman" w:hAnsi="Times New Roman" w:cs="Times New Roman"/>
          <w:sz w:val="24"/>
          <w:szCs w:val="24"/>
          <w:lang w:eastAsia="hu-HU"/>
        </w:rPr>
        <w:t>. 39/</w:t>
      </w:r>
      <w:proofErr w:type="gramStart"/>
      <w:r w:rsidRPr="00547B47">
        <w:rPr>
          <w:rFonts w:ascii="Times New Roman" w:eastAsia="Times New Roman" w:hAnsi="Times New Roman" w:cs="Times New Roman"/>
          <w:sz w:val="24"/>
          <w:szCs w:val="24"/>
          <w:lang w:eastAsia="hu-HU"/>
        </w:rPr>
        <w:t>A.</w:t>
      </w:r>
      <w:proofErr w:type="gramEnd"/>
      <w:r w:rsidRPr="00547B47">
        <w:rPr>
          <w:rFonts w:ascii="Times New Roman" w:eastAsia="Times New Roman" w:hAnsi="Times New Roman" w:cs="Times New Roman"/>
          <w:sz w:val="24"/>
          <w:szCs w:val="24"/>
          <w:lang w:eastAsia="hu-HU"/>
        </w:rPr>
        <w:t xml:space="preserve"> § (6) bekezdésben meghatározott nyilatkozata</w:t>
      </w:r>
      <w:r w:rsidR="00772DB4">
        <w:rPr>
          <w:rFonts w:ascii="Times New Roman" w:eastAsia="Times New Roman" w:hAnsi="Times New Roman" w:cs="Times New Roman"/>
          <w:bCs/>
          <w:sz w:val="24"/>
          <w:szCs w:val="24"/>
          <w:lang w:eastAsia="hu-HU"/>
        </w:rPr>
        <w:t xml:space="preserve"> - a nyilatkozatot </w:t>
      </w:r>
      <w:r w:rsidRPr="00547B47">
        <w:rPr>
          <w:rFonts w:ascii="Times New Roman" w:eastAsia="Times New Roman" w:hAnsi="Times New Roman" w:cs="Times New Roman"/>
          <w:bCs/>
          <w:sz w:val="24"/>
          <w:szCs w:val="24"/>
          <w:lang w:eastAsia="hu-HU"/>
        </w:rPr>
        <w:t xml:space="preserve">Alvállalkozók </w:t>
      </w:r>
      <w:r w:rsidR="00772DB4">
        <w:rPr>
          <w:rFonts w:ascii="Times New Roman" w:eastAsia="Times New Roman" w:hAnsi="Times New Roman" w:cs="Times New Roman"/>
          <w:bCs/>
          <w:sz w:val="24"/>
          <w:szCs w:val="24"/>
          <w:lang w:eastAsia="hu-HU"/>
        </w:rPr>
        <w:t>bevonása esetén</w:t>
      </w:r>
      <w:r w:rsidRPr="00547B47">
        <w:rPr>
          <w:rFonts w:ascii="Times New Roman" w:eastAsia="Times New Roman" w:hAnsi="Times New Roman" w:cs="Times New Roman"/>
          <w:bCs/>
          <w:sz w:val="24"/>
          <w:szCs w:val="24"/>
          <w:lang w:eastAsia="hu-HU"/>
        </w:rPr>
        <w:t xml:space="preserve"> is meg kell tenni, valamint abban az esetben is szükséges, amennyiben Alvállalkozót </w:t>
      </w:r>
      <w:r w:rsidR="00772DB4">
        <w:rPr>
          <w:rFonts w:ascii="Times New Roman" w:eastAsia="Times New Roman" w:hAnsi="Times New Roman" w:cs="Times New Roman"/>
          <w:bCs/>
          <w:sz w:val="24"/>
          <w:szCs w:val="24"/>
          <w:lang w:eastAsia="hu-HU"/>
        </w:rPr>
        <w:t>n</w:t>
      </w:r>
      <w:r w:rsidRPr="00547B47">
        <w:rPr>
          <w:rFonts w:ascii="Times New Roman" w:eastAsia="Times New Roman" w:hAnsi="Times New Roman" w:cs="Times New Roman"/>
          <w:bCs/>
          <w:sz w:val="24"/>
          <w:szCs w:val="24"/>
          <w:lang w:eastAsia="hu-HU"/>
        </w:rPr>
        <w:t xml:space="preserve">em von be Vállalkozó - </w:t>
      </w:r>
      <w:r w:rsidRPr="00547B47">
        <w:rPr>
          <w:rFonts w:ascii="Times New Roman" w:eastAsia="Times New Roman" w:hAnsi="Times New Roman" w:cs="Times New Roman"/>
          <w:bCs/>
          <w:iCs/>
          <w:sz w:val="24"/>
          <w:szCs w:val="24"/>
          <w:lang w:eastAsia="hu-HU"/>
        </w:rPr>
        <w:t>(végszámla)</w:t>
      </w:r>
    </w:p>
    <w:p w:rsidR="00547B47" w:rsidRPr="006E62C1" w:rsidRDefault="00547B47" w:rsidP="00126660">
      <w:pPr>
        <w:widowControl w:val="0"/>
        <w:numPr>
          <w:ilvl w:val="0"/>
          <w:numId w:val="14"/>
        </w:numPr>
        <w:autoSpaceDE w:val="0"/>
        <w:autoSpaceDN w:val="0"/>
        <w:adjustRightInd w:val="0"/>
        <w:spacing w:after="0" w:line="288" w:lineRule="auto"/>
        <w:ind w:left="1276" w:hanging="357"/>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Alvállalkozói </w:t>
      </w:r>
      <w:proofErr w:type="gramStart"/>
      <w:r w:rsidRPr="00547B47">
        <w:rPr>
          <w:rFonts w:ascii="Times New Roman" w:eastAsia="Times New Roman" w:hAnsi="Times New Roman" w:cs="Times New Roman"/>
          <w:bCs/>
          <w:sz w:val="24"/>
          <w:szCs w:val="24"/>
          <w:lang w:eastAsia="hu-HU"/>
        </w:rPr>
        <w:t>nyilatkozat(</w:t>
      </w:r>
      <w:proofErr w:type="gramEnd"/>
      <w:r w:rsidRPr="00547B47">
        <w:rPr>
          <w:rFonts w:ascii="Times New Roman" w:eastAsia="Times New Roman" w:hAnsi="Times New Roman" w:cs="Times New Roman"/>
          <w:bCs/>
          <w:sz w:val="24"/>
          <w:szCs w:val="24"/>
          <w:lang w:eastAsia="hu-HU"/>
        </w:rPr>
        <w:t>ok) arról, hogy a Vállalkozóval szemben a tárgyi munkára vonatkozóan követelése nem áll fenn</w:t>
      </w:r>
      <w:r w:rsidRPr="00547B47">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bCs/>
          <w:iCs/>
          <w:sz w:val="24"/>
          <w:szCs w:val="24"/>
          <w:lang w:eastAsia="hu-HU"/>
        </w:rPr>
        <w:t>(végszámla)</w:t>
      </w:r>
    </w:p>
    <w:p w:rsidR="006E62C1" w:rsidRPr="00F920F2" w:rsidRDefault="006E62C1" w:rsidP="006E62C1">
      <w:pPr>
        <w:widowControl w:val="0"/>
        <w:autoSpaceDE w:val="0"/>
        <w:autoSpaceDN w:val="0"/>
        <w:adjustRightInd w:val="0"/>
        <w:spacing w:after="0" w:line="288" w:lineRule="auto"/>
        <w:ind w:left="1276"/>
        <w:jc w:val="both"/>
        <w:rPr>
          <w:rFonts w:ascii="Times New Roman" w:eastAsia="Times New Roman" w:hAnsi="Times New Roman" w:cs="Times New Roman"/>
          <w:bCs/>
          <w:sz w:val="24"/>
          <w:szCs w:val="24"/>
          <w:lang w:eastAsia="hu-HU"/>
        </w:rPr>
      </w:pPr>
    </w:p>
    <w:p w:rsidR="00547B47" w:rsidRPr="00B04853" w:rsidRDefault="00547B47" w:rsidP="006A4FAF">
      <w:pPr>
        <w:numPr>
          <w:ilvl w:val="2"/>
          <w:numId w:val="7"/>
        </w:numPr>
        <w:spacing w:after="240" w:line="288" w:lineRule="auto"/>
        <w:ind w:left="1003" w:hanging="578"/>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w:t>
      </w:r>
      <w:r w:rsidRPr="00547B47">
        <w:rPr>
          <w:rFonts w:ascii="Times New Roman" w:eastAsia="Times New Roman" w:hAnsi="Times New Roman" w:cs="Times New Roman"/>
          <w:sz w:val="24"/>
          <w:szCs w:val="24"/>
          <w:lang w:eastAsia="hu-HU"/>
        </w:rPr>
        <w:t xml:space="preserve">rész- és végszámla kifizetésének feltétele a teljesítésigazolások megléte. A </w:t>
      </w:r>
      <w:r w:rsidR="004F0D1B">
        <w:rPr>
          <w:rFonts w:ascii="Times New Roman" w:eastAsia="Times New Roman" w:hAnsi="Times New Roman" w:cs="Times New Roman"/>
          <w:sz w:val="24"/>
          <w:szCs w:val="24"/>
          <w:lang w:eastAsia="hu-HU"/>
        </w:rPr>
        <w:t xml:space="preserve">teljesítésigazolásokat </w:t>
      </w:r>
      <w:r w:rsidR="004F0D1B" w:rsidRPr="00547B47">
        <w:rPr>
          <w:rFonts w:ascii="Times New Roman" w:eastAsia="Times New Roman" w:hAnsi="Times New Roman" w:cs="Times New Roman"/>
          <w:sz w:val="24"/>
          <w:szCs w:val="24"/>
          <w:lang w:eastAsia="hu-HU"/>
        </w:rPr>
        <w:t>Megrendelő</w:t>
      </w:r>
      <w:r w:rsidRPr="00994F0C">
        <w:rPr>
          <w:rFonts w:ascii="Times New Roman" w:eastAsia="Times New Roman" w:hAnsi="Times New Roman" w:cs="Times New Roman"/>
          <w:sz w:val="24"/>
          <w:szCs w:val="24"/>
          <w:lang w:eastAsia="hu-HU"/>
        </w:rPr>
        <w:t xml:space="preserve"> </w:t>
      </w:r>
      <w:r w:rsidR="00994F0C" w:rsidRPr="00994F0C">
        <w:rPr>
          <w:rFonts w:ascii="Times New Roman" w:eastAsia="Times New Roman" w:hAnsi="Times New Roman" w:cs="Times New Roman"/>
          <w:sz w:val="24"/>
          <w:szCs w:val="24"/>
          <w:lang w:eastAsia="hu-HU"/>
        </w:rPr>
        <w:t>14.2</w:t>
      </w:r>
      <w:r w:rsidRPr="00994F0C">
        <w:rPr>
          <w:rFonts w:ascii="Times New Roman" w:eastAsia="Times New Roman" w:hAnsi="Times New Roman" w:cs="Times New Roman"/>
          <w:sz w:val="24"/>
          <w:szCs w:val="24"/>
          <w:lang w:eastAsia="hu-HU"/>
        </w:rPr>
        <w:t>.</w:t>
      </w:r>
      <w:r w:rsidRPr="00547B47">
        <w:rPr>
          <w:rFonts w:ascii="Times New Roman" w:eastAsia="Times New Roman" w:hAnsi="Times New Roman" w:cs="Times New Roman"/>
          <w:sz w:val="24"/>
          <w:szCs w:val="24"/>
          <w:lang w:eastAsia="hu-HU"/>
        </w:rPr>
        <w:t xml:space="preserve"> pontban meghatározott képviselője állíthatja ki. A teljesítésigazolás a </w:t>
      </w:r>
      <w:proofErr w:type="gramStart"/>
      <w:r w:rsidRPr="00547B47">
        <w:rPr>
          <w:rFonts w:ascii="Times New Roman" w:eastAsia="Times New Roman" w:hAnsi="Times New Roman" w:cs="Times New Roman"/>
          <w:sz w:val="24"/>
          <w:szCs w:val="24"/>
          <w:lang w:eastAsia="hu-HU"/>
        </w:rPr>
        <w:t>számla kötelező</w:t>
      </w:r>
      <w:proofErr w:type="gramEnd"/>
      <w:r w:rsidRPr="00547B47">
        <w:rPr>
          <w:rFonts w:ascii="Times New Roman" w:eastAsia="Times New Roman" w:hAnsi="Times New Roman" w:cs="Times New Roman"/>
          <w:sz w:val="24"/>
          <w:szCs w:val="24"/>
          <w:lang w:eastAsia="hu-HU"/>
        </w:rPr>
        <w:t xml:space="preserve"> melléklete.</w:t>
      </w:r>
    </w:p>
    <w:p w:rsidR="00547B47" w:rsidRPr="00547B47" w:rsidRDefault="00547B47" w:rsidP="00F86737">
      <w:pPr>
        <w:numPr>
          <w:ilvl w:val="1"/>
          <w:numId w:val="7"/>
        </w:numPr>
        <w:spacing w:after="240" w:line="288" w:lineRule="auto"/>
        <w:ind w:hanging="720"/>
        <w:jc w:val="both"/>
        <w:rPr>
          <w:rFonts w:ascii="Times New Roman" w:eastAsia="Times New Roman" w:hAnsi="Times New Roman" w:cs="Times New Roman"/>
          <w:bCs/>
          <w:iCs/>
          <w:sz w:val="24"/>
          <w:szCs w:val="24"/>
          <w:lang w:eastAsia="hu-HU"/>
        </w:rPr>
      </w:pPr>
      <w:r w:rsidRPr="00547B47">
        <w:rPr>
          <w:rFonts w:ascii="Times New Roman" w:eastAsia="Times New Roman" w:hAnsi="Times New Roman" w:cs="Times New Roman"/>
          <w:bCs/>
          <w:iCs/>
          <w:sz w:val="24"/>
          <w:szCs w:val="24"/>
          <w:lang w:eastAsia="hu-HU"/>
        </w:rPr>
        <w:t xml:space="preserve"> A számlán az alábbi kifizetőhelyet kell feltüntetni:</w:t>
      </w:r>
    </w:p>
    <w:p w:rsidR="00547B47" w:rsidRPr="00547B47" w:rsidRDefault="00547B47" w:rsidP="00B04853">
      <w:pPr>
        <w:widowControl w:val="0"/>
        <w:autoSpaceDE w:val="0"/>
        <w:autoSpaceDN w:val="0"/>
        <w:adjustRightInd w:val="0"/>
        <w:spacing w:after="0" w:line="288" w:lineRule="auto"/>
        <w:ind w:left="709"/>
        <w:jc w:val="both"/>
        <w:rPr>
          <w:rFonts w:ascii="Times New Roman" w:eastAsia="Times New Roman" w:hAnsi="Times New Roman" w:cs="Times New Roman"/>
          <w:b/>
          <w:sz w:val="24"/>
          <w:szCs w:val="24"/>
          <w:lang w:eastAsia="hu-HU"/>
        </w:rPr>
      </w:pPr>
      <w:r w:rsidRPr="00547B47">
        <w:rPr>
          <w:rFonts w:ascii="Times New Roman" w:eastAsia="Times New Roman" w:hAnsi="Times New Roman" w:cs="Times New Roman"/>
          <w:b/>
          <w:sz w:val="24"/>
          <w:szCs w:val="24"/>
          <w:lang w:eastAsia="hu-HU"/>
        </w:rPr>
        <w:t>HM Védelemgazdasági Hivatal</w:t>
      </w:r>
    </w:p>
    <w:p w:rsidR="00547B47" w:rsidRPr="00547B47" w:rsidRDefault="00547B47" w:rsidP="00B04853">
      <w:pPr>
        <w:widowControl w:val="0"/>
        <w:autoSpaceDE w:val="0"/>
        <w:autoSpaceDN w:val="0"/>
        <w:adjustRightInd w:val="0"/>
        <w:spacing w:after="0" w:line="288" w:lineRule="auto"/>
        <w:ind w:left="709"/>
        <w:jc w:val="both"/>
        <w:rPr>
          <w:rFonts w:ascii="Times New Roman" w:eastAsia="Calibri"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Számlaszáma: </w:t>
      </w:r>
      <w:r w:rsidRPr="00547B47">
        <w:rPr>
          <w:rFonts w:ascii="Times New Roman" w:eastAsia="Times New Roman" w:hAnsi="Times New Roman" w:cs="Times New Roman"/>
          <w:sz w:val="24"/>
          <w:szCs w:val="24"/>
          <w:lang w:eastAsia="hu-HU"/>
        </w:rPr>
        <w:tab/>
      </w:r>
      <w:r w:rsidRPr="00547B47">
        <w:rPr>
          <w:rFonts w:ascii="Times New Roman" w:eastAsia="Calibri" w:hAnsi="Times New Roman" w:cs="Times New Roman"/>
          <w:sz w:val="24"/>
          <w:szCs w:val="24"/>
          <w:lang w:eastAsia="hu-HU"/>
        </w:rPr>
        <w:t>10023002-00</w:t>
      </w:r>
      <w:r w:rsidRPr="00547B47">
        <w:rPr>
          <w:rFonts w:ascii="Times New Roman" w:eastAsia="Times New Roman" w:hAnsi="Times New Roman" w:cs="Times New Roman"/>
          <w:sz w:val="24"/>
          <w:szCs w:val="24"/>
          <w:lang w:eastAsia="hu-HU"/>
        </w:rPr>
        <w:t>333520</w:t>
      </w:r>
      <w:r w:rsidRPr="00547B47">
        <w:rPr>
          <w:rFonts w:ascii="Times New Roman" w:eastAsia="Calibri" w:hAnsi="Times New Roman" w:cs="Times New Roman"/>
          <w:sz w:val="24"/>
          <w:szCs w:val="24"/>
          <w:lang w:eastAsia="hu-HU"/>
        </w:rPr>
        <w:t>–00000000</w:t>
      </w:r>
    </w:p>
    <w:p w:rsidR="00547B47" w:rsidRPr="00547B47" w:rsidRDefault="00547B47" w:rsidP="00B04853">
      <w:pPr>
        <w:widowControl w:val="0"/>
        <w:autoSpaceDE w:val="0"/>
        <w:autoSpaceDN w:val="0"/>
        <w:adjustRightInd w:val="0"/>
        <w:spacing w:after="0" w:line="288" w:lineRule="auto"/>
        <w:ind w:left="709"/>
        <w:jc w:val="both"/>
        <w:rPr>
          <w:rFonts w:ascii="Times New Roman" w:eastAsia="Times New Roman" w:hAnsi="Times New Roman" w:cs="Times New Roman"/>
          <w:sz w:val="24"/>
          <w:szCs w:val="24"/>
          <w:lang w:eastAsia="hu-HU"/>
        </w:rPr>
      </w:pPr>
      <w:r w:rsidRPr="00547B47">
        <w:rPr>
          <w:rFonts w:ascii="Times New Roman" w:eastAsia="Calibri" w:hAnsi="Times New Roman" w:cs="Times New Roman"/>
          <w:sz w:val="24"/>
          <w:szCs w:val="24"/>
          <w:lang w:eastAsia="hu-HU"/>
        </w:rPr>
        <w:t>Adószám:</w:t>
      </w:r>
      <w:r w:rsidRPr="00547B47">
        <w:rPr>
          <w:rFonts w:ascii="Times New Roman" w:eastAsia="Calibri" w:hAnsi="Times New Roman" w:cs="Times New Roman"/>
          <w:sz w:val="24"/>
          <w:szCs w:val="24"/>
          <w:lang w:eastAsia="hu-HU"/>
        </w:rPr>
        <w:tab/>
      </w:r>
      <w:r w:rsidRPr="00547B47">
        <w:rPr>
          <w:rFonts w:ascii="Times New Roman" w:eastAsia="Calibri" w:hAnsi="Times New Roman" w:cs="Times New Roman"/>
          <w:sz w:val="24"/>
          <w:szCs w:val="24"/>
          <w:lang w:eastAsia="hu-HU"/>
        </w:rPr>
        <w:tab/>
        <w:t>15714015-2-51</w:t>
      </w:r>
    </w:p>
    <w:p w:rsidR="00547B47" w:rsidRPr="00B04853" w:rsidRDefault="00547B47" w:rsidP="006A4FAF">
      <w:pPr>
        <w:widowControl w:val="0"/>
        <w:autoSpaceDE w:val="0"/>
        <w:autoSpaceDN w:val="0"/>
        <w:adjustRightInd w:val="0"/>
        <w:spacing w:after="240" w:line="288" w:lineRule="auto"/>
        <w:ind w:left="709"/>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Cím: </w:t>
      </w:r>
      <w:r w:rsidRPr="00547B47">
        <w:rPr>
          <w:rFonts w:ascii="Times New Roman" w:eastAsia="Times New Roman" w:hAnsi="Times New Roman" w:cs="Times New Roman"/>
          <w:sz w:val="24"/>
          <w:szCs w:val="24"/>
          <w:lang w:eastAsia="hu-HU"/>
        </w:rPr>
        <w:tab/>
      </w:r>
      <w:r w:rsidRPr="00547B47">
        <w:rPr>
          <w:rFonts w:ascii="Times New Roman" w:eastAsia="Times New Roman" w:hAnsi="Times New Roman" w:cs="Times New Roman"/>
          <w:sz w:val="24"/>
          <w:szCs w:val="24"/>
          <w:lang w:eastAsia="hu-HU"/>
        </w:rPr>
        <w:tab/>
      </w:r>
      <w:r w:rsidR="00B04853">
        <w:rPr>
          <w:rFonts w:ascii="Times New Roman" w:eastAsia="Times New Roman" w:hAnsi="Times New Roman" w:cs="Times New Roman"/>
          <w:sz w:val="24"/>
          <w:szCs w:val="24"/>
          <w:lang w:eastAsia="hu-HU"/>
        </w:rPr>
        <w:tab/>
        <w:t>1135 Budapest, Lehel u. 35-37.</w:t>
      </w:r>
    </w:p>
    <w:p w:rsidR="009530B2" w:rsidRPr="00D238E2" w:rsidRDefault="00547B47" w:rsidP="00D238E2">
      <w:pPr>
        <w:numPr>
          <w:ilvl w:val="1"/>
          <w:numId w:val="7"/>
        </w:numPr>
        <w:spacing w:after="24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Amennyiben a számla és mellékletei az alaki és tartalmi követelményeknek nem felelnek meg, akkor Megrendelő hiány pótlására a számlát Vállalkozónak visszaküldi. A számla ilyen okból történő visszaküldése a fizetési határidő vonatkozásában halasztó hatályú. A Vállalkozó részéről ismételten kiállított és Megrendelő felé benyújtott számla kifizetése a kézhezvételétől számított 30 naptári napon belül esedékes.</w:t>
      </w:r>
      <w:r w:rsidR="00623180" w:rsidRPr="00D238E2">
        <w:rPr>
          <w:rFonts w:ascii="Times New Roman" w:hAnsi="Times New Roman" w:cs="Times New Roman"/>
          <w:bCs/>
          <w:iCs/>
          <w:sz w:val="24"/>
          <w:szCs w:val="24"/>
        </w:rPr>
        <w:t xml:space="preserve"> </w:t>
      </w:r>
    </w:p>
    <w:p w:rsidR="00D238E2" w:rsidRDefault="00D238E2" w:rsidP="00623180">
      <w:pPr>
        <w:numPr>
          <w:ilvl w:val="1"/>
          <w:numId w:val="7"/>
        </w:numPr>
        <w:spacing w:after="240" w:line="288" w:lineRule="auto"/>
        <w:ind w:hanging="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A </w:t>
      </w:r>
      <w:r w:rsidRPr="00D238E2">
        <w:rPr>
          <w:rFonts w:ascii="Times New Roman" w:eastAsia="Times New Roman" w:hAnsi="Times New Roman" w:cs="Times New Roman"/>
          <w:sz w:val="24"/>
          <w:szCs w:val="20"/>
          <w:lang w:eastAsia="hu-HU"/>
        </w:rPr>
        <w:t xml:space="preserve">Vállalkozó által Megrendelő számlájára történő befizetéssel, vagy átutalással teljesített </w:t>
      </w:r>
      <w:proofErr w:type="spellStart"/>
      <w:r w:rsidRPr="00D238E2">
        <w:rPr>
          <w:rFonts w:ascii="Times New Roman" w:eastAsia="Times New Roman" w:hAnsi="Times New Roman" w:cs="Times New Roman"/>
          <w:sz w:val="24"/>
          <w:szCs w:val="20"/>
          <w:lang w:eastAsia="hu-HU"/>
        </w:rPr>
        <w:t>jólteljesítési</w:t>
      </w:r>
      <w:proofErr w:type="spellEnd"/>
      <w:r w:rsidRPr="00D238E2">
        <w:rPr>
          <w:rFonts w:ascii="Times New Roman" w:eastAsia="Times New Roman" w:hAnsi="Times New Roman" w:cs="Times New Roman"/>
          <w:sz w:val="24"/>
          <w:szCs w:val="20"/>
          <w:lang w:eastAsia="hu-HU"/>
        </w:rPr>
        <w:t xml:space="preserve"> biztosíték fennmaradó összegének Vállalkozó részére történő visszafizetése iránt Megrendelő a jótállás 7.1 pontban meghatározott időtartamát követő 8 napon belül átutalással intézkedik a Vállalkozó számlájára, a MÁK fizetési rendjének megfelelően</w:t>
      </w:r>
      <w:r>
        <w:rPr>
          <w:rFonts w:ascii="Times New Roman" w:eastAsia="Times New Roman" w:hAnsi="Times New Roman" w:cs="Times New Roman"/>
          <w:sz w:val="24"/>
          <w:szCs w:val="20"/>
          <w:lang w:eastAsia="hu-HU"/>
        </w:rPr>
        <w:t>.</w:t>
      </w:r>
    </w:p>
    <w:p w:rsidR="00547B47" w:rsidRPr="00547B47" w:rsidRDefault="00547B47" w:rsidP="00F86737">
      <w:pPr>
        <w:numPr>
          <w:ilvl w:val="0"/>
          <w:numId w:val="7"/>
        </w:numPr>
        <w:spacing w:before="48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 Felek jogai és kötelezettségei</w:t>
      </w:r>
    </w:p>
    <w:p w:rsidR="00547B47" w:rsidRPr="00547B47" w:rsidRDefault="00547B47" w:rsidP="00F86737">
      <w:pPr>
        <w:spacing w:after="0" w:line="288" w:lineRule="auto"/>
        <w:jc w:val="both"/>
        <w:rPr>
          <w:rFonts w:ascii="Times New Roman" w:eastAsia="Times New Roman" w:hAnsi="Times New Roman" w:cs="Times New Roman"/>
          <w:bCs/>
          <w:sz w:val="24"/>
          <w:szCs w:val="24"/>
          <w:lang w:eastAsia="hu-HU"/>
        </w:rPr>
      </w:pPr>
    </w:p>
    <w:p w:rsidR="00547B47" w:rsidRPr="00B04853" w:rsidRDefault="00547B47" w:rsidP="00F86737">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B04853">
        <w:rPr>
          <w:rFonts w:ascii="Times New Roman" w:eastAsia="Times New Roman" w:hAnsi="Times New Roman" w:cs="Times New Roman"/>
          <w:sz w:val="24"/>
          <w:szCs w:val="24"/>
          <w:lang w:eastAsia="hu-HU"/>
        </w:rPr>
        <w:t xml:space="preserve">Vállalkozó köteles Megrendelő részére megvalósulási ütemtervet benyújtani a </w:t>
      </w:r>
      <w:r w:rsidR="002F0FF3">
        <w:rPr>
          <w:rFonts w:ascii="Times New Roman" w:eastAsia="Times New Roman" w:hAnsi="Times New Roman" w:cs="Times New Roman"/>
          <w:sz w:val="24"/>
          <w:szCs w:val="24"/>
          <w:lang w:eastAsia="hu-HU"/>
        </w:rPr>
        <w:t>munkaterület átadásától</w:t>
      </w:r>
      <w:r w:rsidRPr="00B04853">
        <w:rPr>
          <w:rFonts w:ascii="Times New Roman" w:eastAsia="Times New Roman" w:hAnsi="Times New Roman" w:cs="Times New Roman"/>
          <w:sz w:val="24"/>
          <w:szCs w:val="24"/>
          <w:lang w:eastAsia="hu-HU"/>
        </w:rPr>
        <w:t xml:space="preserve"> számított 15 napon belül.</w:t>
      </w:r>
    </w:p>
    <w:p w:rsidR="00547B47" w:rsidRPr="00547B47" w:rsidRDefault="00547B47" w:rsidP="00F86737">
      <w:pPr>
        <w:spacing w:after="0" w:line="288" w:lineRule="auto"/>
        <w:jc w:val="both"/>
        <w:rPr>
          <w:rFonts w:ascii="Times New Roman" w:eastAsia="Times New Roman" w:hAnsi="Times New Roman" w:cs="Times New Roman"/>
          <w:sz w:val="24"/>
          <w:szCs w:val="24"/>
          <w:lang w:eastAsia="hu-HU"/>
        </w:rPr>
      </w:pPr>
    </w:p>
    <w:p w:rsidR="00581FA9" w:rsidRPr="00657229" w:rsidRDefault="00547B47" w:rsidP="00581FA9">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657229">
        <w:rPr>
          <w:rFonts w:ascii="Times New Roman" w:eastAsia="Times New Roman" w:hAnsi="Times New Roman" w:cs="Times New Roman"/>
          <w:sz w:val="24"/>
          <w:szCs w:val="24"/>
          <w:lang w:eastAsia="hu-HU"/>
        </w:rPr>
        <w:t xml:space="preserve">Vállalkozó rendelkezik a </w:t>
      </w:r>
      <w:r w:rsidR="00657229" w:rsidRPr="00657229">
        <w:rPr>
          <w:rFonts w:ascii="Times New Roman" w:eastAsia="Times New Roman" w:hAnsi="Times New Roman" w:cs="Times New Roman"/>
          <w:sz w:val="24"/>
          <w:szCs w:val="24"/>
          <w:lang w:eastAsia="hu-HU"/>
        </w:rPr>
        <w:t>kivitelezés során bekövetkező esetleges károkozás esetére nettó 15 millió forint értékű</w:t>
      </w:r>
      <w:r w:rsidRPr="00657229">
        <w:rPr>
          <w:rFonts w:ascii="Times New Roman" w:eastAsia="Times New Roman" w:hAnsi="Times New Roman" w:cs="Times New Roman"/>
          <w:sz w:val="24"/>
          <w:szCs w:val="24"/>
          <w:lang w:eastAsia="hu-HU"/>
        </w:rPr>
        <w:t xml:space="preserve"> felelősségbiztosítással, melyet a munkaterület átadásakor bemutat.</w:t>
      </w:r>
    </w:p>
    <w:p w:rsidR="00547B47" w:rsidRPr="00581FA9" w:rsidRDefault="00547B47" w:rsidP="00581FA9">
      <w:pPr>
        <w:numPr>
          <w:ilvl w:val="1"/>
          <w:numId w:val="7"/>
        </w:numPr>
        <w:spacing w:before="120"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Vállalkozó felelősséggel tartozik az általa készített tervek, dokumentációk tartalmának szakszerűségéért, valós állapotnak megfelelő tartalmáért, valamint a jogszabályok és </w:t>
      </w:r>
      <w:r w:rsidRPr="00547B47">
        <w:rPr>
          <w:rFonts w:ascii="Times New Roman" w:eastAsia="Times New Roman" w:hAnsi="Times New Roman" w:cs="Times New Roman"/>
          <w:sz w:val="24"/>
          <w:szCs w:val="24"/>
          <w:lang w:eastAsia="hu-HU"/>
        </w:rPr>
        <w:lastRenderedPageBreak/>
        <w:t>egyéb szakmai szabályok betartásáért. Ez alól nem mentesíti a tervek, dokumentációk Megrendelő által történő elfogadása.</w:t>
      </w:r>
    </w:p>
    <w:p w:rsidR="00547B47" w:rsidRPr="00547B47" w:rsidRDefault="00547B47" w:rsidP="00581FA9">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Vállalkozó köteles kizárólag I. osztályú minőségű, magyarországi felhasználási engedéllyel rendelkező anyagot beépíteni, illetve I. osztályú minőségben teljesíteni legjobb tudása szerint korszerű szakmai ismereteknek megfelelően Vállalkozó felelősséggel tartozik az általa készített kiviteli munka szakszerűségéért, valamint a jogszabályok és egyéb szakmai szabályok betartásáért.</w:t>
      </w:r>
    </w:p>
    <w:p w:rsidR="00581FA9" w:rsidRPr="00547B47" w:rsidRDefault="00581FA9" w:rsidP="00F86737">
      <w:pPr>
        <w:spacing w:after="0" w:line="288"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I. osztályú minőségű anyag alatt Felek sérülésmentes, funkcióját maradéktalanul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betölteni képes és működőképes, új terméket értene</w:t>
      </w:r>
      <w:r>
        <w:rPr>
          <w:rFonts w:ascii="Times New Roman" w:eastAsia="Times New Roman" w:hAnsi="Times New Roman" w:cs="Times New Roman"/>
          <w:sz w:val="24"/>
          <w:szCs w:val="24"/>
          <w:lang w:eastAsia="hu-HU"/>
        </w:rPr>
        <w:t>k.</w:t>
      </w:r>
    </w:p>
    <w:p w:rsidR="00547B47" w:rsidRPr="00581FA9" w:rsidRDefault="00656113" w:rsidP="00581FA9">
      <w:pPr>
        <w:numPr>
          <w:ilvl w:val="1"/>
          <w:numId w:val="7"/>
        </w:numPr>
        <w:spacing w:before="120" w:after="120" w:line="288" w:lineRule="auto"/>
        <w:ind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Vállalkozó a műszaki követelményekben leírt feladatok</w:t>
      </w:r>
      <w:r w:rsidR="00547B47" w:rsidRPr="00547B47">
        <w:rPr>
          <w:rFonts w:ascii="Times New Roman" w:eastAsia="Times New Roman" w:hAnsi="Times New Roman" w:cs="Times New Roman"/>
          <w:sz w:val="24"/>
          <w:szCs w:val="24"/>
          <w:lang w:eastAsia="hu-HU"/>
        </w:rPr>
        <w:t xml:space="preserve">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a valamennyi vonatkozó jogszabályoknak megfelelő, baleset és munkavédelmi előírás figyelembevételével, szerződés szerinti teljesítéséért, így különösen a balesetmentes munkakörülmények megteremtéséért, az alkalmazottak jogszerű foglalkoztatásáért.</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Az objektum, az objektumban dolgozók és az objektum környezetének megóvása érdekében a szükséges óvintézkedéseket Vállalkozó köteles a kiviteli munka megkezdése előtt és annak folyamán –</w:t>
      </w:r>
      <w:r w:rsidR="00581FA9">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sz w:val="24"/>
          <w:szCs w:val="24"/>
          <w:lang w:eastAsia="hu-HU"/>
        </w:rPr>
        <w:t>az intézmény üzemeltetőjével egyeztetve</w:t>
      </w:r>
      <w:r w:rsidR="00581FA9">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sz w:val="24"/>
          <w:szCs w:val="24"/>
          <w:lang w:eastAsia="hu-HU"/>
        </w:rPr>
        <w:t>- megtenni. A nem megfelelő munkavégzésből adódó valamennyi kárért a felelősség Vállalkozót terheli.</w:t>
      </w:r>
    </w:p>
    <w:p w:rsidR="00547B47" w:rsidRPr="00547B47" w:rsidRDefault="00547B47" w:rsidP="00581FA9">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Vállalkozó a részéről eljáró személyek tekintetében köteles biztosítani, hogy azok magatartása teljes mértékben összeegyeztethető a teljesítés helyén megkövetelt elvárásokkal.</w:t>
      </w:r>
    </w:p>
    <w:p w:rsidR="00547B47" w:rsidRPr="00581FA9" w:rsidRDefault="00547B47" w:rsidP="00F86737">
      <w:pPr>
        <w:numPr>
          <w:ilvl w:val="1"/>
          <w:numId w:val="7"/>
        </w:numPr>
        <w:spacing w:after="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 xml:space="preserve">A Vállalkozó minden esetben köteles építési naplót vezetni és azt a munkaterületen a Megrendelő és a Vállalkozó részéről egyaránt elérhető helyen tartani a kivitelezési munkák alatt. Az építési napló vezetése során a 191/2009. (IX.15.) Korm. rendeletet kell megfelelően alkalmazni. Az építési naplóban rögzíteni kell minden nap az adott munkanapra vonatkozóan munkanemenként a munkavállalók számát. A Megrendelő a jogszabályban előírtak szerint ellenőrzi az építési naplót, a bejegyzések csak a Megrendelő elfogadó nyilatkozatával válnak érvényessé. </w:t>
      </w:r>
    </w:p>
    <w:p w:rsidR="00547B47" w:rsidRPr="00581FA9" w:rsidRDefault="00547B47" w:rsidP="00581FA9">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Amennyiben ugyanazon létesítményen több vállalkozó, illetve kivitelező tevékenykedik, a Megrendelő helyszíni képviselői a vállalkozókkal, illetve a kivitelezőkkel történő egyeztetés után a munkák gazdaságos és gyors elvégzéséhez szükséges feltételeket megteremti</w:t>
      </w:r>
      <w:r w:rsidR="004F0D1B">
        <w:rPr>
          <w:rFonts w:ascii="Times New Roman" w:eastAsia="Times New Roman" w:hAnsi="Times New Roman" w:cs="Times New Roman"/>
          <w:sz w:val="24"/>
          <w:szCs w:val="24"/>
          <w:lang w:eastAsia="hu-HU"/>
        </w:rPr>
        <w:t xml:space="preserve">k. A Vállalkozó </w:t>
      </w:r>
      <w:r w:rsidRPr="00547B47">
        <w:rPr>
          <w:rFonts w:ascii="Times New Roman" w:eastAsia="Times New Roman" w:hAnsi="Times New Roman" w:cs="Times New Roman"/>
          <w:sz w:val="24"/>
          <w:szCs w:val="24"/>
          <w:lang w:eastAsia="hu-HU"/>
        </w:rPr>
        <w:t>köteles a munkavégzést összehangolni a Megrendelő helyszíni képviselői útján. A munka nem megfelelő megszervezésével másnak okozott kárt a mulasztó Vállalkozó köteles megtéríteni.</w:t>
      </w:r>
    </w:p>
    <w:p w:rsidR="00547B47" w:rsidRPr="00547B47" w:rsidRDefault="00547B47" w:rsidP="00822A12">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 xml:space="preserve">A Vállalkozó köteles betartani a </w:t>
      </w:r>
      <w:r w:rsidRPr="00547B47">
        <w:rPr>
          <w:rFonts w:ascii="Times New Roman" w:eastAsia="Times New Roman" w:hAnsi="Times New Roman" w:cs="Times New Roman"/>
          <w:sz w:val="24"/>
          <w:szCs w:val="24"/>
          <w:u w:val="single"/>
          <w:lang w:eastAsia="hu-HU"/>
        </w:rPr>
        <w:t>honvédségi területen történő munkavégzés</w:t>
      </w:r>
      <w:r w:rsidRPr="00547B47">
        <w:rPr>
          <w:rFonts w:ascii="Times New Roman" w:eastAsia="Times New Roman" w:hAnsi="Times New Roman" w:cs="Times New Roman"/>
          <w:sz w:val="24"/>
          <w:szCs w:val="24"/>
          <w:lang w:eastAsia="hu-HU"/>
        </w:rPr>
        <w:t xml:space="preserve"> alábbi szabályait:</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
          <w:bCs/>
          <w:sz w:val="24"/>
          <w:szCs w:val="24"/>
          <w:lang w:eastAsia="hu-HU"/>
        </w:rPr>
      </w:pPr>
      <w:r w:rsidRPr="00822A12">
        <w:rPr>
          <w:rFonts w:ascii="Times New Roman" w:eastAsia="Times New Roman" w:hAnsi="Times New Roman" w:cs="Times New Roman"/>
          <w:bCs/>
          <w:sz w:val="24"/>
          <w:szCs w:val="24"/>
          <w:lang w:eastAsia="hu-HU"/>
        </w:rPr>
        <w:lastRenderedPageBreak/>
        <w:t>Az</w:t>
      </w:r>
      <w:r w:rsidRPr="00547B47">
        <w:rPr>
          <w:rFonts w:ascii="Times New Roman" w:eastAsia="Times New Roman" w:hAnsi="Times New Roman" w:cs="Times New Roman"/>
          <w:sz w:val="24"/>
          <w:szCs w:val="20"/>
          <w:lang w:eastAsia="hu-HU"/>
        </w:rPr>
        <w:t xml:space="preserve"> érintett intézménybe a munkaterületre történő belépés, illetve gépjárművel történő anyagszállítás csak belépési engedéllyel rendelkezők részére lehetséges</w:t>
      </w:r>
      <w:r w:rsidRPr="00547B47">
        <w:rPr>
          <w:rFonts w:ascii="Times New Roman" w:eastAsia="Times New Roman" w:hAnsi="Times New Roman" w:cs="Times New Roman"/>
          <w:bCs/>
          <w:sz w:val="24"/>
          <w:szCs w:val="24"/>
          <w:lang w:eastAsia="hu-HU"/>
        </w:rPr>
        <w:t>.</w:t>
      </w:r>
    </w:p>
    <w:p w:rsidR="00547B47" w:rsidRPr="00547B47" w:rsidRDefault="00822A12" w:rsidP="00822A12">
      <w:pPr>
        <w:widowControl w:val="0"/>
        <w:tabs>
          <w:tab w:val="left" w:pos="1008"/>
        </w:tabs>
        <w:autoSpaceDE w:val="0"/>
        <w:autoSpaceDN w:val="0"/>
        <w:adjustRightInd w:val="0"/>
        <w:spacing w:after="0" w:line="288" w:lineRule="auto"/>
        <w:ind w:left="993"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Belépési engedély biztosításához</w:t>
      </w:r>
      <w:r w:rsidR="00547B47" w:rsidRPr="00547B47">
        <w:rPr>
          <w:rFonts w:ascii="Times New Roman" w:eastAsia="Times New Roman" w:hAnsi="Times New Roman" w:cs="Times New Roman"/>
          <w:sz w:val="24"/>
          <w:szCs w:val="20"/>
          <w:lang w:eastAsia="hu-HU"/>
        </w:rPr>
        <w:t xml:space="preserve"> a munka megkezdése előtt az érintett intézmény parancsnoka részére </w:t>
      </w:r>
      <w:r w:rsidR="00547B47" w:rsidRPr="00547B47">
        <w:rPr>
          <w:rFonts w:ascii="Times New Roman" w:eastAsia="Times New Roman" w:hAnsi="Times New Roman" w:cs="Times New Roman"/>
          <w:sz w:val="24"/>
          <w:szCs w:val="24"/>
          <w:lang w:eastAsia="hu-HU"/>
        </w:rPr>
        <w:t>az alábbi adatok írásban történő leadása szükséges:</w:t>
      </w:r>
    </w:p>
    <w:p w:rsidR="00547B47" w:rsidRPr="00547B47" w:rsidRDefault="00822A12" w:rsidP="00822A12">
      <w:pPr>
        <w:widowControl w:val="0"/>
        <w:tabs>
          <w:tab w:val="left" w:pos="1584"/>
        </w:tabs>
        <w:autoSpaceDE w:val="0"/>
        <w:autoSpaceDN w:val="0"/>
        <w:adjustRightInd w:val="0"/>
        <w:spacing w:after="0" w:line="288" w:lineRule="auto"/>
        <w:ind w:left="993"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munkát végzők személyi adatait: /név, születési hely, év, anyja neve, szem. ig. sz.</w:t>
      </w:r>
      <w:r w:rsidR="004F0D1B">
        <w:rPr>
          <w:rFonts w:ascii="Times New Roman" w:eastAsia="Times New Roman" w:hAnsi="Times New Roman" w:cs="Times New Roman"/>
          <w:sz w:val="24"/>
          <w:szCs w:val="24"/>
          <w:lang w:eastAsia="hu-HU"/>
        </w:rPr>
        <w:t>,</w:t>
      </w:r>
    </w:p>
    <w:p w:rsidR="00547B47" w:rsidRPr="00547B47" w:rsidRDefault="00822A12" w:rsidP="00822A12">
      <w:pPr>
        <w:widowControl w:val="0"/>
        <w:tabs>
          <w:tab w:val="left" w:pos="1584"/>
        </w:tabs>
        <w:autoSpaceDE w:val="0"/>
        <w:autoSpaceDN w:val="0"/>
        <w:adjustRightInd w:val="0"/>
        <w:spacing w:after="0" w:line="288" w:lineRule="auto"/>
        <w:ind w:left="993"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 anyagszállítást végző </w:t>
      </w:r>
      <w:proofErr w:type="spellStart"/>
      <w:r w:rsidR="00547B47" w:rsidRPr="00547B47">
        <w:rPr>
          <w:rFonts w:ascii="Times New Roman" w:eastAsia="Times New Roman" w:hAnsi="Times New Roman" w:cs="Times New Roman"/>
          <w:sz w:val="24"/>
          <w:szCs w:val="24"/>
          <w:lang w:eastAsia="hu-HU"/>
        </w:rPr>
        <w:t>gk</w:t>
      </w:r>
      <w:proofErr w:type="spellEnd"/>
      <w:r w:rsidR="00547B47" w:rsidRPr="00547B47">
        <w:rPr>
          <w:rFonts w:ascii="Times New Roman" w:eastAsia="Times New Roman" w:hAnsi="Times New Roman" w:cs="Times New Roman"/>
          <w:sz w:val="24"/>
          <w:szCs w:val="24"/>
          <w:lang w:eastAsia="hu-HU"/>
        </w:rPr>
        <w:t xml:space="preserve">. </w:t>
      </w:r>
      <w:proofErr w:type="gramStart"/>
      <w:r w:rsidR="00547B47" w:rsidRPr="00547B47">
        <w:rPr>
          <w:rFonts w:ascii="Times New Roman" w:eastAsia="Times New Roman" w:hAnsi="Times New Roman" w:cs="Times New Roman"/>
          <w:sz w:val="24"/>
          <w:szCs w:val="24"/>
          <w:lang w:eastAsia="hu-HU"/>
        </w:rPr>
        <w:t>vezetők</w:t>
      </w:r>
      <w:proofErr w:type="gramEnd"/>
      <w:r w:rsidR="00547B47" w:rsidRPr="00547B47">
        <w:rPr>
          <w:rFonts w:ascii="Times New Roman" w:eastAsia="Times New Roman" w:hAnsi="Times New Roman" w:cs="Times New Roman"/>
          <w:sz w:val="24"/>
          <w:szCs w:val="24"/>
          <w:lang w:eastAsia="hu-HU"/>
        </w:rPr>
        <w:t xml:space="preserve"> és rakodók személyi adatai /mint fent/</w:t>
      </w:r>
      <w:r w:rsidR="004F0D1B">
        <w:rPr>
          <w:rFonts w:ascii="Times New Roman" w:eastAsia="Times New Roman" w:hAnsi="Times New Roman" w:cs="Times New Roman"/>
          <w:sz w:val="24"/>
          <w:szCs w:val="24"/>
          <w:lang w:eastAsia="hu-HU"/>
        </w:rPr>
        <w:t>,</w:t>
      </w:r>
    </w:p>
    <w:p w:rsidR="00547B47" w:rsidRPr="00547B47" w:rsidRDefault="00822A12" w:rsidP="00822A12">
      <w:pPr>
        <w:widowControl w:val="0"/>
        <w:tabs>
          <w:tab w:val="left" w:pos="1584"/>
        </w:tabs>
        <w:autoSpaceDE w:val="0"/>
        <w:autoSpaceDN w:val="0"/>
        <w:adjustRightInd w:val="0"/>
        <w:spacing w:after="120" w:line="288" w:lineRule="auto"/>
        <w:ind w:left="993"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anyagot szállító gépjárművek rendszáma</w:t>
      </w:r>
      <w:r w:rsidR="004F0D1B">
        <w:rPr>
          <w:rFonts w:ascii="Times New Roman" w:eastAsia="Times New Roman" w:hAnsi="Times New Roman" w:cs="Times New Roman"/>
          <w:sz w:val="24"/>
          <w:szCs w:val="24"/>
          <w:lang w:eastAsia="hu-HU"/>
        </w:rPr>
        <w:t>.</w:t>
      </w:r>
      <w:r w:rsidR="00547B47" w:rsidRPr="00547B47">
        <w:rPr>
          <w:rFonts w:ascii="Times New Roman" w:eastAsia="Times New Roman" w:hAnsi="Times New Roman" w:cs="Times New Roman"/>
          <w:sz w:val="24"/>
          <w:szCs w:val="24"/>
          <w:lang w:eastAsia="hu-HU"/>
        </w:rPr>
        <w:t xml:space="preserve">     </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Belépési engedéllyel nem rendelkező személyeknek, illetve járműveknek az intézmény területére történő beengedését a katonai szervezet megtagadja, ezért a Vállalkozó többletköltséget nem számíthat fel, akadályoztatást nem </w:t>
      </w:r>
      <w:proofErr w:type="gramStart"/>
      <w:r w:rsidRPr="00547B47">
        <w:rPr>
          <w:rFonts w:ascii="Times New Roman" w:eastAsia="Times New Roman" w:hAnsi="Times New Roman" w:cs="Times New Roman"/>
          <w:bCs/>
          <w:sz w:val="24"/>
          <w:szCs w:val="24"/>
          <w:lang w:eastAsia="hu-HU"/>
        </w:rPr>
        <w:t>eszközölhet</w:t>
      </w:r>
      <w:proofErr w:type="gramEnd"/>
      <w:r w:rsidRPr="00547B47">
        <w:rPr>
          <w:rFonts w:ascii="Times New Roman" w:eastAsia="Times New Roman" w:hAnsi="Times New Roman" w:cs="Times New Roman"/>
          <w:bCs/>
          <w:sz w:val="24"/>
          <w:szCs w:val="24"/>
          <w:lang w:eastAsia="hu-HU"/>
        </w:rPr>
        <w:t>.</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Vállalkozó minden esetben köteles a kiviteli munkák megkezdése előtt írásban nyilatkozni, hogy a tevékenységükkel összefüggésben az általuk a honvédségi területre behozott, valamint a tevékenységük során használt munkaeszközök megfelelnek minden, a biztonságos munkavégzéshez szükséges, vonatkozó jogszabályi előírásnak, szabványnak, követelményeknek. Ezen nyilatkozatot Vállalkozónak a munkaterület átadásakor az intézmény vezetője részére szükséges benyújtani a 126/2011. (XI. 25.) HM utasítás 39. §</w:t>
      </w:r>
      <w:proofErr w:type="spellStart"/>
      <w:r w:rsidRPr="00547B47">
        <w:rPr>
          <w:rFonts w:ascii="Times New Roman" w:eastAsia="Times New Roman" w:hAnsi="Times New Roman" w:cs="Times New Roman"/>
          <w:bCs/>
          <w:sz w:val="24"/>
          <w:szCs w:val="24"/>
          <w:lang w:eastAsia="hu-HU"/>
        </w:rPr>
        <w:t>-ra</w:t>
      </w:r>
      <w:proofErr w:type="spellEnd"/>
      <w:r w:rsidRPr="00547B47">
        <w:rPr>
          <w:rFonts w:ascii="Times New Roman" w:eastAsia="Times New Roman" w:hAnsi="Times New Roman" w:cs="Times New Roman"/>
          <w:bCs/>
          <w:sz w:val="24"/>
          <w:szCs w:val="24"/>
          <w:lang w:eastAsia="hu-HU"/>
        </w:rPr>
        <w:t xml:space="preserve"> tekintettel.</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Vállalkozó dolgozói a munkaterületre történő ki-be közlekedés során a közlekedési és a kapcsolódó baleset- és munkavédelmi előírásokat kötelesek betartani és betartatni. A Vállalkozó kötelezettsége, hogy az építési munkahelyeken és az építési folyamatok során megvalósítandó minimális munkavédelmi követelményekről szóló 4/2002. (II. 20.) </w:t>
      </w:r>
      <w:proofErr w:type="spellStart"/>
      <w:r w:rsidRPr="00547B47">
        <w:rPr>
          <w:rFonts w:ascii="Times New Roman" w:eastAsia="Times New Roman" w:hAnsi="Times New Roman" w:cs="Times New Roman"/>
          <w:bCs/>
          <w:sz w:val="24"/>
          <w:szCs w:val="24"/>
          <w:lang w:eastAsia="hu-HU"/>
        </w:rPr>
        <w:t>SzCsM-EüM</w:t>
      </w:r>
      <w:proofErr w:type="spellEnd"/>
      <w:r w:rsidRPr="00547B47">
        <w:rPr>
          <w:rFonts w:ascii="Times New Roman" w:eastAsia="Times New Roman" w:hAnsi="Times New Roman" w:cs="Times New Roman"/>
          <w:bCs/>
          <w:sz w:val="24"/>
          <w:szCs w:val="24"/>
          <w:lang w:eastAsia="hu-HU"/>
        </w:rPr>
        <w:t xml:space="preserve"> együttes rendelet szerint járjon el. A kivitelezéssel kapcsolatos építésrendészeti, balesetvédelmi előírások megszegéséből származó következmények a Vállalkozót terhelik.</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0"/>
          <w:lang w:eastAsia="hu-HU"/>
        </w:rPr>
        <w:t>Vállalkozó vállalja, hogy az érintett intézmény az alaprendeltetésében meghatározott feladatai végrehajtása során a kivitelezési tevékenységet időszakonként akadályozhatja. A ténylegesen felmerült akadályoztatás időpontját és időtartamát az intézmény parancsnoka által kijelölt képviselője igazolja.</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Vállalkozónak gondoskodni kell a munkaterület folyamatos takarításáról, tisztántartásáról. </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A Vállalkozó részéről eljáró személyek, illetve az anyagszállítást végző gépjárművek az intézményen belül csak a munkaterületen tartózkodhatnak és csak a részükre a munkaterület átadás-átvételi jegyzőkönyvben kijelölt helyiségeket, felvonulási területet, illetve közlekedési útvonalat vehetik igénybe.</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A Vállalkozónak az érintett intézmény parancsnokával/vezetőjével vagy az általa megbízott személlyel és az intézmény üzemeltetőjével kell előzetesen egyeztetni az intézmény működését, rendeltetésszerű használatát befolyásoló munkákat, illetve a munkavégzés (folyamatos, két műszakban, munkaszüneti napot érintő, stb.) feltételeit. </w:t>
      </w:r>
    </w:p>
    <w:p w:rsidR="00547B47" w:rsidRPr="00547B47" w:rsidRDefault="00822A12" w:rsidP="00822A12">
      <w:pPr>
        <w:tabs>
          <w:tab w:val="num" w:pos="1004"/>
        </w:tabs>
        <w:spacing w:after="120" w:line="288" w:lineRule="auto"/>
        <w:ind w:left="709" w:hanging="862"/>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ab/>
      </w:r>
      <w:r>
        <w:rPr>
          <w:rFonts w:ascii="Times New Roman" w:eastAsia="Times New Roman" w:hAnsi="Times New Roman" w:cs="Times New Roman"/>
          <w:bCs/>
          <w:sz w:val="24"/>
          <w:szCs w:val="24"/>
          <w:lang w:eastAsia="hu-HU"/>
        </w:rPr>
        <w:tab/>
      </w:r>
      <w:r w:rsidR="00547B47" w:rsidRPr="00547B47">
        <w:rPr>
          <w:rFonts w:ascii="Times New Roman" w:eastAsia="Times New Roman" w:hAnsi="Times New Roman" w:cs="Times New Roman"/>
          <w:bCs/>
          <w:sz w:val="24"/>
          <w:szCs w:val="24"/>
          <w:lang w:eastAsia="hu-HU"/>
        </w:rPr>
        <w:t xml:space="preserve">Az intézmény parancsnokával történő előzetes egyeztetést követően, írásbeli </w:t>
      </w:r>
      <w:r>
        <w:rPr>
          <w:rFonts w:ascii="Times New Roman" w:eastAsia="Times New Roman" w:hAnsi="Times New Roman" w:cs="Times New Roman"/>
          <w:bCs/>
          <w:sz w:val="24"/>
          <w:szCs w:val="24"/>
          <w:lang w:eastAsia="hu-HU"/>
        </w:rPr>
        <w:tab/>
      </w:r>
      <w:r w:rsidR="00547B47" w:rsidRPr="00547B47">
        <w:rPr>
          <w:rFonts w:ascii="Times New Roman" w:eastAsia="Times New Roman" w:hAnsi="Times New Roman" w:cs="Times New Roman"/>
          <w:bCs/>
          <w:sz w:val="24"/>
          <w:szCs w:val="24"/>
          <w:lang w:eastAsia="hu-HU"/>
        </w:rPr>
        <w:t xml:space="preserve">engedélyével a Vállalkozónak lehetősége van hosszabbított, vagy két műszakban </w:t>
      </w:r>
      <w:r>
        <w:rPr>
          <w:rFonts w:ascii="Times New Roman" w:eastAsia="Times New Roman" w:hAnsi="Times New Roman" w:cs="Times New Roman"/>
          <w:bCs/>
          <w:sz w:val="24"/>
          <w:szCs w:val="24"/>
          <w:lang w:eastAsia="hu-HU"/>
        </w:rPr>
        <w:tab/>
      </w:r>
      <w:r w:rsidR="00547B47" w:rsidRPr="00547B47">
        <w:rPr>
          <w:rFonts w:ascii="Times New Roman" w:eastAsia="Times New Roman" w:hAnsi="Times New Roman" w:cs="Times New Roman"/>
          <w:bCs/>
          <w:sz w:val="24"/>
          <w:szCs w:val="24"/>
          <w:lang w:eastAsia="hu-HU"/>
        </w:rPr>
        <w:t xml:space="preserve">történő, esetleges szombati és vasárnapi munkavégzésre is, az illetékes </w:t>
      </w:r>
      <w:r>
        <w:rPr>
          <w:rFonts w:ascii="Times New Roman" w:eastAsia="Times New Roman" w:hAnsi="Times New Roman" w:cs="Times New Roman"/>
          <w:bCs/>
          <w:sz w:val="24"/>
          <w:szCs w:val="24"/>
          <w:lang w:eastAsia="hu-HU"/>
        </w:rPr>
        <w:tab/>
      </w:r>
      <w:r w:rsidR="00547B47" w:rsidRPr="00547B47">
        <w:rPr>
          <w:rFonts w:ascii="Times New Roman" w:eastAsia="Times New Roman" w:hAnsi="Times New Roman" w:cs="Times New Roman"/>
          <w:bCs/>
          <w:sz w:val="24"/>
          <w:szCs w:val="24"/>
          <w:lang w:eastAsia="hu-HU"/>
        </w:rPr>
        <w:t xml:space="preserve">önkormányzat idevonatkozó előírásainak és a munka törvénykönyve szabályainak </w:t>
      </w:r>
      <w:r>
        <w:rPr>
          <w:rFonts w:ascii="Times New Roman" w:eastAsia="Times New Roman" w:hAnsi="Times New Roman" w:cs="Times New Roman"/>
          <w:bCs/>
          <w:sz w:val="24"/>
          <w:szCs w:val="24"/>
          <w:lang w:eastAsia="hu-HU"/>
        </w:rPr>
        <w:tab/>
      </w:r>
      <w:r w:rsidR="00547B47" w:rsidRPr="00547B47">
        <w:rPr>
          <w:rFonts w:ascii="Times New Roman" w:eastAsia="Times New Roman" w:hAnsi="Times New Roman" w:cs="Times New Roman"/>
          <w:bCs/>
          <w:sz w:val="24"/>
          <w:szCs w:val="24"/>
          <w:lang w:eastAsia="hu-HU"/>
        </w:rPr>
        <w:t>betartásával.</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Vállalkozó tudomásul veszi, hogy a munkavégzés "működő" intézményben történik, ezért a kivitelezést úgy szervezi és végzi, hogy az a lehető legkisebb mértékben zavarja az ott lévő állomány munkáját. </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t xml:space="preserve">A munkaterületként átvett helyiségek állagmegóvása a helyiségekben, illetve szabadban tárolt, valamint a már beépített anyagok őrzése Vállalakozó feladata, ennek elmulasztásából, a munkaterület nem megfelelő őrzésvédelemből adódó károkért a felelősséget Vállalkozó viseli. </w:t>
      </w:r>
    </w:p>
    <w:p w:rsidR="00547B47" w:rsidRPr="00547B47" w:rsidRDefault="00547B47" w:rsidP="00822A12">
      <w:pPr>
        <w:numPr>
          <w:ilvl w:val="2"/>
          <w:numId w:val="7"/>
        </w:numPr>
        <w:spacing w:after="120" w:line="288" w:lineRule="auto"/>
        <w:ind w:hanging="862"/>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Munkavégzés, illetve anyagtárolás során az adott területre vonatkozó tűzvédelmi szabályok betartása kötelező. A munkavégzés során szükséges nyílt láng használatára írásban kell tűzgyújtási engedélyt kérni az intézmény parancsnokától. A Vállalkozó a munkaterületen köteles ellátni a munka-, illetve tűzvédelmi feladatokat, valamint betartani a részére megszabott külön előírásokat. Az adott területre vonatkozó tűzvédelmi szabályokról az intézmény tűzvédelmi tisztje illetve az üzemeltetője ad felvilágosítást.</w:t>
      </w:r>
    </w:p>
    <w:p w:rsidR="00547B47" w:rsidRPr="00547B47" w:rsidRDefault="00547B47" w:rsidP="00F86737">
      <w:pPr>
        <w:numPr>
          <w:ilvl w:val="1"/>
          <w:numId w:val="7"/>
        </w:numPr>
        <w:spacing w:after="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 xml:space="preserve">A Vállalkozó köteles saját költségére a bontási törmeléket és egyéb hulladékot a munkaterületen szelektíven gyűjteni (tégla, beton, aszfalt, fa, cserép, fém stb.), illetve a kivitelezési munkák folyamán rendszeresen elszállítani, továbbá a veszélyes hulladéknak számító anyagot gyűjteni, tárolni, illetve a helyszínről folyamatosan elszállítani, figyelemmel a 225/2015. (VIII.7.) Korm. rendeletben meghatározottakra, valamint a munkaterület rendben tartásáról gondoskodni. </w:t>
      </w:r>
    </w:p>
    <w:p w:rsidR="00547B47" w:rsidRPr="00547B47" w:rsidRDefault="00547B47" w:rsidP="00581FA9">
      <w:pPr>
        <w:spacing w:after="0" w:line="288" w:lineRule="auto"/>
        <w:ind w:left="709"/>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 xml:space="preserve">A Hulladéklerakóba tilos olyan hulladékot átadni lerakás céljából, amely nem vegyes építési bontási hulladéknak minősül. Vegyes építési-bontási hulladéknak csak olyan építési-bontási hulladék </w:t>
      </w:r>
      <w:proofErr w:type="spellStart"/>
      <w:r w:rsidRPr="00547B47">
        <w:rPr>
          <w:rFonts w:ascii="Times New Roman" w:eastAsia="Times New Roman" w:hAnsi="Times New Roman" w:cs="Times New Roman"/>
          <w:sz w:val="24"/>
          <w:szCs w:val="24"/>
          <w:lang w:eastAsia="hu-HU"/>
        </w:rPr>
        <w:t>nevesíthető</w:t>
      </w:r>
      <w:proofErr w:type="spellEnd"/>
      <w:r w:rsidRPr="00547B47">
        <w:rPr>
          <w:rFonts w:ascii="Times New Roman" w:eastAsia="Times New Roman" w:hAnsi="Times New Roman" w:cs="Times New Roman"/>
          <w:sz w:val="24"/>
          <w:szCs w:val="24"/>
          <w:lang w:eastAsia="hu-HU"/>
        </w:rPr>
        <w:t xml:space="preserve">, amely a hulladékok jegyzékéről szóló </w:t>
      </w:r>
      <w:r w:rsidRPr="00547B47">
        <w:rPr>
          <w:rFonts w:ascii="Times New Roman" w:eastAsia="Times New Roman" w:hAnsi="Times New Roman" w:cs="Times New Roman"/>
          <w:bCs/>
          <w:sz w:val="24"/>
          <w:szCs w:val="24"/>
          <w:lang w:eastAsia="hu-HU"/>
        </w:rPr>
        <w:t xml:space="preserve">72/2013. (VIII. 27.) VM </w:t>
      </w:r>
      <w:r w:rsidRPr="00132219">
        <w:rPr>
          <w:rFonts w:ascii="Times New Roman" w:eastAsia="Times New Roman" w:hAnsi="Times New Roman" w:cs="Times New Roman"/>
          <w:bCs/>
          <w:sz w:val="24"/>
          <w:szCs w:val="24"/>
          <w:lang w:eastAsia="hu-HU"/>
        </w:rPr>
        <w:t>rendelet 2. számú</w:t>
      </w:r>
      <w:r w:rsidRPr="00547B47">
        <w:rPr>
          <w:rFonts w:ascii="Times New Roman" w:eastAsia="Times New Roman" w:hAnsi="Times New Roman" w:cs="Times New Roman"/>
          <w:bCs/>
          <w:sz w:val="24"/>
          <w:szCs w:val="24"/>
          <w:lang w:eastAsia="hu-HU"/>
        </w:rPr>
        <w:t xml:space="preserve"> melléklete szerint másként nem sorolható be. Vállalkozó nem keverheti össze, illetve nem gyűjtheti szándékosan összekeverve az építési-bontási hulladékot azért, hogy az a hulladéklerakóban vegyes építési-bontási hulladékként legyen lerakható. </w:t>
      </w:r>
    </w:p>
    <w:p w:rsidR="00547B47" w:rsidRPr="006A4884" w:rsidRDefault="00547B47" w:rsidP="006A4884">
      <w:pPr>
        <w:spacing w:after="0" w:line="288" w:lineRule="auto"/>
        <w:ind w:left="709"/>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„Sz”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megnevezésének, mennyisége adatainak és az </w:t>
      </w:r>
      <w:r w:rsidRPr="00547B47">
        <w:rPr>
          <w:rFonts w:ascii="Times New Roman" w:eastAsia="Times New Roman" w:hAnsi="Times New Roman" w:cs="Times New Roman"/>
          <w:bCs/>
          <w:sz w:val="24"/>
          <w:szCs w:val="24"/>
          <w:lang w:eastAsia="hu-HU"/>
        </w:rPr>
        <w:lastRenderedPageBreak/>
        <w:t>azonosító kódszámnak a</w:t>
      </w:r>
      <w:r w:rsidR="00132219">
        <w:rPr>
          <w:rFonts w:ascii="Times New Roman" w:eastAsia="Times New Roman" w:hAnsi="Times New Roman" w:cs="Times New Roman"/>
          <w:bCs/>
          <w:sz w:val="24"/>
          <w:szCs w:val="24"/>
          <w:lang w:eastAsia="hu-HU"/>
        </w:rPr>
        <w:t xml:space="preserve"> hulladékok jegyzékéről szóló</w:t>
      </w:r>
      <w:r w:rsidRPr="00547B47">
        <w:rPr>
          <w:rFonts w:ascii="Times New Roman" w:eastAsia="Times New Roman" w:hAnsi="Times New Roman" w:cs="Times New Roman"/>
          <w:bCs/>
          <w:sz w:val="24"/>
          <w:szCs w:val="24"/>
          <w:lang w:eastAsia="hu-HU"/>
        </w:rPr>
        <w:t xml:space="preserve"> 72/2013. (VII</w:t>
      </w:r>
      <w:r w:rsidR="006A4884">
        <w:rPr>
          <w:rFonts w:ascii="Times New Roman" w:eastAsia="Times New Roman" w:hAnsi="Times New Roman" w:cs="Times New Roman"/>
          <w:bCs/>
          <w:sz w:val="24"/>
          <w:szCs w:val="24"/>
          <w:lang w:eastAsia="hu-HU"/>
        </w:rPr>
        <w:t>I. 27.) VM rendelet alapján.</w:t>
      </w:r>
    </w:p>
    <w:p w:rsidR="00547B47" w:rsidRPr="006A4884" w:rsidRDefault="00547B47" w:rsidP="006A4884">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Bontási anyagot - kizárólag épülettartozékot, ha még használható - az illetékes üzemeltetőnek kell átadni jegyzőkönyv alapján. Az anyagok használhatóságról Megrendelő helyszíni képviselője dönt.</w:t>
      </w:r>
    </w:p>
    <w:p w:rsidR="00547B47" w:rsidRPr="006A4884" w:rsidRDefault="00547B47" w:rsidP="00F86737">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bCs/>
          <w:sz w:val="24"/>
          <w:szCs w:val="24"/>
          <w:lang w:eastAsia="hu-HU"/>
        </w:rPr>
        <w:t>Vállalkozó köteles minden eltakarásra kerülő szerkezetről elt</w:t>
      </w:r>
      <w:r w:rsidR="006A4884">
        <w:rPr>
          <w:rFonts w:ascii="Times New Roman" w:eastAsia="Times New Roman" w:hAnsi="Times New Roman" w:cs="Times New Roman"/>
          <w:bCs/>
          <w:sz w:val="24"/>
          <w:szCs w:val="24"/>
          <w:lang w:eastAsia="hu-HU"/>
        </w:rPr>
        <w:t>akarás előtt beazonosítható fotó</w:t>
      </w:r>
      <w:r w:rsidRPr="00547B47">
        <w:rPr>
          <w:rFonts w:ascii="Times New Roman" w:eastAsia="Times New Roman" w:hAnsi="Times New Roman" w:cs="Times New Roman"/>
          <w:bCs/>
          <w:sz w:val="24"/>
          <w:szCs w:val="24"/>
          <w:lang w:eastAsia="hu-HU"/>
        </w:rPr>
        <w:t xml:space="preserve"> dokumentációt készíteni és azt az építési napló mellékleteként kezelni.</w:t>
      </w:r>
    </w:p>
    <w:p w:rsidR="00547B47" w:rsidRPr="006A4884" w:rsidRDefault="00547B47" w:rsidP="006A4884">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munkahelyen csak olyan munkavállaló dolgozhat, aki a Vállalkozó, illetve alvállalkozója alkalmazásában áll, betartva az intézményre vonatkozó rendszabályokat.</w:t>
      </w:r>
    </w:p>
    <w:p w:rsidR="00547B47" w:rsidRPr="006A4884" w:rsidRDefault="00547B47" w:rsidP="00F86737">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Megrendelő helyszíni képviselője (a rendelkezésre álló információk alapján) jogosult ellenőrizni, hogy a munkaterületen lévő dolgozók foglalkoztatója a Vállalkozó vagy alvállalkozója. Amennyiben Megrendelő jogosulatlan alvállalkozó munkavégzését tapasztalja, Megrendelő egyoldalúan felmondhatja a szerződést, az ezen okból történő felmondás költségei és az ezzel okozott kár megtérítése teljes egészében a Vállalkozót terheli.</w:t>
      </w:r>
    </w:p>
    <w:p w:rsidR="00547B47" w:rsidRPr="006A4884" w:rsidRDefault="00547B47" w:rsidP="006A4884">
      <w:pPr>
        <w:numPr>
          <w:ilvl w:val="1"/>
          <w:numId w:val="7"/>
        </w:numPr>
        <w:spacing w:before="120"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Megrendelő fenntartja magának a jogot, hogy bármikor írásban, egyoldalú nyilatkozattal, azonnali hatállyal felmondja a szerződést, ha a teljesítés során a Vállalkozó együttműködése számára nem megfelelő és tevékenysége eltér a jelen szerződésben, illetve megtett ajánlatában meghatározott feltételektől. Ez esetben azonban Megrendelő köteles az elvégzett munkáról készített felmérési naplót 5 munkanapon belül ellenőrizni és a teljesítésigazolást kiadni. Amennyiben ezt megtagadja úgy Vállalkozónak jogában áll az Megrendelőtől a teljesítésigazolást beszerezni.</w:t>
      </w:r>
    </w:p>
    <w:p w:rsidR="00547B47" w:rsidRPr="00CE28D7" w:rsidRDefault="00547B47" w:rsidP="00CE28D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kivitelezés folyamán a műszaki szükségességből felmer</w:t>
      </w:r>
      <w:r w:rsidR="00CE28D7">
        <w:rPr>
          <w:rFonts w:ascii="Times New Roman" w:eastAsia="Times New Roman" w:hAnsi="Times New Roman" w:cs="Times New Roman"/>
          <w:sz w:val="24"/>
          <w:szCs w:val="20"/>
          <w:lang w:eastAsia="hu-HU"/>
        </w:rPr>
        <w:t>ülő pótmunka elrendelésére a</w:t>
      </w:r>
      <w:r w:rsidRPr="00547B47">
        <w:rPr>
          <w:rFonts w:ascii="Times New Roman" w:eastAsia="Times New Roman" w:hAnsi="Times New Roman" w:cs="Times New Roman"/>
          <w:sz w:val="24"/>
          <w:szCs w:val="20"/>
          <w:lang w:eastAsia="hu-HU"/>
        </w:rPr>
        <w:t xml:space="preserve"> Megrendelő helyszíni képviselője (műszaki ellenőr) nem jogosult. </w:t>
      </w:r>
    </w:p>
    <w:p w:rsidR="00547B47" w:rsidRPr="00547B47" w:rsidRDefault="00547B47" w:rsidP="006A4884">
      <w:pPr>
        <w:widowControl w:val="0"/>
        <w:tabs>
          <w:tab w:val="left" w:pos="-5103"/>
        </w:tabs>
        <w:autoSpaceDE w:val="0"/>
        <w:autoSpaceDN w:val="0"/>
        <w:adjustRightInd w:val="0"/>
        <w:spacing w:after="0" w:line="288" w:lineRule="auto"/>
        <w:ind w:left="709"/>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bCs/>
          <w:sz w:val="24"/>
          <w:szCs w:val="20"/>
          <w:lang w:eastAsia="hu-HU"/>
        </w:rPr>
        <w:t>Pótmunka szükségességének felmerülése esetén Felek</w:t>
      </w:r>
      <w:r w:rsidRPr="00547B47">
        <w:rPr>
          <w:rFonts w:ascii="Times New Roman" w:eastAsia="Times New Roman" w:hAnsi="Times New Roman" w:cs="Times New Roman"/>
          <w:sz w:val="24"/>
          <w:szCs w:val="20"/>
          <w:lang w:eastAsia="hu-HU"/>
        </w:rPr>
        <w:t xml:space="preserve"> a beszerzési szabályok figyelembevételével járnak el. Többletmunka esetén Megrendelő hivatkozik a Ptk</w:t>
      </w:r>
      <w:r w:rsidR="00CE28D7">
        <w:rPr>
          <w:rFonts w:ascii="Times New Roman" w:eastAsia="Times New Roman" w:hAnsi="Times New Roman" w:cs="Times New Roman"/>
          <w:sz w:val="24"/>
          <w:szCs w:val="20"/>
          <w:lang w:eastAsia="hu-HU"/>
        </w:rPr>
        <w:t>.</w:t>
      </w:r>
      <w:r w:rsidRPr="00547B47">
        <w:rPr>
          <w:rFonts w:ascii="Times New Roman" w:eastAsia="Times New Roman" w:hAnsi="Times New Roman" w:cs="Times New Roman"/>
          <w:sz w:val="24"/>
          <w:szCs w:val="20"/>
          <w:lang w:eastAsia="hu-HU"/>
        </w:rPr>
        <w:t xml:space="preserve"> 6:245. § (1) bekezdésére. </w:t>
      </w:r>
    </w:p>
    <w:p w:rsidR="00547B47" w:rsidRPr="00547B47" w:rsidRDefault="00CE28D7" w:rsidP="006A4884">
      <w:pPr>
        <w:widowControl w:val="0"/>
        <w:tabs>
          <w:tab w:val="left" w:pos="-5103"/>
        </w:tabs>
        <w:autoSpaceDE w:val="0"/>
        <w:autoSpaceDN w:val="0"/>
        <w:adjustRightInd w:val="0"/>
        <w:spacing w:after="0" w:line="288" w:lineRule="auto"/>
        <w:ind w:left="709"/>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Vállalkozó köteles elfogadni a </w:t>
      </w:r>
      <w:r w:rsidR="00547B47" w:rsidRPr="00547B47">
        <w:rPr>
          <w:rFonts w:ascii="Times New Roman" w:eastAsia="Times New Roman" w:hAnsi="Times New Roman" w:cs="Times New Roman"/>
          <w:sz w:val="24"/>
          <w:szCs w:val="20"/>
          <w:lang w:eastAsia="hu-HU"/>
        </w:rPr>
        <w:t xml:space="preserve">Megrendelő által felkért szakértői ellenőrzés lehetőségét </w:t>
      </w:r>
      <w:r w:rsidR="006A4884">
        <w:rPr>
          <w:rFonts w:ascii="Times New Roman" w:eastAsia="Times New Roman" w:hAnsi="Times New Roman" w:cs="Times New Roman"/>
          <w:sz w:val="24"/>
          <w:szCs w:val="20"/>
          <w:lang w:eastAsia="hu-HU"/>
        </w:rPr>
        <w:t>a kivitelezés időtartama alatt.</w:t>
      </w:r>
    </w:p>
    <w:p w:rsidR="00547B47" w:rsidRPr="006A4884" w:rsidRDefault="00175A0C" w:rsidP="006A4884">
      <w:pPr>
        <w:numPr>
          <w:ilvl w:val="1"/>
          <w:numId w:val="7"/>
        </w:numPr>
        <w:spacing w:before="120" w:after="120" w:line="288" w:lineRule="auto"/>
        <w:ind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0"/>
          <w:lang w:eastAsia="hu-HU"/>
        </w:rPr>
        <w:t>A</w:t>
      </w:r>
      <w:r w:rsidR="00547B47" w:rsidRPr="00547B47">
        <w:rPr>
          <w:rFonts w:ascii="Times New Roman" w:eastAsia="Times New Roman" w:hAnsi="Times New Roman" w:cs="Times New Roman"/>
          <w:sz w:val="24"/>
          <w:szCs w:val="20"/>
          <w:lang w:eastAsia="hu-HU"/>
        </w:rPr>
        <w:t xml:space="preserve"> Megrendelő minőségellenőrzési tevékenysége semmilyen módon nem érinti a Vállalkozó felelősségét a szerződés</w:t>
      </w:r>
      <w:r>
        <w:rPr>
          <w:rFonts w:ascii="Times New Roman" w:eastAsia="Times New Roman" w:hAnsi="Times New Roman" w:cs="Times New Roman"/>
          <w:sz w:val="24"/>
          <w:szCs w:val="20"/>
          <w:lang w:eastAsia="hu-HU"/>
        </w:rPr>
        <w:t>szerű</w:t>
      </w:r>
      <w:r w:rsidR="00547B47" w:rsidRPr="00547B47">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teljesítés vonatkozásában</w:t>
      </w:r>
      <w:r w:rsidR="00547B47" w:rsidRPr="00547B47">
        <w:rPr>
          <w:rFonts w:ascii="Times New Roman" w:eastAsia="Times New Roman" w:hAnsi="Times New Roman" w:cs="Times New Roman"/>
          <w:sz w:val="24"/>
          <w:szCs w:val="20"/>
          <w:lang w:eastAsia="hu-HU"/>
        </w:rPr>
        <w:t>.</w:t>
      </w:r>
    </w:p>
    <w:p w:rsidR="00547B47" w:rsidRPr="0042595A" w:rsidRDefault="00547B47" w:rsidP="0042595A">
      <w:pPr>
        <w:numPr>
          <w:ilvl w:val="1"/>
          <w:numId w:val="7"/>
        </w:numPr>
        <w:spacing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 kivitelezéssel kapcs</w:t>
      </w:r>
      <w:r w:rsidR="00175A0C">
        <w:rPr>
          <w:rFonts w:ascii="Times New Roman" w:eastAsia="Times New Roman" w:hAnsi="Times New Roman" w:cs="Times New Roman"/>
          <w:sz w:val="24"/>
          <w:szCs w:val="24"/>
          <w:lang w:eastAsia="hu-HU"/>
        </w:rPr>
        <w:t>olatos hatósági intézkedésekből</w:t>
      </w:r>
      <w:r w:rsidRPr="00547B47">
        <w:rPr>
          <w:rFonts w:ascii="Times New Roman" w:eastAsia="Times New Roman" w:hAnsi="Times New Roman" w:cs="Times New Roman"/>
          <w:sz w:val="24"/>
          <w:szCs w:val="24"/>
          <w:lang w:eastAsia="hu-HU"/>
        </w:rPr>
        <w:t xml:space="preserve"> eredő következmények</w:t>
      </w:r>
      <w:r w:rsidR="00877B01">
        <w:rPr>
          <w:rFonts w:ascii="Times New Roman" w:eastAsia="Times New Roman" w:hAnsi="Times New Roman" w:cs="Times New Roman"/>
          <w:sz w:val="24"/>
          <w:szCs w:val="24"/>
          <w:lang w:eastAsia="hu-HU"/>
        </w:rPr>
        <w:t xml:space="preserve"> (bírságok)</w:t>
      </w:r>
      <w:r w:rsidRPr="00547B47">
        <w:rPr>
          <w:rFonts w:ascii="Times New Roman" w:eastAsia="Times New Roman" w:hAnsi="Times New Roman" w:cs="Times New Roman"/>
          <w:sz w:val="24"/>
          <w:szCs w:val="24"/>
          <w:lang w:eastAsia="hu-HU"/>
        </w:rPr>
        <w:t xml:space="preserve"> a Vállalkozót terhelik.</w:t>
      </w:r>
    </w:p>
    <w:p w:rsidR="00547B47" w:rsidRPr="006A4884" w:rsidRDefault="00547B47" w:rsidP="00F86737">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0"/>
          <w:lang w:eastAsia="hu-HU"/>
        </w:rPr>
        <w:t xml:space="preserve">A Megrendelő kiköti, hogy a munkák kivitelezésében a </w:t>
      </w:r>
      <w:proofErr w:type="spellStart"/>
      <w:r w:rsidRPr="00547B47">
        <w:rPr>
          <w:rFonts w:ascii="Times New Roman" w:eastAsia="Times New Roman" w:hAnsi="Times New Roman" w:cs="Times New Roman"/>
          <w:sz w:val="24"/>
          <w:szCs w:val="20"/>
          <w:lang w:eastAsia="hu-HU"/>
        </w:rPr>
        <w:t>Vbt</w:t>
      </w:r>
      <w:proofErr w:type="spellEnd"/>
      <w:r w:rsidRPr="00547B47">
        <w:rPr>
          <w:rFonts w:ascii="Times New Roman" w:eastAsia="Times New Roman" w:hAnsi="Times New Roman" w:cs="Times New Roman"/>
          <w:sz w:val="24"/>
          <w:szCs w:val="20"/>
          <w:lang w:eastAsia="hu-HU"/>
        </w:rPr>
        <w:t xml:space="preserve">. </w:t>
      </w:r>
      <w:proofErr w:type="gramStart"/>
      <w:r w:rsidRPr="00547B47">
        <w:rPr>
          <w:rFonts w:ascii="Times New Roman" w:eastAsia="Times New Roman" w:hAnsi="Times New Roman" w:cs="Times New Roman"/>
          <w:sz w:val="24"/>
          <w:szCs w:val="20"/>
          <w:lang w:eastAsia="hu-HU"/>
        </w:rPr>
        <w:t>szerint</w:t>
      </w:r>
      <w:proofErr w:type="gramEnd"/>
      <w:r w:rsidRPr="00547B47">
        <w:rPr>
          <w:rFonts w:ascii="Times New Roman" w:eastAsia="Times New Roman" w:hAnsi="Times New Roman" w:cs="Times New Roman"/>
          <w:sz w:val="24"/>
          <w:szCs w:val="20"/>
          <w:lang w:eastAsia="hu-HU"/>
        </w:rPr>
        <w:t xml:space="preserve"> bevont alvállalkozók működhetnek közre. Alvállalkozó igénybevétele semmilyen módon nem mentesíti a Vállalkozót a szerződésben rögzített kötelezettségei és felelőssége alól. </w:t>
      </w:r>
    </w:p>
    <w:p w:rsidR="00547B47" w:rsidRPr="00547B47" w:rsidRDefault="00547B47" w:rsidP="006A4884">
      <w:pPr>
        <w:numPr>
          <w:ilvl w:val="1"/>
          <w:numId w:val="7"/>
        </w:numPr>
        <w:spacing w:before="120" w:after="120" w:line="288" w:lineRule="auto"/>
        <w:ind w:hanging="72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 xml:space="preserve">Vállalkozónak a feladat végrehajtása során </w:t>
      </w:r>
      <w:r w:rsidR="006224A9">
        <w:rPr>
          <w:rFonts w:ascii="Times New Roman" w:eastAsia="Times New Roman" w:hAnsi="Times New Roman" w:cs="Times New Roman"/>
          <w:bCs/>
          <w:sz w:val="24"/>
          <w:szCs w:val="20"/>
          <w:lang w:eastAsia="hu-HU"/>
        </w:rPr>
        <w:t xml:space="preserve">különösen </w:t>
      </w:r>
      <w:r w:rsidRPr="00547B47">
        <w:rPr>
          <w:rFonts w:ascii="Times New Roman" w:eastAsia="Times New Roman" w:hAnsi="Times New Roman" w:cs="Times New Roman"/>
          <w:bCs/>
          <w:sz w:val="24"/>
          <w:szCs w:val="20"/>
          <w:lang w:eastAsia="hu-HU"/>
        </w:rPr>
        <w:t xml:space="preserve">az alábbi jogszabályokat kell figyelembe venni. </w:t>
      </w:r>
    </w:p>
    <w:p w:rsidR="00547B47" w:rsidRPr="00547B47" w:rsidRDefault="00547B47" w:rsidP="00F86737">
      <w:pPr>
        <w:numPr>
          <w:ilvl w:val="0"/>
          <w:numId w:val="2"/>
        </w:numPr>
        <w:spacing w:before="60" w:after="0" w:line="288" w:lineRule="auto"/>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lastRenderedPageBreak/>
        <w:t>1997. évi LXXVIII. törvény az épített környezet alakításáról és védelméről;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sz w:val="24"/>
          <w:szCs w:val="20"/>
          <w:lang w:eastAsia="hu-HU"/>
        </w:rPr>
        <w:t>312/2012. (XI. 8.) Korm. rendelet az építésügyi és építésfelügyeleti hatósági eljárásokról és ellenőrzésekről, valamint az építésügyi hatósági szolgáltatásról;</w:t>
      </w:r>
    </w:p>
    <w:p w:rsidR="00547B47" w:rsidRPr="00547B47" w:rsidRDefault="00547B47" w:rsidP="00F86737">
      <w:pPr>
        <w:numPr>
          <w:ilvl w:val="0"/>
          <w:numId w:val="2"/>
        </w:numPr>
        <w:spacing w:before="60" w:after="0" w:line="288" w:lineRule="auto"/>
        <w:ind w:right="147"/>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bCs/>
          <w:sz w:val="24"/>
          <w:szCs w:val="20"/>
          <w:lang w:eastAsia="hu-HU"/>
        </w:rPr>
        <w:t>191/2009. (IX. 15.) Korm. rendelet az építőipari kivitelezési tevékenységről;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40/2002. (III. 21). Korm. rendelet a sajátos építményfajták körébe tartozó honvédelmi és katonai célú építményekre vonatkozó építésügyi hatósági engedélyezési eljárások szabályairól;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253/1997. (XII. 20.) Korm. rendelet az országos településrendezési és építési követelményekről;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sz w:val="24"/>
          <w:szCs w:val="20"/>
          <w:lang w:eastAsia="hu-HU"/>
        </w:rPr>
        <w:t>30.) Korm. rendelet az épületek energetikai jellemzőinek tanúsításáról;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126/2011. (XI. 25.) HM utasítás a munkavédelmi tevékenység rendjéről;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4/2002. (II. 20.) </w:t>
      </w:r>
      <w:proofErr w:type="spellStart"/>
      <w:r w:rsidRPr="00547B47">
        <w:rPr>
          <w:rFonts w:ascii="Times New Roman" w:eastAsia="Times New Roman" w:hAnsi="Times New Roman" w:cs="Times New Roman"/>
          <w:sz w:val="24"/>
          <w:szCs w:val="20"/>
          <w:lang w:eastAsia="hu-HU"/>
        </w:rPr>
        <w:t>SzCsM-EüM</w:t>
      </w:r>
      <w:proofErr w:type="spellEnd"/>
      <w:r w:rsidRPr="00547B47">
        <w:rPr>
          <w:rFonts w:ascii="Times New Roman" w:eastAsia="Times New Roman" w:hAnsi="Times New Roman" w:cs="Times New Roman"/>
          <w:sz w:val="24"/>
          <w:szCs w:val="20"/>
          <w:lang w:eastAsia="hu-HU"/>
        </w:rPr>
        <w:t xml:space="preserve"> együttes rendelet az építési munkahelyeken és az építési folyamatok során megvalósítandó minimális munkavédelmi követelményekről;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195/2009. (IX. 15.) Korm. rendelet a honvédelmi és katonai célú építményekkel kapcsolatos építésfelügyeleti tevékenységről</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CM (2002) 49 NATO Biztonság Politikai és kapcsolódó direktívák;</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2009. évi CLV. törvény a minősített adat védelméről és kapcsolódó kormányrendeletek;</w:t>
      </w:r>
    </w:p>
    <w:p w:rsidR="00547B47" w:rsidRPr="00547B47" w:rsidRDefault="00547B47" w:rsidP="00F86737">
      <w:pPr>
        <w:numPr>
          <w:ilvl w:val="0"/>
          <w:numId w:val="2"/>
        </w:numPr>
        <w:spacing w:before="60" w:after="0" w:line="288" w:lineRule="auto"/>
        <w:ind w:right="15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a Magyar Honvédségre, illetve a katonai nemzetbiztonsági szolgálatokra vonatkozó eltérő munkavédelmi követelményekről, eljárási szabályokról szóló 1/2009. (I. 30.) HM rendelet;</w:t>
      </w:r>
    </w:p>
    <w:p w:rsidR="00F47085" w:rsidRPr="00767B39" w:rsidRDefault="00547B47" w:rsidP="00767B39">
      <w:pPr>
        <w:numPr>
          <w:ilvl w:val="0"/>
          <w:numId w:val="2"/>
        </w:numPr>
        <w:spacing w:before="60" w:after="240" w:line="288" w:lineRule="auto"/>
        <w:ind w:left="714" w:right="147" w:hanging="357"/>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Egyéb, a tervezésre illetve az engedélyezésre vonatkozó jogszabályok, előírások.</w:t>
      </w:r>
    </w:p>
    <w:p w:rsidR="009F46FF" w:rsidRPr="00547B47" w:rsidRDefault="00AF406F" w:rsidP="004859EB">
      <w:pPr>
        <w:spacing w:after="0" w:line="288" w:lineRule="auto"/>
        <w:ind w:left="709"/>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bCs/>
          <w:sz w:val="24"/>
          <w:szCs w:val="20"/>
          <w:lang w:eastAsia="hu-HU"/>
        </w:rPr>
        <w:t>A jogszabályok felsorolása nem teljes körű, ez azonban a Vállalkozót nem jogosítja az egyéb jogszabályok és előírások figyelmen kívül hagy</w:t>
      </w:r>
      <w:r w:rsidR="000E077F">
        <w:rPr>
          <w:rFonts w:ascii="Times New Roman" w:eastAsia="Times New Roman" w:hAnsi="Times New Roman" w:cs="Times New Roman"/>
          <w:bCs/>
          <w:sz w:val="24"/>
          <w:szCs w:val="20"/>
          <w:lang w:eastAsia="hu-HU"/>
        </w:rPr>
        <w:t>ására. Vállalkozó felelőssége a</w:t>
      </w:r>
      <w:r w:rsidRPr="00547B47">
        <w:rPr>
          <w:rFonts w:ascii="Times New Roman" w:eastAsia="Times New Roman" w:hAnsi="Times New Roman" w:cs="Times New Roman"/>
          <w:bCs/>
          <w:sz w:val="24"/>
          <w:szCs w:val="20"/>
          <w:lang w:eastAsia="hu-HU"/>
        </w:rPr>
        <w:t xml:space="preserve"> </w:t>
      </w:r>
      <w:r w:rsidR="000E077F">
        <w:rPr>
          <w:rFonts w:ascii="Times New Roman" w:eastAsia="Times New Roman" w:hAnsi="Times New Roman" w:cs="Times New Roman"/>
          <w:bCs/>
          <w:sz w:val="24"/>
          <w:szCs w:val="20"/>
          <w:lang w:eastAsia="hu-HU"/>
        </w:rPr>
        <w:t xml:space="preserve">hatályos, vonatkozó </w:t>
      </w:r>
      <w:r w:rsidRPr="00547B47">
        <w:rPr>
          <w:rFonts w:ascii="Times New Roman" w:eastAsia="Times New Roman" w:hAnsi="Times New Roman" w:cs="Times New Roman"/>
          <w:bCs/>
          <w:sz w:val="24"/>
          <w:szCs w:val="20"/>
          <w:lang w:eastAsia="hu-HU"/>
        </w:rPr>
        <w:t>nemzeti és nemzetközi jogszabályok alkalmazása.</w:t>
      </w:r>
    </w:p>
    <w:p w:rsidR="00547B47" w:rsidRPr="00547B47" w:rsidRDefault="00547B47" w:rsidP="00F86737">
      <w:pPr>
        <w:numPr>
          <w:ilvl w:val="0"/>
          <w:numId w:val="7"/>
        </w:numPr>
        <w:spacing w:before="36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 munka átadás-átvétele</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FD4BB4" w:rsidRDefault="00547B47" w:rsidP="00F86737">
      <w:pPr>
        <w:numPr>
          <w:ilvl w:val="1"/>
          <w:numId w:val="7"/>
        </w:numPr>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Az elkészült munkákról a Felek közösen műszaki átadás-átvételi jegyzőkönyvet vesznek fel, amelyben rögzítik a műszaki teljesítést.</w:t>
      </w:r>
      <w:r w:rsidR="00FD4BB4">
        <w:rPr>
          <w:rFonts w:ascii="Times New Roman" w:eastAsia="Times New Roman" w:hAnsi="Times New Roman" w:cs="Times New Roman"/>
          <w:sz w:val="24"/>
          <w:szCs w:val="24"/>
          <w:lang w:eastAsia="hu-HU"/>
        </w:rPr>
        <w:t xml:space="preserve"> Vállalkozó köteles az átadás-átvételi eljárásra az elvégzett munkálatokról 2 nyomtatott példány, összefűzött </w:t>
      </w:r>
      <w:proofErr w:type="gramStart"/>
      <w:r w:rsidR="00FD4BB4">
        <w:rPr>
          <w:rFonts w:ascii="Times New Roman" w:eastAsia="Times New Roman" w:hAnsi="Times New Roman" w:cs="Times New Roman"/>
          <w:sz w:val="24"/>
          <w:szCs w:val="24"/>
          <w:lang w:eastAsia="hu-HU"/>
        </w:rPr>
        <w:t>A</w:t>
      </w:r>
      <w:proofErr w:type="gramEnd"/>
      <w:r w:rsidR="00FD4BB4">
        <w:rPr>
          <w:rFonts w:ascii="Times New Roman" w:eastAsia="Times New Roman" w:hAnsi="Times New Roman" w:cs="Times New Roman"/>
          <w:sz w:val="24"/>
          <w:szCs w:val="24"/>
          <w:lang w:eastAsia="hu-HU"/>
        </w:rPr>
        <w:t>/4 formátumban megvalósulási tervdokumentációt készíteni, melynek tartalmaznia kell a takart szerkezetek rétegrendjét, híradástechnikai hálózat-, gépészeti- és elektromos vezetékek nyomvonalát.</w:t>
      </w:r>
      <w:r w:rsidRPr="00547B47">
        <w:rPr>
          <w:rFonts w:ascii="Times New Roman" w:eastAsia="Times New Roman" w:hAnsi="Times New Roman" w:cs="Times New Roman"/>
          <w:sz w:val="24"/>
          <w:szCs w:val="24"/>
          <w:lang w:eastAsia="hu-HU"/>
        </w:rPr>
        <w:t xml:space="preserve"> </w:t>
      </w:r>
    </w:p>
    <w:p w:rsidR="00547B47" w:rsidRPr="00FD4BB4" w:rsidRDefault="00547B47" w:rsidP="00FD4BB4">
      <w:pPr>
        <w:numPr>
          <w:ilvl w:val="1"/>
          <w:numId w:val="7"/>
        </w:numPr>
        <w:spacing w:before="120"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A műszaki átadás-átvételi eljárás megkezdésének feltétele a beszerzéssel kapcsolatos összes, a Megrendelő által kiadott </w:t>
      </w:r>
      <w:r w:rsidR="00AC5D74">
        <w:rPr>
          <w:rFonts w:ascii="Times New Roman" w:eastAsia="Times New Roman" w:hAnsi="Times New Roman" w:cs="Times New Roman"/>
          <w:sz w:val="24"/>
          <w:szCs w:val="24"/>
          <w:lang w:eastAsia="hu-HU"/>
        </w:rPr>
        <w:t>dokumentum</w:t>
      </w:r>
      <w:r w:rsidR="005144E5">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sz w:val="24"/>
          <w:szCs w:val="24"/>
          <w:lang w:eastAsia="hu-HU"/>
        </w:rPr>
        <w:t>Megrendelő részére történő visszaadása.</w:t>
      </w:r>
    </w:p>
    <w:p w:rsidR="00547B47" w:rsidRPr="00FD4BB4" w:rsidRDefault="00547B47" w:rsidP="00F86737">
      <w:pPr>
        <w:numPr>
          <w:ilvl w:val="1"/>
          <w:numId w:val="7"/>
        </w:numPr>
        <w:spacing w:after="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lastRenderedPageBreak/>
        <w:t>A műszaki átadás-átvételi eljárást a Vállalkozónak kell kitűznie a teljesítési határidőn belüli időpontra vagy a teljesítési határidőként kitűzött határnapra. Az eljárás kezdő időpontjáról a Vállalkozó köteles az Megrendelő írásban – 06-1/</w:t>
      </w:r>
      <w:r w:rsidR="002F0FF3">
        <w:rPr>
          <w:rFonts w:ascii="Times New Roman" w:eastAsia="Times New Roman" w:hAnsi="Times New Roman" w:cs="Times New Roman"/>
          <w:sz w:val="24"/>
          <w:szCs w:val="24"/>
          <w:lang w:eastAsia="hu-HU"/>
        </w:rPr>
        <w:t>433-8007</w:t>
      </w:r>
      <w:r w:rsidRPr="00547B47">
        <w:rPr>
          <w:rFonts w:ascii="Times New Roman" w:eastAsia="Times New Roman" w:hAnsi="Times New Roman" w:cs="Times New Roman"/>
          <w:sz w:val="24"/>
          <w:szCs w:val="24"/>
          <w:lang w:eastAsia="hu-HU"/>
        </w:rPr>
        <w:t xml:space="preserve"> – fax </w:t>
      </w:r>
      <w:r w:rsidRPr="002F0FF3">
        <w:rPr>
          <w:rFonts w:ascii="Times New Roman" w:eastAsia="Times New Roman" w:hAnsi="Times New Roman" w:cs="Times New Roman"/>
          <w:sz w:val="24"/>
          <w:szCs w:val="24"/>
          <w:lang w:eastAsia="hu-HU"/>
        </w:rPr>
        <w:t xml:space="preserve">számon </w:t>
      </w:r>
      <w:r w:rsidR="002F0FF3" w:rsidRPr="002F0FF3">
        <w:rPr>
          <w:rFonts w:ascii="Times New Roman" w:eastAsia="Times New Roman" w:hAnsi="Times New Roman" w:cs="Times New Roman"/>
          <w:bCs/>
          <w:i/>
          <w:sz w:val="24"/>
          <w:szCs w:val="24"/>
          <w:lang w:eastAsia="hu-HU"/>
        </w:rPr>
        <w:t xml:space="preserve">és </w:t>
      </w:r>
      <w:hyperlink r:id="rId10" w:history="1">
        <w:r w:rsidR="002F0FF3" w:rsidRPr="002F0FF3">
          <w:rPr>
            <w:rStyle w:val="Hiperhivatkozs"/>
            <w:rFonts w:ascii="Times New Roman" w:eastAsia="Times New Roman" w:hAnsi="Times New Roman" w:cs="Times New Roman"/>
            <w:i/>
            <w:sz w:val="24"/>
            <w:szCs w:val="24"/>
            <w:lang w:eastAsia="hu-HU"/>
          </w:rPr>
          <w:t>hm.vgh.ifko@hm.gov.hu</w:t>
        </w:r>
      </w:hyperlink>
      <w:r w:rsidR="002F0FF3" w:rsidRPr="002F0FF3">
        <w:rPr>
          <w:rFonts w:ascii="Times New Roman" w:eastAsia="Times New Roman" w:hAnsi="Times New Roman" w:cs="Times New Roman"/>
          <w:i/>
          <w:sz w:val="24"/>
          <w:szCs w:val="24"/>
          <w:lang w:eastAsia="hu-HU"/>
        </w:rPr>
        <w:t xml:space="preserve"> e-mail címen</w:t>
      </w:r>
      <w:r w:rsidR="002F0FF3" w:rsidRPr="002F0FF3">
        <w:rPr>
          <w:rFonts w:ascii="Times New Roman" w:eastAsia="Times New Roman" w:hAnsi="Times New Roman" w:cs="Times New Roman"/>
          <w:bCs/>
          <w:sz w:val="24"/>
          <w:szCs w:val="24"/>
          <w:lang w:eastAsia="hu-HU"/>
        </w:rPr>
        <w:t xml:space="preserve"> </w:t>
      </w:r>
      <w:r w:rsidRPr="002F0FF3">
        <w:rPr>
          <w:rFonts w:ascii="Times New Roman" w:eastAsia="Times New Roman" w:hAnsi="Times New Roman" w:cs="Times New Roman"/>
          <w:sz w:val="24"/>
          <w:szCs w:val="24"/>
          <w:lang w:eastAsia="hu-HU"/>
        </w:rPr>
        <w:t>– értesíteni a kitűzött időpontot l</w:t>
      </w:r>
      <w:r w:rsidRPr="00547B47">
        <w:rPr>
          <w:rFonts w:ascii="Times New Roman" w:eastAsia="Times New Roman" w:hAnsi="Times New Roman" w:cs="Times New Roman"/>
          <w:sz w:val="24"/>
          <w:szCs w:val="24"/>
          <w:lang w:eastAsia="hu-HU"/>
        </w:rPr>
        <w:t xml:space="preserve">egalább 5 munkanappal megelőzően. Az értesítés késedelmes voltát úgy kell tekinteni, mintha a Vállalkozó magával a teljesítéssel esett volna késedelembe. </w:t>
      </w:r>
    </w:p>
    <w:p w:rsidR="00547B47" w:rsidRPr="00FD4BB4" w:rsidRDefault="00547B47" w:rsidP="00FD4BB4">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Vállalkozó a műszaki átadás-átvételi eljárásra történő részvételre harmadik személ</w:t>
      </w:r>
      <w:r w:rsidR="00B51906">
        <w:rPr>
          <w:rFonts w:ascii="Times New Roman" w:eastAsia="Times New Roman" w:hAnsi="Times New Roman" w:cs="Times New Roman"/>
          <w:sz w:val="24"/>
          <w:szCs w:val="24"/>
          <w:lang w:eastAsia="hu-HU"/>
        </w:rPr>
        <w:t>yeket vagy egyéb érdekelteket a</w:t>
      </w:r>
      <w:r w:rsidRPr="00547B47">
        <w:rPr>
          <w:rFonts w:ascii="Times New Roman" w:eastAsia="Times New Roman" w:hAnsi="Times New Roman" w:cs="Times New Roman"/>
          <w:sz w:val="24"/>
          <w:szCs w:val="24"/>
          <w:lang w:eastAsia="hu-HU"/>
        </w:rPr>
        <w:t xml:space="preserve"> Megrendelő hozzájárulásával hívhat meg. A Vállalkozónak az eljárásba bevonni kívánt személyek vagy szervezetek bevonására irányuló kérelmét az eljárás megkezdését megelőzően 10 munkanappal kell a Megrendelő részére írásban – 06-1/433-8007 fax számon – megküldenie. A bevonni kívánt érintetteket az eljárás megkezdését megelőzően 3 munkanappal kell a Vállalkozónak faxon kiértesítenie. </w:t>
      </w:r>
    </w:p>
    <w:p w:rsidR="00547B47" w:rsidRPr="00B51906" w:rsidRDefault="005E59C4" w:rsidP="00F86737">
      <w:pPr>
        <w:numPr>
          <w:ilvl w:val="1"/>
          <w:numId w:val="7"/>
        </w:numPr>
        <w:spacing w:after="0" w:line="288" w:lineRule="auto"/>
        <w:ind w:hanging="720"/>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Amennyiben a</w:t>
      </w:r>
      <w:r w:rsidR="00547B47" w:rsidRPr="00547B47">
        <w:rPr>
          <w:rFonts w:ascii="Times New Roman" w:eastAsia="Times New Roman" w:hAnsi="Times New Roman" w:cs="Times New Roman"/>
          <w:sz w:val="24"/>
          <w:szCs w:val="24"/>
          <w:lang w:eastAsia="hu-HU"/>
        </w:rPr>
        <w:t xml:space="preserve"> Megrendelő helyszíni képviselője a Vállalkozó által kitűzött időpontban nem tud a műszaki </w:t>
      </w:r>
      <w:r w:rsidR="00547B47" w:rsidRPr="002F0FF3">
        <w:rPr>
          <w:rFonts w:ascii="Times New Roman" w:eastAsia="Times New Roman" w:hAnsi="Times New Roman" w:cs="Times New Roman"/>
          <w:sz w:val="24"/>
          <w:szCs w:val="24"/>
          <w:lang w:eastAsia="hu-HU"/>
        </w:rPr>
        <w:t>átadás-átvételi</w:t>
      </w:r>
      <w:r w:rsidR="002F0FF3" w:rsidRPr="002F0FF3">
        <w:rPr>
          <w:rFonts w:ascii="Times New Roman" w:eastAsia="Times New Roman" w:hAnsi="Times New Roman" w:cs="Times New Roman"/>
          <w:sz w:val="24"/>
          <w:szCs w:val="24"/>
          <w:lang w:eastAsia="hu-HU"/>
        </w:rPr>
        <w:t xml:space="preserve"> eljáráson részt venni, akkor a</w:t>
      </w:r>
      <w:r w:rsidR="00547B47" w:rsidRPr="002F0FF3">
        <w:rPr>
          <w:rFonts w:ascii="Times New Roman" w:eastAsia="Times New Roman" w:hAnsi="Times New Roman" w:cs="Times New Roman"/>
          <w:sz w:val="24"/>
          <w:szCs w:val="24"/>
          <w:lang w:eastAsia="hu-HU"/>
        </w:rPr>
        <w:t xml:space="preserve"> </w:t>
      </w:r>
      <w:r w:rsidR="002F0FF3" w:rsidRPr="002F0FF3">
        <w:rPr>
          <w:rFonts w:ascii="Times New Roman" w:eastAsia="Times New Roman" w:hAnsi="Times New Roman" w:cs="Times New Roman"/>
          <w:bCs/>
          <w:sz w:val="24"/>
          <w:szCs w:val="24"/>
          <w:lang w:eastAsia="hu-HU"/>
        </w:rPr>
        <w:t xml:space="preserve">Megrendelő tűzi ki az eljárás kezdő időpontját </w:t>
      </w:r>
      <w:r w:rsidR="002F0FF3" w:rsidRPr="00AD323F">
        <w:rPr>
          <w:rFonts w:ascii="Times New Roman" w:eastAsia="Times New Roman" w:hAnsi="Times New Roman" w:cs="Times New Roman"/>
          <w:bCs/>
          <w:sz w:val="24"/>
          <w:szCs w:val="24"/>
          <w:lang w:eastAsia="hu-HU"/>
        </w:rPr>
        <w:t xml:space="preserve">– a Vállalkozó által kitűzött időponttól számított </w:t>
      </w:r>
      <w:proofErr w:type="spellStart"/>
      <w:r w:rsidR="002F0FF3" w:rsidRPr="00AD323F">
        <w:rPr>
          <w:rFonts w:ascii="Times New Roman" w:eastAsia="Times New Roman" w:hAnsi="Times New Roman" w:cs="Times New Roman"/>
          <w:bCs/>
          <w:sz w:val="24"/>
          <w:szCs w:val="24"/>
          <w:lang w:eastAsia="hu-HU"/>
        </w:rPr>
        <w:t>max</w:t>
      </w:r>
      <w:proofErr w:type="spellEnd"/>
      <w:r w:rsidR="002F0FF3" w:rsidRPr="00AD323F">
        <w:rPr>
          <w:rFonts w:ascii="Times New Roman" w:eastAsia="Times New Roman" w:hAnsi="Times New Roman" w:cs="Times New Roman"/>
          <w:bCs/>
          <w:sz w:val="24"/>
          <w:szCs w:val="24"/>
          <w:lang w:eastAsia="hu-HU"/>
        </w:rPr>
        <w:t>. 15 napon belül – és erről</w:t>
      </w:r>
      <w:r w:rsidR="00547B47" w:rsidRPr="00AD323F">
        <w:rPr>
          <w:rFonts w:ascii="Times New Roman" w:eastAsia="Times New Roman" w:hAnsi="Times New Roman" w:cs="Times New Roman"/>
          <w:sz w:val="24"/>
          <w:szCs w:val="24"/>
          <w:lang w:eastAsia="hu-HU"/>
        </w:rPr>
        <w:t xml:space="preserve"> a Vállalkoz</w:t>
      </w:r>
      <w:r w:rsidR="00547B47" w:rsidRPr="002F0FF3">
        <w:rPr>
          <w:rFonts w:ascii="Times New Roman" w:eastAsia="Times New Roman" w:hAnsi="Times New Roman" w:cs="Times New Roman"/>
          <w:sz w:val="24"/>
          <w:szCs w:val="24"/>
          <w:lang w:eastAsia="hu-HU"/>
        </w:rPr>
        <w:t>ót</w:t>
      </w:r>
      <w:r w:rsidR="00547B47" w:rsidRPr="00547B47">
        <w:rPr>
          <w:rFonts w:ascii="Times New Roman" w:eastAsia="Times New Roman" w:hAnsi="Times New Roman" w:cs="Times New Roman"/>
          <w:sz w:val="24"/>
          <w:szCs w:val="24"/>
          <w:lang w:eastAsia="hu-HU"/>
        </w:rPr>
        <w:t xml:space="preserve"> írásban a Vállalkozói értesítést követő 2 munkanapon belül értesíti. Ha a műszaki átadás-átvételi eljárás megkezdésének elhalasztása az Megrendelő miatt következik be és a teljesítési határidő lejártát követően kezdődik meg, akkor az Megrendelő ezen időpontok közötti időtartamra nem érvényesítheti kötbérigényét.</w:t>
      </w:r>
    </w:p>
    <w:p w:rsidR="00547B47" w:rsidRPr="00B51906" w:rsidRDefault="00547B47" w:rsidP="00B51906">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Az átadás átvételi eljárás lefolyt</w:t>
      </w:r>
      <w:r w:rsidR="00B51906">
        <w:rPr>
          <w:rFonts w:ascii="Times New Roman" w:eastAsia="Times New Roman" w:hAnsi="Times New Roman" w:cs="Times New Roman"/>
          <w:sz w:val="24"/>
          <w:szCs w:val="24"/>
          <w:lang w:eastAsia="hu-HU"/>
        </w:rPr>
        <w:t>atására nyitva álló határidő a 6.2</w:t>
      </w:r>
      <w:proofErr w:type="gramStart"/>
      <w:r w:rsidR="00B51906">
        <w:rPr>
          <w:rFonts w:ascii="Times New Roman" w:eastAsia="Times New Roman" w:hAnsi="Times New Roman" w:cs="Times New Roman"/>
          <w:sz w:val="24"/>
          <w:szCs w:val="24"/>
          <w:lang w:eastAsia="hu-HU"/>
        </w:rPr>
        <w:t>.,</w:t>
      </w:r>
      <w:proofErr w:type="gramEnd"/>
      <w:r w:rsidR="00B51906">
        <w:rPr>
          <w:rFonts w:ascii="Times New Roman" w:eastAsia="Times New Roman" w:hAnsi="Times New Roman" w:cs="Times New Roman"/>
          <w:sz w:val="24"/>
          <w:szCs w:val="24"/>
          <w:lang w:eastAsia="hu-HU"/>
        </w:rPr>
        <w:t xml:space="preserve"> illetve a 6</w:t>
      </w:r>
      <w:r w:rsidRPr="00547B47">
        <w:rPr>
          <w:rFonts w:ascii="Times New Roman" w:eastAsia="Times New Roman" w:hAnsi="Times New Roman" w:cs="Times New Roman"/>
          <w:sz w:val="24"/>
          <w:szCs w:val="24"/>
          <w:lang w:eastAsia="hu-HU"/>
        </w:rPr>
        <w:t>.4. pontok szerinti kezdő</w:t>
      </w:r>
      <w:r w:rsidR="005144E5">
        <w:rPr>
          <w:rFonts w:ascii="Times New Roman" w:eastAsia="Times New Roman" w:hAnsi="Times New Roman" w:cs="Times New Roman"/>
          <w:sz w:val="24"/>
          <w:szCs w:val="24"/>
          <w:lang w:eastAsia="hu-HU"/>
        </w:rPr>
        <w:t xml:space="preserve"> </w:t>
      </w:r>
      <w:r w:rsidRPr="00547B47">
        <w:rPr>
          <w:rFonts w:ascii="Times New Roman" w:eastAsia="Times New Roman" w:hAnsi="Times New Roman" w:cs="Times New Roman"/>
          <w:sz w:val="24"/>
          <w:szCs w:val="24"/>
          <w:lang w:eastAsia="hu-HU"/>
        </w:rPr>
        <w:t xml:space="preserve">időponttól számított 30 nap. </w:t>
      </w:r>
    </w:p>
    <w:p w:rsidR="00547B47" w:rsidRPr="00AD323F" w:rsidRDefault="00AD323F" w:rsidP="009F46FF">
      <w:pPr>
        <w:numPr>
          <w:ilvl w:val="1"/>
          <w:numId w:val="7"/>
        </w:numPr>
        <w:spacing w:before="120" w:after="0" w:line="288" w:lineRule="auto"/>
        <w:ind w:hanging="720"/>
        <w:jc w:val="both"/>
        <w:rPr>
          <w:rFonts w:ascii="Times New Roman" w:eastAsia="Times New Roman" w:hAnsi="Times New Roman" w:cs="Times New Roman"/>
          <w:bCs/>
          <w:sz w:val="24"/>
          <w:szCs w:val="24"/>
          <w:lang w:eastAsia="hu-HU"/>
        </w:rPr>
      </w:pPr>
      <w:r w:rsidRPr="00AD323F">
        <w:rPr>
          <w:rFonts w:ascii="Times New Roman" w:eastAsia="Times New Roman" w:hAnsi="Times New Roman" w:cs="Times New Roman"/>
          <w:bCs/>
          <w:sz w:val="24"/>
          <w:szCs w:val="24"/>
          <w:lang w:eastAsia="hu-HU"/>
        </w:rPr>
        <w:t>Vállalkozó a beépített anyagok, szerkezetek és elektromos berendezések teljesítmény nyilatkozatait, valamint a szerelési és kivitelezői nyilatkozatokat Megrendelőnek átadáskor az átadási dokumentációval együtt köteles átadni</w:t>
      </w:r>
      <w:r w:rsidR="00547B47" w:rsidRPr="00AD323F">
        <w:rPr>
          <w:rFonts w:ascii="Times New Roman" w:eastAsia="Times New Roman" w:hAnsi="Times New Roman" w:cs="Times New Roman"/>
          <w:bCs/>
          <w:sz w:val="24"/>
          <w:szCs w:val="24"/>
          <w:lang w:eastAsia="hu-HU"/>
        </w:rPr>
        <w:t>.</w:t>
      </w:r>
    </w:p>
    <w:p w:rsidR="00547B47" w:rsidRPr="00B51906" w:rsidRDefault="00547B47" w:rsidP="00B51906">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A 191/2009. (IX.15.) Korm. rendelet 14.§ alapján a felelős műszaki vezetőnek a kivitelezési tevékenység befejezésekor (műszaki átadás-átvételi eljáráskor) nyilatkoznia kell arról, hogy a keletkezett építés-bontási hulladékokat elszállították, továbbá a keletkezett hulladékokról „építési hulladék nyilvántartó lapot” készít az építési naplóban szereplő hulladékmennyiségek alapján.</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műszaki átadás-átvételi eljárásra Vállalkozó köteles bizto</w:t>
      </w:r>
      <w:r w:rsidR="00B51906">
        <w:rPr>
          <w:rFonts w:ascii="Times New Roman" w:eastAsia="Times New Roman" w:hAnsi="Times New Roman" w:cs="Times New Roman"/>
          <w:sz w:val="24"/>
          <w:szCs w:val="24"/>
          <w:lang w:eastAsia="hu-HU"/>
        </w:rPr>
        <w:t>sítani és átadni a</w:t>
      </w:r>
      <w:r w:rsidRPr="00547B47">
        <w:rPr>
          <w:rFonts w:ascii="Times New Roman" w:eastAsia="Times New Roman" w:hAnsi="Times New Roman" w:cs="Times New Roman"/>
          <w:sz w:val="24"/>
          <w:szCs w:val="24"/>
          <w:lang w:eastAsia="hu-HU"/>
        </w:rPr>
        <w:t xml:space="preserve"> Megrendelő részére</w:t>
      </w:r>
      <w:r w:rsidR="00B51906">
        <w:rPr>
          <w:rFonts w:ascii="Times New Roman" w:eastAsia="Times New Roman" w:hAnsi="Times New Roman" w:cs="Times New Roman"/>
          <w:sz w:val="24"/>
          <w:szCs w:val="24"/>
          <w:lang w:eastAsia="hu-HU"/>
        </w:rPr>
        <w:t xml:space="preserve"> átadási dokumentációt 2 példányban</w:t>
      </w:r>
      <w:r w:rsidRPr="00547B47">
        <w:rPr>
          <w:rFonts w:ascii="Times New Roman" w:eastAsia="Times New Roman" w:hAnsi="Times New Roman" w:cs="Times New Roman"/>
          <w:sz w:val="24"/>
          <w:szCs w:val="24"/>
          <w:lang w:eastAsia="hu-HU"/>
        </w:rPr>
        <w:t xml:space="preserve"> – </w:t>
      </w:r>
      <w:r w:rsidR="00B51906">
        <w:rPr>
          <w:rFonts w:ascii="Times New Roman" w:eastAsia="Times New Roman" w:hAnsi="Times New Roman" w:cs="Times New Roman"/>
          <w:sz w:val="24"/>
          <w:szCs w:val="24"/>
          <w:lang w:eastAsia="hu-HU"/>
        </w:rPr>
        <w:t>a munka jellegétől függően – az alábbi tartalommal:</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Kivitelezői és felelős műszaki vezetői nyilatkozat</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Beépítésre került anyagok gyártói, forgalmazói teljesítmény-nyilatkozatai, tanúsítványai</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Gépkönyvek, garancialevelek</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Szabványossági nyilatkozatok</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lastRenderedPageBreak/>
        <w:t>Érintésvédelmi mérési, villámvédelmi mérési jegyzőkönyvek</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Szigetelés ellenállás mérési jegyzőkönyv</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Negatív vízminta jegyzőkönyvet</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Kezelési és karbantartási utasítások</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 xml:space="preserve">Építés-bontási hulladék-nyilvántartó lapot </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sz w:val="24"/>
          <w:szCs w:val="24"/>
        </w:rPr>
        <w:t xml:space="preserve">Megvalósulási tervdokumentáció/vázlatrajz (2 pld. papír, 1 pld. elektronikus változat) </w:t>
      </w:r>
    </w:p>
    <w:p w:rsidR="002F0FF3" w:rsidRPr="002F0FF3" w:rsidRDefault="002F0FF3" w:rsidP="002F0FF3">
      <w:pPr>
        <w:numPr>
          <w:ilvl w:val="1"/>
          <w:numId w:val="23"/>
        </w:numPr>
        <w:rPr>
          <w:rFonts w:ascii="Times New Roman" w:hAnsi="Times New Roman" w:cs="Times New Roman"/>
          <w:sz w:val="24"/>
          <w:szCs w:val="24"/>
        </w:rPr>
      </w:pPr>
      <w:r w:rsidRPr="002F0FF3">
        <w:rPr>
          <w:rFonts w:ascii="Times New Roman" w:hAnsi="Times New Roman" w:cs="Times New Roman"/>
          <w:bCs/>
          <w:sz w:val="24"/>
          <w:szCs w:val="24"/>
        </w:rPr>
        <w:t xml:space="preserve">Építési és bontási hulladék jogszabályban előírt kezelésének és </w:t>
      </w:r>
      <w:r w:rsidRPr="002F0FF3">
        <w:rPr>
          <w:rFonts w:ascii="Times New Roman" w:hAnsi="Times New Roman" w:cs="Times New Roman"/>
          <w:sz w:val="24"/>
          <w:szCs w:val="24"/>
        </w:rPr>
        <w:t>lerakóhelyre történő elszállításának igazolása</w:t>
      </w:r>
    </w:p>
    <w:p w:rsidR="00B51906" w:rsidRPr="00547B47" w:rsidRDefault="00B51906" w:rsidP="001603BB">
      <w:pPr>
        <w:spacing w:after="0" w:line="288" w:lineRule="auto"/>
        <w:ind w:left="1284"/>
        <w:jc w:val="both"/>
        <w:rPr>
          <w:rFonts w:ascii="Times New Roman" w:eastAsia="Times New Roman" w:hAnsi="Times New Roman" w:cs="Times New Roman"/>
          <w:b/>
          <w:sz w:val="24"/>
          <w:szCs w:val="24"/>
          <w:highlight w:val="yellow"/>
          <w:lang w:eastAsia="hu-HU"/>
        </w:rPr>
      </w:pPr>
    </w:p>
    <w:p w:rsidR="00547B47" w:rsidRPr="002F0FF3" w:rsidRDefault="00547B47" w:rsidP="001603BB">
      <w:pPr>
        <w:spacing w:after="0" w:line="288" w:lineRule="auto"/>
        <w:ind w:left="709"/>
        <w:jc w:val="both"/>
        <w:rPr>
          <w:rFonts w:ascii="Times New Roman" w:eastAsia="Times New Roman" w:hAnsi="Times New Roman" w:cs="Times New Roman"/>
          <w:i/>
          <w:sz w:val="24"/>
          <w:szCs w:val="24"/>
          <w:lang w:eastAsia="hu-HU"/>
        </w:rPr>
      </w:pPr>
      <w:r w:rsidRPr="00C80C96">
        <w:rPr>
          <w:rFonts w:ascii="Times New Roman" w:eastAsia="Times New Roman" w:hAnsi="Times New Roman" w:cs="Times New Roman"/>
          <w:b/>
          <w:i/>
          <w:sz w:val="24"/>
          <w:szCs w:val="24"/>
          <w:lang w:eastAsia="hu-HU"/>
        </w:rPr>
        <w:t xml:space="preserve"> </w:t>
      </w:r>
      <w:r w:rsidRPr="002F0FF3">
        <w:rPr>
          <w:rFonts w:ascii="Times New Roman" w:eastAsia="Times New Roman" w:hAnsi="Times New Roman" w:cs="Times New Roman"/>
          <w:i/>
          <w:sz w:val="24"/>
          <w:szCs w:val="24"/>
          <w:lang w:eastAsia="hu-HU"/>
        </w:rPr>
        <w:t>A felsorolt iratok hiánya az eljárás meghiúsulását eredményezheti.</w:t>
      </w:r>
    </w:p>
    <w:p w:rsidR="00547B47" w:rsidRDefault="00547B47" w:rsidP="00F86737">
      <w:pPr>
        <w:spacing w:after="0" w:line="288" w:lineRule="auto"/>
        <w:jc w:val="both"/>
        <w:rPr>
          <w:rFonts w:ascii="Times New Roman" w:eastAsia="Times New Roman" w:hAnsi="Times New Roman" w:cs="Times New Roman"/>
          <w:bCs/>
          <w:sz w:val="24"/>
          <w:szCs w:val="24"/>
          <w:lang w:eastAsia="hu-HU"/>
        </w:rPr>
      </w:pPr>
    </w:p>
    <w:p w:rsidR="00394E5D" w:rsidRDefault="00394E5D" w:rsidP="00F86737">
      <w:pPr>
        <w:spacing w:after="0" w:line="288" w:lineRule="auto"/>
        <w:jc w:val="both"/>
        <w:rPr>
          <w:rFonts w:ascii="Times New Roman" w:eastAsia="Times New Roman" w:hAnsi="Times New Roman" w:cs="Times New Roman"/>
          <w:bCs/>
          <w:sz w:val="24"/>
          <w:szCs w:val="24"/>
          <w:lang w:eastAsia="hu-HU"/>
        </w:rPr>
      </w:pPr>
    </w:p>
    <w:p w:rsidR="00394E5D" w:rsidRDefault="00394E5D" w:rsidP="00F86737">
      <w:pPr>
        <w:spacing w:after="0" w:line="288" w:lineRule="auto"/>
        <w:jc w:val="both"/>
        <w:rPr>
          <w:rFonts w:ascii="Times New Roman" w:eastAsia="Times New Roman" w:hAnsi="Times New Roman" w:cs="Times New Roman"/>
          <w:bCs/>
          <w:sz w:val="24"/>
          <w:szCs w:val="24"/>
          <w:lang w:eastAsia="hu-HU"/>
        </w:rPr>
      </w:pPr>
    </w:p>
    <w:p w:rsidR="00394E5D" w:rsidRPr="00547B47" w:rsidRDefault="00394E5D" w:rsidP="00F86737">
      <w:pPr>
        <w:spacing w:after="0" w:line="288" w:lineRule="auto"/>
        <w:jc w:val="both"/>
        <w:rPr>
          <w:rFonts w:ascii="Times New Roman" w:eastAsia="Times New Roman" w:hAnsi="Times New Roman" w:cs="Times New Roman"/>
          <w:bCs/>
          <w:sz w:val="24"/>
          <w:szCs w:val="24"/>
          <w:lang w:eastAsia="hu-HU"/>
        </w:rPr>
      </w:pPr>
    </w:p>
    <w:p w:rsidR="00547B47" w:rsidRPr="00C80C96" w:rsidRDefault="00547B47" w:rsidP="00F86737">
      <w:pPr>
        <w:numPr>
          <w:ilvl w:val="0"/>
          <w:numId w:val="7"/>
        </w:numPr>
        <w:spacing w:after="0" w:line="288" w:lineRule="auto"/>
        <w:ind w:left="714" w:hanging="357"/>
        <w:jc w:val="center"/>
        <w:rPr>
          <w:rFonts w:ascii="Times New Roman" w:eastAsia="Times New Roman" w:hAnsi="Times New Roman" w:cs="Times New Roman"/>
          <w:b/>
          <w:bCs/>
          <w:sz w:val="24"/>
          <w:szCs w:val="24"/>
          <w:lang w:eastAsia="hu-HU"/>
        </w:rPr>
      </w:pPr>
      <w:r w:rsidRPr="00C80C96">
        <w:rPr>
          <w:rFonts w:ascii="Times New Roman" w:eastAsia="Times New Roman" w:hAnsi="Times New Roman" w:cs="Times New Roman"/>
          <w:b/>
          <w:bCs/>
          <w:sz w:val="24"/>
          <w:szCs w:val="24"/>
          <w:lang w:eastAsia="hu-HU"/>
        </w:rPr>
        <w:t>Jótállás</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9F46FF" w:rsidRDefault="00547B47" w:rsidP="00F86737">
      <w:pPr>
        <w:widowControl w:val="0"/>
        <w:numPr>
          <w:ilvl w:val="1"/>
          <w:numId w:val="7"/>
        </w:numPr>
        <w:tabs>
          <w:tab w:val="left" w:pos="1008"/>
        </w:tabs>
        <w:autoSpaceDE w:val="0"/>
        <w:autoSpaceDN w:val="0"/>
        <w:adjustRightInd w:val="0"/>
        <w:spacing w:after="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0"/>
          <w:lang w:eastAsia="hu-HU"/>
        </w:rPr>
        <w:t xml:space="preserve">Vállalkozó a teljes kivitelezési munkára </w:t>
      </w:r>
      <w:r w:rsidR="00AF0783">
        <w:rPr>
          <w:rFonts w:ascii="Times New Roman" w:eastAsia="Times New Roman" w:hAnsi="Times New Roman" w:cs="Times New Roman"/>
          <w:sz w:val="24"/>
          <w:szCs w:val="20"/>
          <w:lang w:eastAsia="hu-HU"/>
        </w:rPr>
        <w:t xml:space="preserve">12 </w:t>
      </w:r>
      <w:r w:rsidRPr="00547B47">
        <w:rPr>
          <w:rFonts w:ascii="Times New Roman" w:eastAsia="Times New Roman" w:hAnsi="Times New Roman" w:cs="Times New Roman"/>
          <w:sz w:val="24"/>
          <w:szCs w:val="20"/>
          <w:lang w:eastAsia="hu-HU"/>
        </w:rPr>
        <w:t>hónap jótállást vállal. A j</w:t>
      </w:r>
      <w:r w:rsidRPr="00547B47">
        <w:rPr>
          <w:rFonts w:ascii="Times New Roman" w:eastAsia="Times New Roman" w:hAnsi="Times New Roman" w:cs="Times New Roman"/>
          <w:sz w:val="24"/>
          <w:szCs w:val="24"/>
          <w:lang w:eastAsia="hu-HU"/>
        </w:rPr>
        <w:t xml:space="preserve">ótállás időtartama a </w:t>
      </w:r>
      <w:r w:rsidR="0033666B">
        <w:rPr>
          <w:rFonts w:ascii="Times New Roman" w:eastAsia="Times New Roman" w:hAnsi="Times New Roman" w:cs="Times New Roman"/>
          <w:sz w:val="24"/>
          <w:szCs w:val="24"/>
          <w:lang w:eastAsia="hu-HU"/>
        </w:rPr>
        <w:t xml:space="preserve">sikeres </w:t>
      </w:r>
      <w:r w:rsidRPr="00547B47">
        <w:rPr>
          <w:rFonts w:ascii="Times New Roman" w:eastAsia="Times New Roman" w:hAnsi="Times New Roman" w:cs="Times New Roman"/>
          <w:sz w:val="24"/>
          <w:szCs w:val="24"/>
          <w:lang w:eastAsia="hu-HU"/>
        </w:rPr>
        <w:t xml:space="preserve">műszaki átadás-átvételi eljárás befejezésének időpontjától számítódik. </w:t>
      </w:r>
    </w:p>
    <w:p w:rsidR="00547B47" w:rsidRPr="00C80C96" w:rsidRDefault="00547B47" w:rsidP="00C80C96">
      <w:pPr>
        <w:widowControl w:val="0"/>
        <w:numPr>
          <w:ilvl w:val="1"/>
          <w:numId w:val="7"/>
        </w:numPr>
        <w:tabs>
          <w:tab w:val="left" w:pos="1008"/>
        </w:tabs>
        <w:autoSpaceDE w:val="0"/>
        <w:autoSpaceDN w:val="0"/>
        <w:adjustRightInd w:val="0"/>
        <w:spacing w:before="120"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Vállalkozó a beépített anyagokra és eszközökre </w:t>
      </w:r>
      <w:r w:rsidRPr="00547B47">
        <w:rPr>
          <w:rFonts w:ascii="Times New Roman" w:eastAsia="Times New Roman" w:hAnsi="Times New Roman" w:cs="Times New Roman"/>
          <w:bCs/>
          <w:sz w:val="24"/>
          <w:szCs w:val="24"/>
          <w:lang w:eastAsia="hu-HU"/>
        </w:rPr>
        <w:t>a gyártó által vállalt, de legalább</w:t>
      </w:r>
      <w:r w:rsidRPr="00547B47">
        <w:rPr>
          <w:rFonts w:ascii="Times New Roman" w:eastAsia="Times New Roman" w:hAnsi="Times New Roman" w:cs="Times New Roman"/>
          <w:sz w:val="24"/>
          <w:szCs w:val="24"/>
          <w:lang w:eastAsia="hu-HU"/>
        </w:rPr>
        <w:t xml:space="preserve"> </w:t>
      </w:r>
      <w:r w:rsidR="00AF0783">
        <w:rPr>
          <w:rFonts w:ascii="Times New Roman" w:eastAsia="Times New Roman" w:hAnsi="Times New Roman" w:cs="Times New Roman"/>
          <w:sz w:val="24"/>
          <w:szCs w:val="24"/>
          <w:lang w:eastAsia="hu-HU"/>
        </w:rPr>
        <w:t>12</w:t>
      </w:r>
      <w:r w:rsidRPr="00547B47">
        <w:rPr>
          <w:rFonts w:ascii="Times New Roman" w:eastAsia="Times New Roman" w:hAnsi="Times New Roman" w:cs="Times New Roman"/>
          <w:sz w:val="24"/>
          <w:szCs w:val="24"/>
          <w:lang w:eastAsia="hu-HU"/>
        </w:rPr>
        <w:t xml:space="preserve"> hónap </w:t>
      </w:r>
      <w:r w:rsidRPr="00547B47">
        <w:rPr>
          <w:rFonts w:ascii="Times New Roman" w:eastAsia="Times New Roman" w:hAnsi="Times New Roman" w:cs="Times New Roman"/>
          <w:bCs/>
          <w:sz w:val="24"/>
          <w:szCs w:val="24"/>
          <w:lang w:eastAsia="hu-HU"/>
        </w:rPr>
        <w:t>jótállást</w:t>
      </w:r>
      <w:r w:rsidRPr="00547B47">
        <w:rPr>
          <w:rFonts w:ascii="Times New Roman" w:eastAsia="Times New Roman" w:hAnsi="Times New Roman" w:cs="Times New Roman"/>
          <w:sz w:val="24"/>
          <w:szCs w:val="24"/>
          <w:lang w:eastAsia="hu-HU"/>
        </w:rPr>
        <w:t xml:space="preserve"> vállal.</w:t>
      </w:r>
    </w:p>
    <w:p w:rsidR="00547B47" w:rsidRPr="00C80C96" w:rsidRDefault="00547B47" w:rsidP="00F86737">
      <w:pPr>
        <w:widowControl w:val="0"/>
        <w:numPr>
          <w:ilvl w:val="1"/>
          <w:numId w:val="7"/>
        </w:numPr>
        <w:tabs>
          <w:tab w:val="left" w:pos="1008"/>
        </w:tabs>
        <w:autoSpaceDE w:val="0"/>
        <w:autoSpaceDN w:val="0"/>
        <w:adjustRightInd w:val="0"/>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jótállási időszak alatt a Vállalkozó köteles a Megrendelő által írásban tett hibabejelentése alapján, ennek kézhezvételétől számított 48 órán belül helyszíni hibavizsgálatot tartani, és ezt követően 24 órán belül állásfoglalását dokumentáltan közölni. Ebben a nyilatkozatban a Vállalkozónak ismertetni kell azokat az intézkedéseket, melyeket a garanciális hiba haladéktalan kiküszöbölése érdekében megtesz. A garanciális hiba kijavítás</w:t>
      </w:r>
      <w:r w:rsidR="00DB7BF1">
        <w:rPr>
          <w:rFonts w:ascii="Times New Roman" w:eastAsia="Times New Roman" w:hAnsi="Times New Roman" w:cs="Times New Roman"/>
          <w:sz w:val="24"/>
          <w:szCs w:val="20"/>
          <w:lang w:eastAsia="hu-HU"/>
        </w:rPr>
        <w:t>a</w:t>
      </w:r>
      <w:r w:rsidRPr="00547B47">
        <w:rPr>
          <w:rFonts w:ascii="Times New Roman" w:eastAsia="Times New Roman" w:hAnsi="Times New Roman" w:cs="Times New Roman"/>
          <w:sz w:val="24"/>
          <w:szCs w:val="20"/>
          <w:lang w:eastAsia="hu-HU"/>
        </w:rPr>
        <w:t xml:space="preserve"> határidejének megállapítására Vállalkozóval egyeztetve az Megrendelő jogosult. </w:t>
      </w:r>
    </w:p>
    <w:p w:rsidR="00547B47" w:rsidRPr="00C80C96" w:rsidRDefault="00547B47" w:rsidP="00C80C96">
      <w:pPr>
        <w:widowControl w:val="0"/>
        <w:numPr>
          <w:ilvl w:val="1"/>
          <w:numId w:val="7"/>
        </w:numPr>
        <w:tabs>
          <w:tab w:val="left" w:pos="1008"/>
        </w:tabs>
        <w:autoSpaceDE w:val="0"/>
        <w:autoSpaceDN w:val="0"/>
        <w:adjustRightInd w:val="0"/>
        <w:spacing w:before="120"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Vállalkozó hibájából eredő javítási költségek a Vállalkozót terhelik.</w:t>
      </w:r>
    </w:p>
    <w:p w:rsidR="00547B47" w:rsidRPr="00547B47" w:rsidRDefault="00547B47" w:rsidP="00F86737">
      <w:pPr>
        <w:widowControl w:val="0"/>
        <w:numPr>
          <w:ilvl w:val="1"/>
          <w:numId w:val="7"/>
        </w:numPr>
        <w:tabs>
          <w:tab w:val="left" w:pos="1008"/>
        </w:tabs>
        <w:autoSpaceDE w:val="0"/>
        <w:autoSpaceDN w:val="0"/>
        <w:adjustRightInd w:val="0"/>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 Felek </w:t>
      </w:r>
      <w:r w:rsidR="00DB7BF1">
        <w:rPr>
          <w:rFonts w:ascii="Times New Roman" w:eastAsia="Times New Roman" w:hAnsi="Times New Roman" w:cs="Times New Roman"/>
          <w:sz w:val="24"/>
          <w:szCs w:val="20"/>
          <w:lang w:eastAsia="hu-HU"/>
        </w:rPr>
        <w:t xml:space="preserve">megállapodnak, hogy </w:t>
      </w:r>
      <w:r w:rsidRPr="00547B47">
        <w:rPr>
          <w:rFonts w:ascii="Times New Roman" w:eastAsia="Times New Roman" w:hAnsi="Times New Roman" w:cs="Times New Roman"/>
          <w:sz w:val="24"/>
          <w:szCs w:val="20"/>
          <w:lang w:eastAsia="hu-HU"/>
        </w:rPr>
        <w:t>1 éven belüli – jótállási idő lejártát megelőző – utó-felülvizsgálati eljárást tartanak.</w:t>
      </w:r>
    </w:p>
    <w:p w:rsidR="00547B47" w:rsidRDefault="00547B47" w:rsidP="00F86737">
      <w:pPr>
        <w:widowControl w:val="0"/>
        <w:tabs>
          <w:tab w:val="left" w:pos="1008"/>
        </w:tabs>
        <w:autoSpaceDE w:val="0"/>
        <w:autoSpaceDN w:val="0"/>
        <w:adjustRightInd w:val="0"/>
        <w:spacing w:after="0" w:line="288" w:lineRule="auto"/>
        <w:jc w:val="both"/>
        <w:rPr>
          <w:rFonts w:ascii="Times New Roman" w:eastAsia="Times New Roman" w:hAnsi="Times New Roman" w:cs="Times New Roman"/>
          <w:sz w:val="24"/>
          <w:szCs w:val="20"/>
          <w:lang w:eastAsia="hu-HU"/>
        </w:rPr>
      </w:pPr>
    </w:p>
    <w:p w:rsidR="00C80C96" w:rsidRPr="00C80C96" w:rsidRDefault="00C80C96" w:rsidP="00C80C96">
      <w:pPr>
        <w:numPr>
          <w:ilvl w:val="0"/>
          <w:numId w:val="7"/>
        </w:numPr>
        <w:spacing w:after="0" w:line="288" w:lineRule="auto"/>
        <w:ind w:left="714" w:hanging="357"/>
        <w:jc w:val="center"/>
        <w:rPr>
          <w:rFonts w:ascii="Times New Roman" w:eastAsia="Times New Roman" w:hAnsi="Times New Roman" w:cs="Times New Roman"/>
          <w:b/>
          <w:sz w:val="24"/>
          <w:szCs w:val="20"/>
          <w:lang w:eastAsia="hu-HU"/>
        </w:rPr>
      </w:pPr>
      <w:proofErr w:type="spellStart"/>
      <w:r w:rsidRPr="00C80C96">
        <w:rPr>
          <w:rFonts w:ascii="Times New Roman" w:eastAsia="Times New Roman" w:hAnsi="Times New Roman" w:cs="Times New Roman"/>
          <w:b/>
          <w:bCs/>
          <w:sz w:val="24"/>
          <w:szCs w:val="24"/>
          <w:lang w:eastAsia="hu-HU"/>
        </w:rPr>
        <w:t>Jólteljesítési</w:t>
      </w:r>
      <w:proofErr w:type="spellEnd"/>
      <w:r w:rsidRPr="00C80C96">
        <w:rPr>
          <w:rFonts w:ascii="Times New Roman" w:eastAsia="Times New Roman" w:hAnsi="Times New Roman" w:cs="Times New Roman"/>
          <w:b/>
          <w:sz w:val="24"/>
          <w:szCs w:val="20"/>
          <w:lang w:eastAsia="hu-HU"/>
        </w:rPr>
        <w:t xml:space="preserve"> biztosíték</w:t>
      </w:r>
    </w:p>
    <w:p w:rsidR="00C80C96" w:rsidRPr="009F46FF" w:rsidRDefault="00C80C96" w:rsidP="009F46FF">
      <w:pPr>
        <w:widowControl w:val="0"/>
        <w:tabs>
          <w:tab w:val="left" w:pos="142"/>
          <w:tab w:val="left" w:pos="1008"/>
        </w:tabs>
        <w:autoSpaceDE w:val="0"/>
        <w:autoSpaceDN w:val="0"/>
        <w:adjustRightInd w:val="0"/>
        <w:spacing w:after="0" w:line="288" w:lineRule="auto"/>
        <w:ind w:left="709" w:hanging="709"/>
        <w:jc w:val="both"/>
        <w:rPr>
          <w:rFonts w:ascii="Times New Roman" w:eastAsia="Times New Roman" w:hAnsi="Times New Roman" w:cs="Times New Roman"/>
          <w:sz w:val="24"/>
          <w:szCs w:val="24"/>
          <w:lang w:eastAsia="hu-HU"/>
        </w:rPr>
      </w:pPr>
    </w:p>
    <w:p w:rsidR="00FD6626" w:rsidRPr="00483BF5" w:rsidRDefault="009F46FF" w:rsidP="00483BF5">
      <w:pPr>
        <w:widowControl w:val="0"/>
        <w:numPr>
          <w:ilvl w:val="1"/>
          <w:numId w:val="7"/>
        </w:numPr>
        <w:tabs>
          <w:tab w:val="left" w:pos="142"/>
          <w:tab w:val="left" w:pos="1008"/>
        </w:tabs>
        <w:autoSpaceDE w:val="0"/>
        <w:autoSpaceDN w:val="0"/>
        <w:adjustRightInd w:val="0"/>
        <w:spacing w:after="120" w:line="288" w:lineRule="auto"/>
        <w:ind w:left="567" w:hanging="567"/>
        <w:jc w:val="both"/>
        <w:rPr>
          <w:rFonts w:ascii="Times New Roman" w:hAnsi="Times New Roman" w:cs="Times New Roman"/>
          <w:b/>
          <w:bCs/>
          <w:sz w:val="24"/>
          <w:szCs w:val="24"/>
        </w:rPr>
      </w:pPr>
      <w:r w:rsidRPr="00483BF5">
        <w:rPr>
          <w:rFonts w:ascii="Times New Roman" w:hAnsi="Times New Roman" w:cs="Times New Roman"/>
          <w:sz w:val="24"/>
          <w:szCs w:val="24"/>
        </w:rPr>
        <w:t>Vállalkozó a jótállási kötelezettség kezdetének időpontjában</w:t>
      </w:r>
      <w:r w:rsidR="00575F6C" w:rsidRPr="00483BF5">
        <w:rPr>
          <w:rFonts w:ascii="Times New Roman" w:hAnsi="Times New Roman" w:cs="Times New Roman"/>
          <w:sz w:val="24"/>
          <w:szCs w:val="24"/>
        </w:rPr>
        <w:t>, azaz a szerződés 7.1. pontjában meghatározottak szerint</w:t>
      </w:r>
      <w:r w:rsidRPr="00483BF5">
        <w:rPr>
          <w:rFonts w:ascii="Times New Roman" w:hAnsi="Times New Roman" w:cs="Times New Roman"/>
          <w:sz w:val="24"/>
          <w:szCs w:val="24"/>
        </w:rPr>
        <w:t xml:space="preserve"> az eredményes </w:t>
      </w:r>
      <w:r w:rsidR="004E4D3C" w:rsidRPr="00483BF5">
        <w:rPr>
          <w:rFonts w:ascii="Times New Roman" w:hAnsi="Times New Roman" w:cs="Times New Roman"/>
          <w:sz w:val="24"/>
          <w:szCs w:val="24"/>
        </w:rPr>
        <w:t xml:space="preserve">műszaki átadás-átvétel napjáig </w:t>
      </w:r>
      <w:r w:rsidR="00183648">
        <w:rPr>
          <w:rFonts w:ascii="Times New Roman" w:hAnsi="Times New Roman" w:cs="Times New Roman"/>
          <w:sz w:val="24"/>
          <w:szCs w:val="24"/>
        </w:rPr>
        <w:lastRenderedPageBreak/>
        <w:t xml:space="preserve">köteles a </w:t>
      </w:r>
      <w:proofErr w:type="gramStart"/>
      <w:r w:rsidR="00183648">
        <w:rPr>
          <w:rFonts w:ascii="Times New Roman" w:hAnsi="Times New Roman" w:cs="Times New Roman"/>
          <w:sz w:val="24"/>
          <w:szCs w:val="24"/>
        </w:rPr>
        <w:t xml:space="preserve">nettó </w:t>
      </w:r>
      <w:r w:rsidRPr="00483BF5">
        <w:rPr>
          <w:rFonts w:ascii="Times New Roman" w:hAnsi="Times New Roman" w:cs="Times New Roman"/>
          <w:sz w:val="24"/>
          <w:szCs w:val="24"/>
        </w:rPr>
        <w:t>vállalkozási</w:t>
      </w:r>
      <w:proofErr w:type="gramEnd"/>
      <w:r w:rsidRPr="00483BF5">
        <w:rPr>
          <w:rFonts w:ascii="Times New Roman" w:hAnsi="Times New Roman" w:cs="Times New Roman"/>
          <w:sz w:val="24"/>
          <w:szCs w:val="24"/>
        </w:rPr>
        <w:t xml:space="preserve"> díj 5 %-ának megfelelő összegű feltétel nélküli </w:t>
      </w:r>
      <w:proofErr w:type="spellStart"/>
      <w:r w:rsidRPr="00483BF5">
        <w:rPr>
          <w:rFonts w:ascii="Times New Roman" w:hAnsi="Times New Roman" w:cs="Times New Roman"/>
          <w:sz w:val="24"/>
          <w:szCs w:val="24"/>
        </w:rPr>
        <w:t>jóltelj</w:t>
      </w:r>
      <w:r w:rsidR="00FD6626" w:rsidRPr="00483BF5">
        <w:rPr>
          <w:rFonts w:ascii="Times New Roman" w:hAnsi="Times New Roman" w:cs="Times New Roman"/>
          <w:sz w:val="24"/>
          <w:szCs w:val="24"/>
        </w:rPr>
        <w:t>esítési</w:t>
      </w:r>
      <w:proofErr w:type="spellEnd"/>
      <w:r w:rsidR="00FD6626" w:rsidRPr="00483BF5">
        <w:rPr>
          <w:rFonts w:ascii="Times New Roman" w:hAnsi="Times New Roman" w:cs="Times New Roman"/>
          <w:sz w:val="24"/>
          <w:szCs w:val="24"/>
        </w:rPr>
        <w:t xml:space="preserve"> biztosítékot </w:t>
      </w:r>
      <w:r w:rsidRPr="00483BF5">
        <w:rPr>
          <w:rFonts w:ascii="Times New Roman" w:hAnsi="Times New Roman" w:cs="Times New Roman"/>
          <w:sz w:val="24"/>
          <w:szCs w:val="24"/>
        </w:rPr>
        <w:t xml:space="preserve">Megrendelő </w:t>
      </w:r>
      <w:r w:rsidR="00F3028B">
        <w:rPr>
          <w:rFonts w:ascii="Times New Roman" w:hAnsi="Times New Roman" w:cs="Times New Roman"/>
          <w:sz w:val="24"/>
          <w:szCs w:val="24"/>
        </w:rPr>
        <w:t>rendelkezésére bocsátani</w:t>
      </w:r>
      <w:r w:rsidRPr="00483BF5">
        <w:rPr>
          <w:rFonts w:ascii="Times New Roman" w:hAnsi="Times New Roman" w:cs="Times New Roman"/>
          <w:sz w:val="24"/>
          <w:szCs w:val="24"/>
        </w:rPr>
        <w:t>, melynek teljesítése a végszámla befogadásának is feltétele</w:t>
      </w:r>
      <w:r w:rsidR="00F920F2" w:rsidRPr="00483BF5">
        <w:rPr>
          <w:rFonts w:ascii="Times New Roman" w:hAnsi="Times New Roman" w:cs="Times New Roman"/>
          <w:sz w:val="24"/>
          <w:szCs w:val="24"/>
        </w:rPr>
        <w:t xml:space="preserve">. </w:t>
      </w:r>
      <w:r w:rsidR="00483BF5">
        <w:rPr>
          <w:rFonts w:ascii="Times New Roman" w:hAnsi="Times New Roman" w:cs="Times New Roman"/>
          <w:sz w:val="24"/>
          <w:szCs w:val="24"/>
        </w:rPr>
        <w:t xml:space="preserve"> </w:t>
      </w:r>
    </w:p>
    <w:p w:rsidR="00FD6626" w:rsidRDefault="00FD6626" w:rsidP="00E474A8">
      <w:pPr>
        <w:widowControl w:val="0"/>
        <w:numPr>
          <w:ilvl w:val="1"/>
          <w:numId w:val="7"/>
        </w:numPr>
        <w:tabs>
          <w:tab w:val="left" w:pos="142"/>
          <w:tab w:val="left" w:pos="1008"/>
        </w:tabs>
        <w:autoSpaceDE w:val="0"/>
        <w:autoSpaceDN w:val="0"/>
        <w:adjustRightInd w:val="0"/>
        <w:spacing w:after="0" w:line="288" w:lineRule="auto"/>
        <w:ind w:left="567" w:hanging="567"/>
        <w:jc w:val="both"/>
        <w:rPr>
          <w:rFonts w:ascii="Times New Roman" w:hAnsi="Times New Roman" w:cs="Times New Roman"/>
          <w:sz w:val="24"/>
          <w:szCs w:val="24"/>
        </w:rPr>
      </w:pPr>
      <w:r w:rsidRPr="00E474A8">
        <w:rPr>
          <w:rFonts w:ascii="Times New Roman" w:hAnsi="Times New Roman" w:cs="Times New Roman"/>
          <w:sz w:val="24"/>
          <w:szCs w:val="24"/>
        </w:rPr>
        <w:t xml:space="preserve">Vállalkozó </w:t>
      </w:r>
      <w:r w:rsidR="00483BF5" w:rsidRPr="00E474A8">
        <w:rPr>
          <w:rFonts w:ascii="Times New Roman" w:hAnsi="Times New Roman" w:cs="Times New Roman"/>
          <w:sz w:val="24"/>
          <w:szCs w:val="24"/>
        </w:rPr>
        <w:t>köteles a</w:t>
      </w:r>
      <w:r w:rsidRPr="00E474A8">
        <w:rPr>
          <w:rFonts w:ascii="Times New Roman" w:hAnsi="Times New Roman" w:cs="Times New Roman"/>
          <w:sz w:val="24"/>
          <w:szCs w:val="24"/>
        </w:rPr>
        <w:t xml:space="preserve"> </w:t>
      </w:r>
      <w:r w:rsidR="005A0EB4" w:rsidRPr="00E474A8">
        <w:rPr>
          <w:rFonts w:ascii="Times New Roman" w:hAnsi="Times New Roman" w:cs="Times New Roman"/>
          <w:sz w:val="24"/>
          <w:szCs w:val="24"/>
        </w:rPr>
        <w:t xml:space="preserve">8.1. pontban meghatározott pénzösszegre </w:t>
      </w:r>
      <w:proofErr w:type="spellStart"/>
      <w:r w:rsidRPr="00E474A8">
        <w:rPr>
          <w:rFonts w:ascii="Times New Roman" w:hAnsi="Times New Roman" w:cs="Times New Roman"/>
          <w:sz w:val="24"/>
          <w:szCs w:val="24"/>
        </w:rPr>
        <w:t>jó</w:t>
      </w:r>
      <w:r w:rsidR="00183648">
        <w:rPr>
          <w:rFonts w:ascii="Times New Roman" w:hAnsi="Times New Roman" w:cs="Times New Roman"/>
          <w:sz w:val="24"/>
          <w:szCs w:val="24"/>
        </w:rPr>
        <w:t>l</w:t>
      </w:r>
      <w:r w:rsidRPr="00E474A8">
        <w:rPr>
          <w:rFonts w:ascii="Times New Roman" w:hAnsi="Times New Roman" w:cs="Times New Roman"/>
          <w:sz w:val="24"/>
          <w:szCs w:val="24"/>
        </w:rPr>
        <w:t>teljesítési</w:t>
      </w:r>
      <w:proofErr w:type="spellEnd"/>
      <w:r w:rsidRPr="00E474A8">
        <w:rPr>
          <w:rFonts w:ascii="Times New Roman" w:hAnsi="Times New Roman" w:cs="Times New Roman"/>
          <w:sz w:val="24"/>
          <w:szCs w:val="24"/>
        </w:rPr>
        <w:t xml:space="preserve"> biztosítékot </w:t>
      </w:r>
      <w:r w:rsidR="00483BF5" w:rsidRPr="00E474A8">
        <w:rPr>
          <w:rFonts w:ascii="Times New Roman" w:hAnsi="Times New Roman" w:cs="Times New Roman"/>
          <w:sz w:val="24"/>
          <w:szCs w:val="24"/>
        </w:rPr>
        <w:t xml:space="preserve">nyújtani </w:t>
      </w:r>
      <w:r w:rsidRPr="00E474A8">
        <w:rPr>
          <w:rFonts w:ascii="Times New Roman" w:hAnsi="Times New Roman" w:cs="Times New Roman"/>
          <w:sz w:val="24"/>
          <w:szCs w:val="24"/>
        </w:rPr>
        <w:t xml:space="preserve">Megrendelőnek, </w:t>
      </w:r>
      <w:r w:rsidR="005A0EB4" w:rsidRPr="00E474A8">
        <w:rPr>
          <w:rFonts w:ascii="Times New Roman" w:hAnsi="Times New Roman" w:cs="Times New Roman"/>
          <w:sz w:val="24"/>
          <w:szCs w:val="24"/>
        </w:rPr>
        <w:t>a Megrendelő fizetési számlájára történő befizetéssel, átutalással, a Megrendelő javára szóló pénzügyi intézmény vagy biztosító által vállalt garancia vagy készfizető kezesség biztosításával, vagy biztosítási szerződés alapján kiállított – készfizető kezességvállalást tartalmazó – kötelezvénnyel</w:t>
      </w:r>
      <w:r w:rsidR="00E474A8" w:rsidRPr="00E474A8">
        <w:rPr>
          <w:rFonts w:ascii="Times New Roman" w:hAnsi="Times New Roman" w:cs="Times New Roman"/>
          <w:sz w:val="24"/>
          <w:szCs w:val="24"/>
        </w:rPr>
        <w:t>.</w:t>
      </w:r>
      <w:r w:rsidR="00E474A8">
        <w:rPr>
          <w:rFonts w:ascii="Times New Roman" w:hAnsi="Times New Roman" w:cs="Times New Roman"/>
          <w:sz w:val="24"/>
          <w:szCs w:val="24"/>
        </w:rPr>
        <w:t xml:space="preserve"> </w:t>
      </w:r>
      <w:r w:rsidRPr="00E474A8">
        <w:rPr>
          <w:rFonts w:ascii="Times New Roman" w:hAnsi="Times New Roman" w:cs="Times New Roman"/>
          <w:sz w:val="24"/>
          <w:szCs w:val="24"/>
        </w:rPr>
        <w:t>A biztosíték nyújtás</w:t>
      </w:r>
      <w:r w:rsidR="009D6A88" w:rsidRPr="00E474A8">
        <w:rPr>
          <w:rFonts w:ascii="Times New Roman" w:hAnsi="Times New Roman" w:cs="Times New Roman"/>
          <w:sz w:val="24"/>
          <w:szCs w:val="24"/>
        </w:rPr>
        <w:t>a</w:t>
      </w:r>
      <w:r w:rsidRPr="00E474A8">
        <w:rPr>
          <w:rFonts w:ascii="Times New Roman" w:hAnsi="Times New Roman" w:cs="Times New Roman"/>
          <w:sz w:val="24"/>
          <w:szCs w:val="24"/>
        </w:rPr>
        <w:t xml:space="preserve"> a végszámla kifizetés</w:t>
      </w:r>
      <w:r w:rsidR="00183648">
        <w:rPr>
          <w:rFonts w:ascii="Times New Roman" w:hAnsi="Times New Roman" w:cs="Times New Roman"/>
          <w:sz w:val="24"/>
          <w:szCs w:val="24"/>
        </w:rPr>
        <w:t>ének</w:t>
      </w:r>
      <w:r w:rsidRPr="00E474A8">
        <w:rPr>
          <w:rFonts w:ascii="Times New Roman" w:hAnsi="Times New Roman" w:cs="Times New Roman"/>
          <w:sz w:val="24"/>
          <w:szCs w:val="24"/>
        </w:rPr>
        <w:t xml:space="preserve"> feltétele.</w:t>
      </w:r>
    </w:p>
    <w:p w:rsidR="009A4A03" w:rsidRPr="00E474A8" w:rsidRDefault="009A4A03" w:rsidP="009A4A03">
      <w:pPr>
        <w:widowControl w:val="0"/>
        <w:tabs>
          <w:tab w:val="left" w:pos="142"/>
          <w:tab w:val="left" w:pos="1008"/>
        </w:tabs>
        <w:autoSpaceDE w:val="0"/>
        <w:autoSpaceDN w:val="0"/>
        <w:adjustRightInd w:val="0"/>
        <w:spacing w:after="0" w:line="288"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jólteljesítési</w:t>
      </w:r>
      <w:proofErr w:type="spellEnd"/>
      <w:r>
        <w:rPr>
          <w:rFonts w:ascii="Times New Roman" w:hAnsi="Times New Roman" w:cs="Times New Roman"/>
          <w:sz w:val="24"/>
          <w:szCs w:val="24"/>
        </w:rPr>
        <w:t xml:space="preserve"> biztosíték érvényessége: a szerződés 7.1. pontjában meghatározott jótállás időtartama.</w:t>
      </w:r>
    </w:p>
    <w:p w:rsidR="00E474A8" w:rsidRDefault="00E474A8" w:rsidP="00E474A8">
      <w:pPr>
        <w:widowControl w:val="0"/>
        <w:numPr>
          <w:ilvl w:val="1"/>
          <w:numId w:val="7"/>
        </w:numPr>
        <w:tabs>
          <w:tab w:val="left" w:pos="142"/>
          <w:tab w:val="left" w:pos="1008"/>
        </w:tabs>
        <w:autoSpaceDE w:val="0"/>
        <w:autoSpaceDN w:val="0"/>
        <w:adjustRightInd w:val="0"/>
        <w:spacing w:before="120" w:after="120" w:line="288"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Vállalkozó a jótállási időszak alatt az </w:t>
      </w:r>
      <w:r w:rsidRPr="00E474A8">
        <w:rPr>
          <w:rFonts w:ascii="Times New Roman" w:hAnsi="Times New Roman" w:cs="Times New Roman"/>
          <w:sz w:val="24"/>
          <w:szCs w:val="24"/>
        </w:rPr>
        <w:t>egyik biztosítéki formáról a másikra áttérhet, a biztosítéknak azonban a szerződésben foglalt összegnek és időtartamnak megfelelően folyamatosan rendelkezésre kell állnia.</w:t>
      </w:r>
    </w:p>
    <w:p w:rsidR="00DF25BA" w:rsidRPr="00DF25BA" w:rsidRDefault="00DF25BA" w:rsidP="00DF25BA">
      <w:pPr>
        <w:widowControl w:val="0"/>
        <w:numPr>
          <w:ilvl w:val="1"/>
          <w:numId w:val="7"/>
        </w:numPr>
        <w:tabs>
          <w:tab w:val="left" w:pos="142"/>
          <w:tab w:val="left" w:pos="1008"/>
        </w:tabs>
        <w:autoSpaceDE w:val="0"/>
        <w:autoSpaceDN w:val="0"/>
        <w:adjustRightInd w:val="0"/>
        <w:spacing w:before="120" w:after="120" w:line="288" w:lineRule="auto"/>
        <w:ind w:left="567" w:hanging="567"/>
        <w:jc w:val="both"/>
        <w:rPr>
          <w:rFonts w:ascii="Times New Roman" w:hAnsi="Times New Roman" w:cs="Times New Roman"/>
          <w:b/>
          <w:bCs/>
          <w:sz w:val="24"/>
          <w:szCs w:val="24"/>
        </w:rPr>
      </w:pPr>
      <w:r w:rsidRPr="009F46FF">
        <w:rPr>
          <w:rFonts w:ascii="Times New Roman" w:hAnsi="Times New Roman" w:cs="Times New Roman"/>
          <w:sz w:val="24"/>
          <w:szCs w:val="24"/>
        </w:rPr>
        <w:t xml:space="preserve">A </w:t>
      </w:r>
      <w:proofErr w:type="spellStart"/>
      <w:r w:rsidRPr="009F46FF">
        <w:rPr>
          <w:rFonts w:ascii="Times New Roman" w:hAnsi="Times New Roman" w:cs="Times New Roman"/>
          <w:sz w:val="24"/>
          <w:szCs w:val="24"/>
        </w:rPr>
        <w:t>jólteljesítési</w:t>
      </w:r>
      <w:proofErr w:type="spellEnd"/>
      <w:r w:rsidRPr="009F46FF">
        <w:rPr>
          <w:rFonts w:ascii="Times New Roman" w:hAnsi="Times New Roman" w:cs="Times New Roman"/>
          <w:sz w:val="24"/>
          <w:szCs w:val="24"/>
        </w:rPr>
        <w:t xml:space="preserve"> biztosíték alapján Megrendelő jogosult a b</w:t>
      </w:r>
      <w:r>
        <w:rPr>
          <w:rFonts w:ascii="Times New Roman" w:hAnsi="Times New Roman" w:cs="Times New Roman"/>
          <w:sz w:val="24"/>
          <w:szCs w:val="24"/>
        </w:rPr>
        <w:t xml:space="preserve">iztosítékban megjelölt összeget </w:t>
      </w:r>
      <w:r w:rsidRPr="009F46FF">
        <w:rPr>
          <w:rFonts w:ascii="Times New Roman" w:hAnsi="Times New Roman" w:cs="Times New Roman"/>
          <w:sz w:val="24"/>
          <w:szCs w:val="24"/>
        </w:rPr>
        <w:t>lehívni, amennyiben a Vállalkozó a szerződéshez kapcsolódó</w:t>
      </w:r>
      <w:r>
        <w:rPr>
          <w:rFonts w:ascii="Times New Roman" w:hAnsi="Times New Roman" w:cs="Times New Roman"/>
          <w:sz w:val="24"/>
          <w:szCs w:val="24"/>
        </w:rPr>
        <w:t xml:space="preserve"> jótállási kötelezettségeit nem, illetve szerződéstől eltérően </w:t>
      </w:r>
      <w:r w:rsidRPr="009F46FF">
        <w:rPr>
          <w:rFonts w:ascii="Times New Roman" w:hAnsi="Times New Roman" w:cs="Times New Roman"/>
          <w:sz w:val="24"/>
          <w:szCs w:val="24"/>
        </w:rPr>
        <w:t xml:space="preserve">teljesíti, és a hiányosságokat nem, vagy csak részben orvosolja a Megrendelő által a szerződés alapján megjelölt póthatáridőn belül. </w:t>
      </w:r>
    </w:p>
    <w:p w:rsidR="0033666B" w:rsidRPr="0033666B" w:rsidRDefault="009F46FF" w:rsidP="009F46FF">
      <w:pPr>
        <w:widowControl w:val="0"/>
        <w:numPr>
          <w:ilvl w:val="1"/>
          <w:numId w:val="7"/>
        </w:numPr>
        <w:tabs>
          <w:tab w:val="left" w:pos="142"/>
          <w:tab w:val="left" w:pos="1008"/>
        </w:tabs>
        <w:autoSpaceDE w:val="0"/>
        <w:autoSpaceDN w:val="0"/>
        <w:adjustRightInd w:val="0"/>
        <w:spacing w:after="120" w:line="288" w:lineRule="auto"/>
        <w:ind w:left="567" w:hanging="567"/>
        <w:jc w:val="both"/>
        <w:rPr>
          <w:rFonts w:ascii="Times New Roman" w:hAnsi="Times New Roman" w:cs="Times New Roman"/>
          <w:b/>
          <w:bCs/>
          <w:sz w:val="24"/>
          <w:szCs w:val="24"/>
        </w:rPr>
      </w:pPr>
      <w:r w:rsidRPr="009F46FF">
        <w:rPr>
          <w:rFonts w:ascii="Times New Roman" w:hAnsi="Times New Roman" w:cs="Times New Roman"/>
          <w:sz w:val="24"/>
          <w:szCs w:val="24"/>
        </w:rPr>
        <w:t xml:space="preserve">A </w:t>
      </w:r>
      <w:proofErr w:type="spellStart"/>
      <w:r w:rsidRPr="009F46FF">
        <w:rPr>
          <w:rFonts w:ascii="Times New Roman" w:hAnsi="Times New Roman" w:cs="Times New Roman"/>
          <w:sz w:val="24"/>
          <w:szCs w:val="24"/>
        </w:rPr>
        <w:t>jóltel</w:t>
      </w:r>
      <w:r w:rsidR="0033666B">
        <w:rPr>
          <w:rFonts w:ascii="Times New Roman" w:hAnsi="Times New Roman" w:cs="Times New Roman"/>
          <w:sz w:val="24"/>
          <w:szCs w:val="24"/>
        </w:rPr>
        <w:t>jesítési</w:t>
      </w:r>
      <w:proofErr w:type="spellEnd"/>
      <w:r w:rsidR="0033666B">
        <w:rPr>
          <w:rFonts w:ascii="Times New Roman" w:hAnsi="Times New Roman" w:cs="Times New Roman"/>
          <w:sz w:val="24"/>
          <w:szCs w:val="24"/>
        </w:rPr>
        <w:t xml:space="preserve"> biztosíték érvényességének lejártát követően,</w:t>
      </w:r>
      <w:r w:rsidR="0043078F">
        <w:rPr>
          <w:rFonts w:ascii="Times New Roman" w:hAnsi="Times New Roman" w:cs="Times New Roman"/>
          <w:sz w:val="24"/>
          <w:szCs w:val="24"/>
        </w:rPr>
        <w:t xml:space="preserve"> </w:t>
      </w:r>
      <w:r w:rsidR="0033666B">
        <w:rPr>
          <w:rFonts w:ascii="Times New Roman" w:hAnsi="Times New Roman" w:cs="Times New Roman"/>
          <w:sz w:val="24"/>
          <w:szCs w:val="24"/>
        </w:rPr>
        <w:t xml:space="preserve">amennyiben Vállalkozó a </w:t>
      </w:r>
      <w:proofErr w:type="spellStart"/>
      <w:r w:rsidR="0033666B">
        <w:rPr>
          <w:rFonts w:ascii="Times New Roman" w:hAnsi="Times New Roman" w:cs="Times New Roman"/>
          <w:sz w:val="24"/>
          <w:szCs w:val="24"/>
        </w:rPr>
        <w:t>jólteljesítési</w:t>
      </w:r>
      <w:proofErr w:type="spellEnd"/>
      <w:r w:rsidR="0033666B">
        <w:rPr>
          <w:rFonts w:ascii="Times New Roman" w:hAnsi="Times New Roman" w:cs="Times New Roman"/>
          <w:sz w:val="24"/>
          <w:szCs w:val="24"/>
        </w:rPr>
        <w:t xml:space="preserve"> biztosítékot a Megrendelő számlájára történő befizetéssel, vagy átutalással teljesíti, a jótállási</w:t>
      </w:r>
      <w:r w:rsidR="0043078F">
        <w:rPr>
          <w:rFonts w:ascii="Times New Roman" w:hAnsi="Times New Roman" w:cs="Times New Roman"/>
          <w:sz w:val="24"/>
          <w:szCs w:val="24"/>
        </w:rPr>
        <w:t xml:space="preserve"> időtartam lejártát követően Megrendelőnek a biztosítékként nyújtott összeg, vagy annak fennmaradó része tekintetében visszafizetési kötelezettsége keletkezik a szerződés 4.</w:t>
      </w:r>
      <w:r w:rsidR="00954546">
        <w:rPr>
          <w:rFonts w:ascii="Times New Roman" w:hAnsi="Times New Roman" w:cs="Times New Roman"/>
          <w:sz w:val="24"/>
          <w:szCs w:val="24"/>
        </w:rPr>
        <w:t>7. pontjában meghatározottak szerint.</w:t>
      </w:r>
      <w:r w:rsidR="0049553B">
        <w:rPr>
          <w:rFonts w:ascii="Times New Roman" w:hAnsi="Times New Roman" w:cs="Times New Roman"/>
          <w:sz w:val="24"/>
          <w:szCs w:val="24"/>
        </w:rPr>
        <w:t xml:space="preserve"> </w:t>
      </w:r>
    </w:p>
    <w:p w:rsidR="009F46FF" w:rsidRPr="009F46FF" w:rsidRDefault="0049553B" w:rsidP="009F46FF">
      <w:pPr>
        <w:widowControl w:val="0"/>
        <w:numPr>
          <w:ilvl w:val="1"/>
          <w:numId w:val="7"/>
        </w:numPr>
        <w:tabs>
          <w:tab w:val="left" w:pos="142"/>
          <w:tab w:val="left" w:pos="1008"/>
        </w:tabs>
        <w:autoSpaceDE w:val="0"/>
        <w:autoSpaceDN w:val="0"/>
        <w:adjustRightInd w:val="0"/>
        <w:spacing w:after="120" w:line="288"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Amennyiben </w:t>
      </w:r>
      <w:r w:rsidR="00ED46CC">
        <w:rPr>
          <w:rFonts w:ascii="Times New Roman" w:hAnsi="Times New Roman" w:cs="Times New Roman"/>
          <w:sz w:val="24"/>
          <w:szCs w:val="24"/>
        </w:rPr>
        <w:t xml:space="preserve">Vállalkozó </w:t>
      </w:r>
      <w:r>
        <w:rPr>
          <w:rFonts w:ascii="Times New Roman" w:hAnsi="Times New Roman" w:cs="Times New Roman"/>
          <w:sz w:val="24"/>
          <w:szCs w:val="24"/>
        </w:rPr>
        <w:t xml:space="preserve">a </w:t>
      </w:r>
      <w:proofErr w:type="spellStart"/>
      <w:r>
        <w:rPr>
          <w:rFonts w:ascii="Times New Roman" w:hAnsi="Times New Roman" w:cs="Times New Roman"/>
          <w:sz w:val="24"/>
          <w:szCs w:val="24"/>
        </w:rPr>
        <w:t>jólteljesítési</w:t>
      </w:r>
      <w:proofErr w:type="spellEnd"/>
      <w:r>
        <w:rPr>
          <w:rFonts w:ascii="Times New Roman" w:hAnsi="Times New Roman" w:cs="Times New Roman"/>
          <w:sz w:val="24"/>
          <w:szCs w:val="24"/>
        </w:rPr>
        <w:t xml:space="preserve"> biztosítékot nem a Megrendelő számlájára történő befizetéssel, vagy átutalással, hanem egyéb módon t</w:t>
      </w:r>
      <w:r w:rsidR="00ED46CC">
        <w:rPr>
          <w:rFonts w:ascii="Times New Roman" w:hAnsi="Times New Roman" w:cs="Times New Roman"/>
          <w:sz w:val="24"/>
          <w:szCs w:val="24"/>
        </w:rPr>
        <w:t>eljesíti, Megrendelő</w:t>
      </w:r>
      <w:r>
        <w:rPr>
          <w:rFonts w:ascii="Times New Roman" w:hAnsi="Times New Roman" w:cs="Times New Roman"/>
          <w:sz w:val="24"/>
          <w:szCs w:val="24"/>
        </w:rPr>
        <w:t xml:space="preserve"> </w:t>
      </w:r>
      <w:r w:rsidR="00ED46CC">
        <w:rPr>
          <w:rFonts w:ascii="Times New Roman" w:hAnsi="Times New Roman" w:cs="Times New Roman"/>
          <w:sz w:val="24"/>
          <w:szCs w:val="24"/>
        </w:rPr>
        <w:t xml:space="preserve">a szerződés 8.4 pontjában foglalt lehívási jogosultságát </w:t>
      </w:r>
      <w:r>
        <w:rPr>
          <w:rFonts w:ascii="Times New Roman" w:hAnsi="Times New Roman" w:cs="Times New Roman"/>
          <w:sz w:val="24"/>
          <w:szCs w:val="24"/>
        </w:rPr>
        <w:t xml:space="preserve">a </w:t>
      </w:r>
      <w:r w:rsidR="0033666B">
        <w:rPr>
          <w:rFonts w:ascii="Times New Roman" w:hAnsi="Times New Roman" w:cs="Times New Roman"/>
          <w:sz w:val="24"/>
          <w:szCs w:val="24"/>
        </w:rPr>
        <w:t xml:space="preserve">szerződés 7.1 pontjában meghatározott </w:t>
      </w:r>
      <w:r>
        <w:rPr>
          <w:rFonts w:ascii="Times New Roman" w:hAnsi="Times New Roman" w:cs="Times New Roman"/>
          <w:sz w:val="24"/>
          <w:szCs w:val="24"/>
        </w:rPr>
        <w:t>jótállás</w:t>
      </w:r>
      <w:r w:rsidR="0033666B">
        <w:rPr>
          <w:rFonts w:ascii="Times New Roman" w:hAnsi="Times New Roman" w:cs="Times New Roman"/>
          <w:sz w:val="24"/>
          <w:szCs w:val="24"/>
        </w:rPr>
        <w:t>i</w:t>
      </w:r>
      <w:r>
        <w:rPr>
          <w:rFonts w:ascii="Times New Roman" w:hAnsi="Times New Roman" w:cs="Times New Roman"/>
          <w:sz w:val="24"/>
          <w:szCs w:val="24"/>
        </w:rPr>
        <w:t xml:space="preserve"> véghatárid</w:t>
      </w:r>
      <w:r w:rsidR="0033666B">
        <w:rPr>
          <w:rFonts w:ascii="Times New Roman" w:hAnsi="Times New Roman" w:cs="Times New Roman"/>
          <w:sz w:val="24"/>
          <w:szCs w:val="24"/>
        </w:rPr>
        <w:t>ő</w:t>
      </w:r>
      <w:r w:rsidR="00394E5D">
        <w:rPr>
          <w:rFonts w:ascii="Times New Roman" w:hAnsi="Times New Roman" w:cs="Times New Roman"/>
          <w:sz w:val="24"/>
          <w:szCs w:val="24"/>
        </w:rPr>
        <w:t xml:space="preserve">n </w:t>
      </w:r>
      <w:r>
        <w:rPr>
          <w:rFonts w:ascii="Times New Roman" w:hAnsi="Times New Roman" w:cs="Times New Roman"/>
          <w:sz w:val="24"/>
          <w:szCs w:val="24"/>
        </w:rPr>
        <w:t xml:space="preserve">belül </w:t>
      </w:r>
      <w:r w:rsidR="00ED46CC">
        <w:rPr>
          <w:rFonts w:ascii="Times New Roman" w:hAnsi="Times New Roman" w:cs="Times New Roman"/>
          <w:sz w:val="24"/>
          <w:szCs w:val="24"/>
        </w:rPr>
        <w:t>érvényesítheti.</w:t>
      </w:r>
    </w:p>
    <w:p w:rsidR="00305EFF" w:rsidRPr="00305EFF" w:rsidRDefault="00305EFF" w:rsidP="00305EFF">
      <w:pPr>
        <w:widowControl w:val="0"/>
        <w:tabs>
          <w:tab w:val="left" w:pos="142"/>
          <w:tab w:val="left" w:pos="1008"/>
        </w:tabs>
        <w:autoSpaceDE w:val="0"/>
        <w:autoSpaceDN w:val="0"/>
        <w:adjustRightInd w:val="0"/>
        <w:spacing w:after="0" w:line="288" w:lineRule="auto"/>
        <w:ind w:left="567"/>
        <w:jc w:val="both"/>
        <w:rPr>
          <w:rFonts w:ascii="Times New Roman" w:hAnsi="Times New Roman" w:cs="Times New Roman"/>
          <w:b/>
          <w:bCs/>
          <w:sz w:val="24"/>
          <w:szCs w:val="24"/>
        </w:rPr>
      </w:pPr>
    </w:p>
    <w:p w:rsidR="00547B47" w:rsidRPr="00547B47" w:rsidRDefault="00547B47" w:rsidP="00F86737">
      <w:pPr>
        <w:numPr>
          <w:ilvl w:val="0"/>
          <w:numId w:val="7"/>
        </w:numPr>
        <w:spacing w:before="12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Kötbér</w:t>
      </w:r>
    </w:p>
    <w:p w:rsidR="00547B47" w:rsidRPr="00547B47" w:rsidRDefault="00547B47" w:rsidP="00F86737">
      <w:pPr>
        <w:spacing w:after="0" w:line="288" w:lineRule="auto"/>
        <w:rPr>
          <w:rFonts w:ascii="Times New Roman" w:eastAsia="Times New Roman" w:hAnsi="Times New Roman" w:cs="Times New Roman"/>
          <w:sz w:val="24"/>
          <w:szCs w:val="20"/>
          <w:lang w:eastAsia="hu-HU"/>
        </w:rPr>
      </w:pP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Amennyiben a Vállalkozó a szerződést olyan okból, amelyért felelős, k</w:t>
      </w:r>
      <w:r w:rsidR="009E187F">
        <w:rPr>
          <w:rFonts w:ascii="Times New Roman" w:eastAsia="Times New Roman" w:hAnsi="Times New Roman" w:cs="Times New Roman"/>
          <w:sz w:val="24"/>
          <w:szCs w:val="20"/>
          <w:lang w:eastAsia="hu-HU"/>
        </w:rPr>
        <w:t>ésedelmesen (a jelen szerződés 3</w:t>
      </w:r>
      <w:r w:rsidRPr="00547B47">
        <w:rPr>
          <w:rFonts w:ascii="Times New Roman" w:eastAsia="Times New Roman" w:hAnsi="Times New Roman" w:cs="Times New Roman"/>
          <w:sz w:val="24"/>
          <w:szCs w:val="20"/>
          <w:lang w:eastAsia="hu-HU"/>
        </w:rPr>
        <w:t>.2. pontjában meghatározott határidőt követően) teljesíti, úgy késedelmi kötbért köteles fizetni, melynek mértéke a vállalkozói díj nettó értékének 0,3%-a /nap, maximális mértéke a nettó vállalkozói díj 20 %-</w:t>
      </w:r>
      <w:proofErr w:type="gramStart"/>
      <w:r w:rsidRPr="00547B47">
        <w:rPr>
          <w:rFonts w:ascii="Times New Roman" w:eastAsia="Times New Roman" w:hAnsi="Times New Roman" w:cs="Times New Roman"/>
          <w:sz w:val="24"/>
          <w:szCs w:val="20"/>
          <w:lang w:eastAsia="hu-HU"/>
        </w:rPr>
        <w:t>a.</w:t>
      </w:r>
      <w:proofErr w:type="gramEnd"/>
    </w:p>
    <w:p w:rsidR="00547B47" w:rsidRPr="00547B47" w:rsidRDefault="002A5756"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M</w:t>
      </w:r>
      <w:r w:rsidR="00547B47" w:rsidRPr="00547B47">
        <w:rPr>
          <w:rFonts w:ascii="Times New Roman" w:eastAsia="Times New Roman" w:hAnsi="Times New Roman" w:cs="Times New Roman"/>
          <w:sz w:val="24"/>
          <w:szCs w:val="20"/>
          <w:lang w:eastAsia="hu-HU"/>
        </w:rPr>
        <w:t>inőségi kifogás bejelentésétől a szolgáltatásnak kifogástalan minőségben történő teljesítéséig eltelt idő késedelmes teljesítésnek tekintendő, így ezen időtartam alatt</w:t>
      </w:r>
      <w:r w:rsidR="0078180C">
        <w:rPr>
          <w:rFonts w:ascii="Times New Roman" w:eastAsia="Times New Roman" w:hAnsi="Times New Roman" w:cs="Times New Roman"/>
          <w:sz w:val="24"/>
          <w:szCs w:val="20"/>
          <w:lang w:eastAsia="hu-HU"/>
        </w:rPr>
        <w:t xml:space="preserve"> Vállalkozót a jelen szerződés </w:t>
      </w:r>
      <w:r w:rsidR="00F54D5D">
        <w:rPr>
          <w:rFonts w:ascii="Times New Roman" w:eastAsia="Times New Roman" w:hAnsi="Times New Roman" w:cs="Times New Roman"/>
          <w:sz w:val="24"/>
          <w:szCs w:val="20"/>
          <w:lang w:eastAsia="hu-HU"/>
        </w:rPr>
        <w:t>9</w:t>
      </w:r>
      <w:r w:rsidR="00547B47" w:rsidRPr="00547B47">
        <w:rPr>
          <w:rFonts w:ascii="Times New Roman" w:eastAsia="Times New Roman" w:hAnsi="Times New Roman" w:cs="Times New Roman"/>
          <w:sz w:val="24"/>
          <w:szCs w:val="20"/>
          <w:lang w:eastAsia="hu-HU"/>
        </w:rPr>
        <w:t>.1. pontjában foglaltaknak megfelelő késedelmi kötbérfizetési kötelezettség terheli. Megrendelő a Vállalkozó hibás teljesítése esetén a Vállalkozó szerződésszerű teljesítésére határidőt határoz meg.</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lastRenderedPageBreak/>
        <w:t>A késedelmi kötbér fizetése nem mentesíti a Vállalkozót a szerződésszerű teljesítés kötelezettsége alól.</w:t>
      </w:r>
    </w:p>
    <w:p w:rsidR="00EE1DFA"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EE1DFA">
        <w:rPr>
          <w:rFonts w:ascii="Times New Roman" w:eastAsia="Times New Roman" w:hAnsi="Times New Roman" w:cs="Times New Roman"/>
          <w:sz w:val="24"/>
          <w:szCs w:val="20"/>
          <w:lang w:eastAsia="hu-HU"/>
        </w:rPr>
        <w:t xml:space="preserve">Megrendelő jogosult a szerződéstől elállni, illetve felmondani a szerződést, amennyiben </w:t>
      </w:r>
      <w:r w:rsidR="00EE1DFA" w:rsidRPr="00EE1DFA">
        <w:rPr>
          <w:rFonts w:ascii="Times New Roman" w:eastAsia="Times New Roman" w:hAnsi="Times New Roman" w:cs="Times New Roman"/>
          <w:sz w:val="24"/>
          <w:szCs w:val="20"/>
          <w:lang w:eastAsia="hu-HU"/>
        </w:rPr>
        <w:t>a Vállalkozó a jelen szerződés 3</w:t>
      </w:r>
      <w:r w:rsidRPr="00EE1DFA">
        <w:rPr>
          <w:rFonts w:ascii="Times New Roman" w:eastAsia="Times New Roman" w:hAnsi="Times New Roman" w:cs="Times New Roman"/>
          <w:sz w:val="24"/>
          <w:szCs w:val="20"/>
          <w:lang w:eastAsia="hu-HU"/>
        </w:rPr>
        <w:t xml:space="preserve">.2. pontjában </w:t>
      </w:r>
      <w:proofErr w:type="gramStart"/>
      <w:r w:rsidRPr="00EE1DFA">
        <w:rPr>
          <w:rFonts w:ascii="Times New Roman" w:eastAsia="Times New Roman" w:hAnsi="Times New Roman" w:cs="Times New Roman"/>
          <w:sz w:val="24"/>
          <w:szCs w:val="20"/>
          <w:lang w:eastAsia="hu-HU"/>
        </w:rPr>
        <w:t>szereplő teljesítési</w:t>
      </w:r>
      <w:proofErr w:type="gramEnd"/>
      <w:r w:rsidRPr="00EE1DFA">
        <w:rPr>
          <w:rFonts w:ascii="Times New Roman" w:eastAsia="Times New Roman" w:hAnsi="Times New Roman" w:cs="Times New Roman"/>
          <w:sz w:val="24"/>
          <w:szCs w:val="20"/>
          <w:lang w:eastAsia="hu-HU"/>
        </w:rPr>
        <w:t xml:space="preserve">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olyan okból hiúsul meg, amelyért a Vállalkozó felelős, a Megrendelő meghiúsulási kötbérre jogosult, melynek alapja a vállalkozói díj nettó értéke, mértéke annak 20 %-</w:t>
      </w:r>
      <w:proofErr w:type="gramStart"/>
      <w:r w:rsidRPr="00EE1DFA">
        <w:rPr>
          <w:rFonts w:ascii="Times New Roman" w:eastAsia="Times New Roman" w:hAnsi="Times New Roman" w:cs="Times New Roman"/>
          <w:sz w:val="24"/>
          <w:szCs w:val="20"/>
          <w:lang w:eastAsia="hu-HU"/>
        </w:rPr>
        <w:t>a.</w:t>
      </w:r>
      <w:proofErr w:type="gramEnd"/>
      <w:r w:rsidR="00EE1DFA" w:rsidRPr="00EE1DFA">
        <w:rPr>
          <w:rFonts w:ascii="Times New Roman" w:eastAsia="Times New Roman" w:hAnsi="Times New Roman" w:cs="Times New Roman"/>
          <w:sz w:val="24"/>
          <w:szCs w:val="20"/>
          <w:lang w:eastAsia="hu-HU"/>
        </w:rPr>
        <w:t xml:space="preserve"> </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kötbért a Vállalkozó a Megrendelő által kiállított felszólító levél alapján, annak kézhezvételétől számított 30 napon belül köteles megfizetni.</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Megrendelő kötbérigényének érvényesítése nem zárja ki a szerződésszegésből eredő egyéb igények érvényesítésének lehetőségét.</w:t>
      </w:r>
    </w:p>
    <w:p w:rsidR="00547B47" w:rsidRPr="002A5756"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u w:val="single"/>
          <w:lang w:eastAsia="hu-HU"/>
        </w:rPr>
      </w:pPr>
      <w:r w:rsidRPr="00547B47">
        <w:rPr>
          <w:rFonts w:ascii="Times New Roman" w:eastAsia="Times New Roman" w:hAnsi="Times New Roman" w:cs="Times New Roman"/>
          <w:sz w:val="24"/>
          <w:szCs w:val="20"/>
          <w:u w:val="single"/>
          <w:lang w:eastAsia="hu-HU"/>
        </w:rPr>
        <w:t xml:space="preserve">Súlyos </w:t>
      </w:r>
      <w:r w:rsidRPr="002A5756">
        <w:rPr>
          <w:rFonts w:ascii="Times New Roman" w:eastAsia="Times New Roman" w:hAnsi="Times New Roman" w:cs="Times New Roman"/>
          <w:sz w:val="24"/>
          <w:szCs w:val="20"/>
          <w:u w:val="single"/>
          <w:lang w:eastAsia="hu-HU"/>
        </w:rPr>
        <w:t>szerződésszegésnek minősül különösen, de nem kizárólagosan:</w:t>
      </w:r>
    </w:p>
    <w:p w:rsidR="00547B47" w:rsidRPr="002A5756" w:rsidRDefault="00547B47" w:rsidP="00C72F57">
      <w:pPr>
        <w:tabs>
          <w:tab w:val="right" w:leader="dot" w:pos="6390"/>
        </w:tabs>
        <w:spacing w:after="120" w:line="288" w:lineRule="auto"/>
        <w:ind w:left="709"/>
        <w:jc w:val="both"/>
        <w:rPr>
          <w:rFonts w:ascii="Times New Roman" w:eastAsia="Times New Roman" w:hAnsi="Times New Roman" w:cs="Times New Roman"/>
          <w:noProof/>
          <w:sz w:val="24"/>
          <w:szCs w:val="20"/>
          <w:lang w:eastAsia="hu-HU"/>
        </w:rPr>
      </w:pPr>
      <w:r w:rsidRPr="002A5756">
        <w:rPr>
          <w:rFonts w:ascii="Times New Roman" w:eastAsia="Times New Roman" w:hAnsi="Times New Roman" w:cs="Times New Roman"/>
          <w:noProof/>
          <w:sz w:val="24"/>
          <w:szCs w:val="20"/>
          <w:lang w:eastAsia="hu-HU"/>
        </w:rPr>
        <w:t>-</w:t>
      </w:r>
      <w:r w:rsidRPr="002A5756">
        <w:rPr>
          <w:rFonts w:ascii="Times New Roman" w:eastAsia="Times New Roman" w:hAnsi="Times New Roman" w:cs="Times New Roman"/>
          <w:noProof/>
          <w:sz w:val="24"/>
          <w:szCs w:val="20"/>
          <w:lang w:eastAsia="hu-HU"/>
        </w:rPr>
        <w:tab/>
        <w:t xml:space="preserve"> Vállalkozó vagy Alvállalkozója megsérti a szerződés 15.14. pontjában meghatározott titoktartási kötelezettségét;</w:t>
      </w:r>
    </w:p>
    <w:p w:rsidR="00547B47" w:rsidRPr="00547B47" w:rsidRDefault="00547B47" w:rsidP="00C72F57">
      <w:pPr>
        <w:tabs>
          <w:tab w:val="right" w:leader="dot" w:pos="6390"/>
        </w:tabs>
        <w:spacing w:after="120" w:line="288" w:lineRule="auto"/>
        <w:ind w:left="709"/>
        <w:jc w:val="both"/>
        <w:rPr>
          <w:rFonts w:ascii="Times New Roman" w:eastAsia="Times New Roman" w:hAnsi="Times New Roman" w:cs="Times New Roman"/>
          <w:noProof/>
          <w:sz w:val="24"/>
          <w:szCs w:val="20"/>
          <w:lang w:eastAsia="hu-HU"/>
        </w:rPr>
      </w:pPr>
      <w:r w:rsidRPr="002A5756">
        <w:rPr>
          <w:rFonts w:ascii="Times New Roman" w:eastAsia="Times New Roman" w:hAnsi="Times New Roman" w:cs="Times New Roman"/>
          <w:noProof/>
          <w:sz w:val="24"/>
          <w:szCs w:val="20"/>
          <w:lang w:eastAsia="hu-HU"/>
        </w:rPr>
        <w:t>- Vállalkozó megszegi a szerződés 15.15. pontjában foglalt összeférhetetlenségi szabályokat ;</w:t>
      </w:r>
    </w:p>
    <w:p w:rsidR="00547B47" w:rsidRPr="00547B47" w:rsidRDefault="00547B47" w:rsidP="00C72F57">
      <w:pPr>
        <w:tabs>
          <w:tab w:val="right" w:leader="dot" w:pos="6390"/>
        </w:tabs>
        <w:spacing w:after="120" w:line="288" w:lineRule="auto"/>
        <w:ind w:left="709"/>
        <w:jc w:val="both"/>
        <w:rPr>
          <w:rFonts w:ascii="Times New Roman" w:eastAsia="Times New Roman" w:hAnsi="Times New Roman" w:cs="Times New Roman"/>
          <w:noProof/>
          <w:sz w:val="24"/>
          <w:szCs w:val="20"/>
          <w:lang w:eastAsia="hu-HU"/>
        </w:rPr>
      </w:pPr>
      <w:r w:rsidRPr="00547B47">
        <w:rPr>
          <w:rFonts w:ascii="Times New Roman" w:eastAsia="Times New Roman" w:hAnsi="Times New Roman" w:cs="Times New Roman"/>
          <w:noProof/>
          <w:sz w:val="24"/>
          <w:szCs w:val="20"/>
          <w:lang w:eastAsia="hu-HU"/>
        </w:rPr>
        <w:t>- A szerződés teljesítése során derül ki, hogy Vállalkozó az ajánlattétel, illetve a szerződéskötés során lényeges körülményről, tényről valótlan vagy hamis adatot szolgáltatott;</w:t>
      </w:r>
    </w:p>
    <w:p w:rsidR="001C1DE1" w:rsidRDefault="00547B47" w:rsidP="00165096">
      <w:pPr>
        <w:tabs>
          <w:tab w:val="right" w:leader="dot" w:pos="6390"/>
        </w:tabs>
        <w:spacing w:after="0" w:line="288" w:lineRule="auto"/>
        <w:ind w:left="709"/>
        <w:jc w:val="both"/>
        <w:rPr>
          <w:rFonts w:ascii="Times New Roman" w:eastAsia="Times New Roman" w:hAnsi="Times New Roman" w:cs="Times New Roman"/>
          <w:noProof/>
          <w:sz w:val="24"/>
          <w:szCs w:val="20"/>
          <w:lang w:eastAsia="hu-HU"/>
        </w:rPr>
      </w:pPr>
      <w:r w:rsidRPr="00547B47">
        <w:rPr>
          <w:rFonts w:ascii="Times New Roman" w:eastAsia="Times New Roman" w:hAnsi="Times New Roman" w:cs="Times New Roman"/>
          <w:noProof/>
          <w:sz w:val="24"/>
          <w:szCs w:val="20"/>
          <w:lang w:eastAsia="hu-HU"/>
        </w:rPr>
        <w:t>- Vállalkozó szerződészegést követ el, és a szerződésszegést az arra történő többszöri felszólítás ellenére sem szünteti meg, vagy ismétlődően ha</w:t>
      </w:r>
      <w:r w:rsidR="001C396D">
        <w:rPr>
          <w:rFonts w:ascii="Times New Roman" w:eastAsia="Times New Roman" w:hAnsi="Times New Roman" w:cs="Times New Roman"/>
          <w:noProof/>
          <w:sz w:val="24"/>
          <w:szCs w:val="20"/>
          <w:lang w:eastAsia="hu-HU"/>
        </w:rPr>
        <w:t>sonló szerződésszegést követ el;</w:t>
      </w:r>
    </w:p>
    <w:p w:rsidR="001C396D" w:rsidRDefault="001C396D" w:rsidP="00165096">
      <w:pPr>
        <w:tabs>
          <w:tab w:val="right" w:leader="dot" w:pos="6390"/>
        </w:tabs>
        <w:spacing w:after="0" w:line="288" w:lineRule="auto"/>
        <w:ind w:left="709"/>
        <w:jc w:val="both"/>
        <w:rPr>
          <w:rFonts w:ascii="Times New Roman" w:eastAsia="Times New Roman" w:hAnsi="Times New Roman" w:cs="Times New Roman"/>
          <w:noProof/>
          <w:sz w:val="24"/>
          <w:szCs w:val="20"/>
          <w:lang w:eastAsia="hu-HU"/>
        </w:rPr>
      </w:pPr>
      <w:r>
        <w:rPr>
          <w:rFonts w:ascii="Times New Roman" w:eastAsia="Times New Roman" w:hAnsi="Times New Roman" w:cs="Times New Roman"/>
          <w:noProof/>
          <w:sz w:val="24"/>
          <w:szCs w:val="20"/>
          <w:lang w:eastAsia="hu-HU"/>
        </w:rPr>
        <w:t xml:space="preserve">- A </w:t>
      </w:r>
      <w:r w:rsidRPr="00A008D1">
        <w:rPr>
          <w:rFonts w:ascii="Times New Roman" w:eastAsia="Times New Roman" w:hAnsi="Times New Roman" w:cs="Times New Roman"/>
          <w:noProof/>
          <w:sz w:val="24"/>
          <w:szCs w:val="20"/>
          <w:lang w:eastAsia="hu-HU"/>
        </w:rPr>
        <w:t>jólteljesítési biztosíték nyújtásának elmulasztása.</w:t>
      </w:r>
    </w:p>
    <w:p w:rsidR="00DE7E25" w:rsidRPr="00547B47" w:rsidRDefault="00DE7E25" w:rsidP="00165096">
      <w:pPr>
        <w:tabs>
          <w:tab w:val="right" w:leader="dot" w:pos="6390"/>
        </w:tabs>
        <w:spacing w:after="0" w:line="288" w:lineRule="auto"/>
        <w:ind w:left="709"/>
        <w:jc w:val="both"/>
        <w:rPr>
          <w:rFonts w:ascii="Times New Roman" w:eastAsia="Times New Roman" w:hAnsi="Times New Roman" w:cs="Times New Roman"/>
          <w:noProof/>
          <w:sz w:val="24"/>
          <w:szCs w:val="20"/>
          <w:lang w:eastAsia="hu-HU"/>
        </w:rPr>
      </w:pPr>
    </w:p>
    <w:p w:rsidR="00547B47" w:rsidRPr="00547B47" w:rsidRDefault="00547B47" w:rsidP="00F86737">
      <w:pPr>
        <w:numPr>
          <w:ilvl w:val="0"/>
          <w:numId w:val="7"/>
        </w:numPr>
        <w:spacing w:before="12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Késedelmes fizetés</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547B47" w:rsidRDefault="00547B47" w:rsidP="001C1DE1">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Abban az esetben, ha a Megrendelő a szerződés </w:t>
      </w:r>
      <w:r w:rsidR="001C1DE1">
        <w:rPr>
          <w:rFonts w:ascii="Times New Roman" w:eastAsia="Times New Roman" w:hAnsi="Times New Roman" w:cs="Times New Roman"/>
          <w:sz w:val="24"/>
          <w:szCs w:val="20"/>
          <w:lang w:eastAsia="hu-HU"/>
        </w:rPr>
        <w:t>4.4.1</w:t>
      </w:r>
      <w:r w:rsidRPr="00547B47">
        <w:rPr>
          <w:rFonts w:ascii="Times New Roman" w:eastAsia="Times New Roman" w:hAnsi="Times New Roman" w:cs="Times New Roman"/>
          <w:sz w:val="24"/>
          <w:szCs w:val="20"/>
          <w:lang w:eastAsia="hu-HU"/>
        </w:rPr>
        <w:t>. pontjában meghatározott határidőhöz képest késedelmes fizetést teljesít, a ki nem fizetett számla összege után a Vállalkozó részére a Ptk. 6:155. §-ban meghatározott késedelmi kamatot köteles fizetni. Megrendelő hivatkozik a behajtási költségátalányról szóló 2016. évi IX. törvényre.</w:t>
      </w:r>
    </w:p>
    <w:p w:rsidR="00547B47" w:rsidRPr="00547B47" w:rsidRDefault="00547B47" w:rsidP="001C1DE1">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Vállalkozó késedelmi kamatának érvényesítése céljábó</w:t>
      </w:r>
      <w:r w:rsidR="001C1DE1">
        <w:rPr>
          <w:rFonts w:ascii="Times New Roman" w:eastAsia="Times New Roman" w:hAnsi="Times New Roman" w:cs="Times New Roman"/>
          <w:sz w:val="24"/>
          <w:szCs w:val="20"/>
          <w:lang w:eastAsia="hu-HU"/>
        </w:rPr>
        <w:t>l felszólító levelet állít ki a</w:t>
      </w:r>
      <w:r w:rsidRPr="00547B47">
        <w:rPr>
          <w:rFonts w:ascii="Times New Roman" w:eastAsia="Times New Roman" w:hAnsi="Times New Roman" w:cs="Times New Roman"/>
          <w:sz w:val="24"/>
          <w:szCs w:val="20"/>
          <w:lang w:eastAsia="hu-HU"/>
        </w:rPr>
        <w:t xml:space="preserve"> Megrendelő nevére és címére.</w:t>
      </w:r>
    </w:p>
    <w:p w:rsidR="00547B47" w:rsidRPr="00547B47" w:rsidRDefault="00547B47" w:rsidP="00F86737">
      <w:pPr>
        <w:numPr>
          <w:ilvl w:val="0"/>
          <w:numId w:val="7"/>
        </w:numPr>
        <w:spacing w:before="12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Akadályközlés</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547B47" w:rsidRDefault="00547B47" w:rsidP="001C1DE1">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lastRenderedPageBreak/>
        <w:t xml:space="preserve">Ha a szerződő Felek valamelyike előreláthatólag nem tud szerződésszerűen teljesíteni, köteles a másik Felet az akadály felmerülése után, annak megjelölésével haladéktalanul, de legkésőbb két munkanapon belül írásban Vállalkozó Megrendelőt a 06-1/433-8007 </w:t>
      </w:r>
      <w:r w:rsidRPr="001A1140">
        <w:rPr>
          <w:rFonts w:ascii="Times New Roman" w:eastAsia="Times New Roman" w:hAnsi="Times New Roman" w:cs="Times New Roman"/>
          <w:sz w:val="24"/>
          <w:szCs w:val="20"/>
          <w:lang w:eastAsia="hu-HU"/>
        </w:rPr>
        <w:t>faxszámra</w:t>
      </w:r>
      <w:r w:rsidR="001A1140" w:rsidRPr="001A1140">
        <w:rPr>
          <w:rFonts w:ascii="Times New Roman" w:eastAsia="Calibri" w:hAnsi="Times New Roman" w:cs="Times New Roman"/>
          <w:bCs/>
          <w:sz w:val="24"/>
          <w:szCs w:val="24"/>
        </w:rPr>
        <w:t xml:space="preserve"> </w:t>
      </w:r>
      <w:r w:rsidR="001A1140" w:rsidRPr="001A1140">
        <w:rPr>
          <w:rFonts w:ascii="Times New Roman" w:eastAsia="Times New Roman" w:hAnsi="Times New Roman" w:cs="Times New Roman"/>
          <w:bCs/>
          <w:sz w:val="24"/>
          <w:szCs w:val="20"/>
          <w:lang w:eastAsia="hu-HU"/>
        </w:rPr>
        <w:t xml:space="preserve">és </w:t>
      </w:r>
      <w:hyperlink r:id="rId11" w:history="1">
        <w:r w:rsidR="001A1140" w:rsidRPr="001A1140">
          <w:rPr>
            <w:rStyle w:val="Hiperhivatkozs"/>
            <w:rFonts w:ascii="Times New Roman" w:eastAsia="Times New Roman" w:hAnsi="Times New Roman" w:cs="Times New Roman"/>
            <w:bCs/>
            <w:sz w:val="24"/>
            <w:szCs w:val="20"/>
            <w:lang w:eastAsia="hu-HU"/>
          </w:rPr>
          <w:t>hm.vgh.ifko@hm.gov.hu</w:t>
        </w:r>
      </w:hyperlink>
      <w:r w:rsidR="001A1140" w:rsidRPr="001A1140">
        <w:rPr>
          <w:rFonts w:ascii="Times New Roman" w:eastAsia="Times New Roman" w:hAnsi="Times New Roman" w:cs="Times New Roman"/>
          <w:bCs/>
          <w:sz w:val="24"/>
          <w:szCs w:val="20"/>
          <w:lang w:eastAsia="hu-HU"/>
        </w:rPr>
        <w:t xml:space="preserve"> e-mail címen</w:t>
      </w:r>
      <w:r w:rsidRPr="001A1140">
        <w:rPr>
          <w:rFonts w:ascii="Times New Roman" w:eastAsia="Times New Roman" w:hAnsi="Times New Roman" w:cs="Times New Roman"/>
          <w:sz w:val="24"/>
          <w:szCs w:val="20"/>
          <w:lang w:eastAsia="hu-HU"/>
        </w:rPr>
        <w:t>, Megrendelő</w:t>
      </w:r>
      <w:r w:rsidRPr="00547B47">
        <w:rPr>
          <w:rFonts w:ascii="Times New Roman" w:eastAsia="Times New Roman" w:hAnsi="Times New Roman" w:cs="Times New Roman"/>
          <w:sz w:val="24"/>
          <w:szCs w:val="20"/>
          <w:lang w:eastAsia="hu-HU"/>
        </w:rPr>
        <w:t xml:space="preserve"> a Vállalkozót </w:t>
      </w:r>
      <w:proofErr w:type="gramStart"/>
      <w:r w:rsidRPr="00547B47">
        <w:rPr>
          <w:rFonts w:ascii="Times New Roman" w:eastAsia="Times New Roman" w:hAnsi="Times New Roman" w:cs="Times New Roman"/>
          <w:sz w:val="24"/>
          <w:szCs w:val="20"/>
          <w:lang w:eastAsia="hu-HU"/>
        </w:rPr>
        <w:t xml:space="preserve">a </w:t>
      </w:r>
      <w:r w:rsidRPr="00AF60DF">
        <w:rPr>
          <w:rFonts w:ascii="Times New Roman" w:eastAsia="Times New Roman" w:hAnsi="Times New Roman" w:cs="Times New Roman"/>
          <w:color w:val="FF0000"/>
          <w:sz w:val="24"/>
          <w:szCs w:val="20"/>
          <w:highlight w:val="yellow"/>
          <w:lang w:eastAsia="hu-HU"/>
        </w:rPr>
        <w:t>…</w:t>
      </w:r>
      <w:proofErr w:type="gramEnd"/>
      <w:r w:rsidRPr="00AF60DF">
        <w:rPr>
          <w:rFonts w:ascii="Times New Roman" w:eastAsia="Times New Roman" w:hAnsi="Times New Roman" w:cs="Times New Roman"/>
          <w:color w:val="FF0000"/>
          <w:sz w:val="24"/>
          <w:szCs w:val="20"/>
          <w:highlight w:val="yellow"/>
          <w:lang w:eastAsia="hu-HU"/>
        </w:rPr>
        <w:t>…….</w:t>
      </w:r>
      <w:r w:rsidRPr="00547B47">
        <w:rPr>
          <w:rFonts w:ascii="Times New Roman" w:eastAsia="Times New Roman" w:hAnsi="Times New Roman" w:cs="Times New Roman"/>
          <w:sz w:val="24"/>
          <w:szCs w:val="20"/>
          <w:lang w:eastAsia="hu-HU"/>
        </w:rPr>
        <w:t xml:space="preserve"> faxszámra értesíteni az akadály jellegének, illetve várható megszűnése idejének feltüntetésével. </w:t>
      </w:r>
    </w:p>
    <w:p w:rsidR="00547B47" w:rsidRPr="00547B47" w:rsidRDefault="00547B47" w:rsidP="001C1DE1">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Akadálynak nem minősül a fizetési feltételekben meghatározott feladatok teljesítésének késedelme.</w:t>
      </w:r>
    </w:p>
    <w:p w:rsidR="00547B47" w:rsidRPr="00547B47" w:rsidRDefault="00547B47" w:rsidP="001C1DE1">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Akadályközlés a fenti feltételek mellett is csak úgy fogadható el, ha annak a másik Fél igazolt tudomására jutása megelőzte az akadályozott feladat végrehajtási határidejét. </w:t>
      </w:r>
    </w:p>
    <w:p w:rsidR="00C72F57" w:rsidRDefault="001C1DE1" w:rsidP="00165096">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047992">
        <w:rPr>
          <w:rFonts w:ascii="Times New Roman" w:eastAsia="Times New Roman" w:hAnsi="Times New Roman" w:cs="Times New Roman"/>
          <w:sz w:val="24"/>
          <w:szCs w:val="20"/>
          <w:lang w:eastAsia="hu-HU"/>
        </w:rPr>
        <w:t>Akadályközlés esetén az azt közlő Félnek</w:t>
      </w:r>
      <w:r>
        <w:rPr>
          <w:rFonts w:ascii="Times New Roman" w:eastAsia="Times New Roman" w:hAnsi="Times New Roman" w:cs="Times New Roman"/>
          <w:sz w:val="24"/>
          <w:szCs w:val="20"/>
          <w:lang w:eastAsia="hu-HU"/>
        </w:rPr>
        <w:t xml:space="preserve"> </w:t>
      </w:r>
      <w:r w:rsidRPr="00047992">
        <w:rPr>
          <w:rFonts w:ascii="Times New Roman" w:eastAsia="Times New Roman" w:hAnsi="Times New Roman" w:cs="Times New Roman"/>
          <w:sz w:val="24"/>
          <w:szCs w:val="20"/>
          <w:lang w:eastAsia="hu-HU"/>
        </w:rPr>
        <w:t xml:space="preserve">bizonyítási kötelezettsége van. </w:t>
      </w:r>
    </w:p>
    <w:p w:rsidR="00165096" w:rsidRPr="00165096" w:rsidRDefault="00165096" w:rsidP="00165096">
      <w:pPr>
        <w:spacing w:after="120" w:line="288" w:lineRule="auto"/>
        <w:ind w:left="720"/>
        <w:jc w:val="both"/>
        <w:rPr>
          <w:rFonts w:ascii="Times New Roman" w:eastAsia="Times New Roman" w:hAnsi="Times New Roman" w:cs="Times New Roman"/>
          <w:sz w:val="24"/>
          <w:szCs w:val="20"/>
          <w:lang w:eastAsia="hu-HU"/>
        </w:rPr>
      </w:pPr>
    </w:p>
    <w:p w:rsidR="00547B47" w:rsidRPr="00547B47" w:rsidRDefault="00547B47" w:rsidP="00F86737">
      <w:pPr>
        <w:numPr>
          <w:ilvl w:val="0"/>
          <w:numId w:val="7"/>
        </w:numPr>
        <w:spacing w:before="120" w:after="0" w:line="288" w:lineRule="auto"/>
        <w:ind w:left="714" w:hanging="357"/>
        <w:jc w:val="center"/>
        <w:rPr>
          <w:rFonts w:ascii="Times New Roman" w:eastAsia="Times New Roman" w:hAnsi="Times New Roman" w:cs="Times New Roman"/>
          <w:b/>
          <w:bCs/>
          <w:sz w:val="24"/>
          <w:szCs w:val="28"/>
          <w:lang w:eastAsia="hu-HU"/>
        </w:rPr>
      </w:pPr>
      <w:r w:rsidRPr="00547B47">
        <w:rPr>
          <w:rFonts w:ascii="Times New Roman" w:eastAsia="Times New Roman" w:hAnsi="Times New Roman" w:cs="Times New Roman"/>
          <w:b/>
          <w:bCs/>
          <w:sz w:val="24"/>
          <w:szCs w:val="28"/>
          <w:lang w:eastAsia="hu-HU"/>
        </w:rPr>
        <w:t>Vis maior</w:t>
      </w:r>
    </w:p>
    <w:p w:rsidR="00547B47" w:rsidRPr="00547B47" w:rsidRDefault="00547B47" w:rsidP="00F86737">
      <w:pPr>
        <w:spacing w:before="240" w:after="120" w:line="288" w:lineRule="auto"/>
        <w:contextualSpacing/>
        <w:rPr>
          <w:rFonts w:ascii="Times New Roman" w:eastAsia="Times New Roman" w:hAnsi="Times New Roman" w:cs="Times New Roman"/>
          <w:b/>
          <w:bCs/>
          <w:sz w:val="24"/>
          <w:szCs w:val="28"/>
          <w:lang w:eastAsia="hu-HU"/>
        </w:rPr>
      </w:pPr>
    </w:p>
    <w:p w:rsidR="00547B47" w:rsidRPr="00547B47" w:rsidRDefault="00547B47" w:rsidP="00EC0D22">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547B47">
        <w:rPr>
          <w:rFonts w:ascii="Times New Roman" w:eastAsia="Times New Roman" w:hAnsi="Times New Roman" w:cs="Times New Roman"/>
          <w:sz w:val="24"/>
          <w:szCs w:val="20"/>
          <w:lang w:eastAsia="hu-HU"/>
        </w:rPr>
        <w:t>ezen</w:t>
      </w:r>
      <w:proofErr w:type="gramEnd"/>
      <w:r w:rsidRPr="00547B47">
        <w:rPr>
          <w:rFonts w:ascii="Times New Roman" w:eastAsia="Times New Roman" w:hAnsi="Times New Roman" w:cs="Times New Roman"/>
          <w:sz w:val="24"/>
          <w:szCs w:val="20"/>
          <w:lang w:eastAsia="hu-HU"/>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természeti katasztrófák (villámcsapás, földrengés, árvíz, hurrikán és hasonlók);</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tűz, robbanás, járvány;</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radioaktív sugárzás, sugárszennyeződés;</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felkelés, forradalom, lázadás, katonai vagy egyéb államcsíny, polgárháború és terrorcselekmények;</w:t>
      </w:r>
    </w:p>
    <w:p w:rsidR="00547B47" w:rsidRPr="00547B47" w:rsidRDefault="00547B47" w:rsidP="00EC0D22">
      <w:pPr>
        <w:numPr>
          <w:ilvl w:val="1"/>
          <w:numId w:val="5"/>
        </w:numPr>
        <w:spacing w:after="0" w:line="288" w:lineRule="auto"/>
        <w:ind w:left="1434" w:hanging="357"/>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zendülés, rendzavarás, zavargások.</w:t>
      </w:r>
    </w:p>
    <w:p w:rsidR="00547B47" w:rsidRPr="00547B47" w:rsidRDefault="00547B47" w:rsidP="00EC0D22">
      <w:pPr>
        <w:spacing w:after="120" w:line="288" w:lineRule="auto"/>
        <w:jc w:val="both"/>
        <w:rPr>
          <w:rFonts w:ascii="Times New Roman" w:eastAsia="Times New Roman" w:hAnsi="Times New Roman" w:cs="Times New Roman"/>
          <w:sz w:val="24"/>
          <w:szCs w:val="24"/>
          <w:lang w:eastAsia="hu-HU"/>
        </w:rPr>
      </w:pPr>
    </w:p>
    <w:p w:rsidR="00547B47" w:rsidRPr="00547B47" w:rsidRDefault="00547B47" w:rsidP="00EC0D22">
      <w:pPr>
        <w:numPr>
          <w:ilvl w:val="1"/>
          <w:numId w:val="7"/>
        </w:numPr>
        <w:spacing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Vis maior események kihatásai:</w:t>
      </w:r>
    </w:p>
    <w:p w:rsidR="00547B47" w:rsidRPr="00547B47" w:rsidRDefault="00547B47" w:rsidP="00E134E7">
      <w:pPr>
        <w:spacing w:after="120" w:line="288" w:lineRule="auto"/>
        <w:ind w:left="709"/>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0"/>
          <w:lang w:eastAsia="hu-HU"/>
        </w:rPr>
        <w:t>Annak</w:t>
      </w:r>
      <w:r w:rsidRPr="00547B47">
        <w:rPr>
          <w:rFonts w:ascii="Times New Roman" w:eastAsia="Times New Roman" w:hAnsi="Times New Roman" w:cs="Times New Roman"/>
          <w:sz w:val="24"/>
          <w:szCs w:val="24"/>
          <w:lang w:eastAsia="hu-HU"/>
        </w:rP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266E20" w:rsidRDefault="00547B47" w:rsidP="00E134E7">
      <w:pPr>
        <w:spacing w:after="120" w:line="288" w:lineRule="auto"/>
        <w:ind w:left="709"/>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lastRenderedPageBreak/>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6E580F" w:rsidRDefault="006E580F" w:rsidP="00E134E7">
      <w:pPr>
        <w:spacing w:after="120" w:line="288" w:lineRule="auto"/>
        <w:ind w:left="709"/>
        <w:jc w:val="both"/>
        <w:rPr>
          <w:rFonts w:ascii="Times New Roman" w:eastAsia="Times New Roman" w:hAnsi="Times New Roman" w:cs="Times New Roman"/>
          <w:sz w:val="24"/>
          <w:szCs w:val="24"/>
          <w:lang w:eastAsia="hu-HU"/>
        </w:rPr>
      </w:pPr>
    </w:p>
    <w:p w:rsidR="005649EF" w:rsidRDefault="005649EF" w:rsidP="00E134E7">
      <w:pPr>
        <w:spacing w:after="120" w:line="288" w:lineRule="auto"/>
        <w:ind w:left="709"/>
        <w:jc w:val="both"/>
        <w:rPr>
          <w:rFonts w:ascii="Times New Roman" w:eastAsia="Times New Roman" w:hAnsi="Times New Roman" w:cs="Times New Roman"/>
          <w:sz w:val="24"/>
          <w:szCs w:val="24"/>
          <w:lang w:eastAsia="hu-HU"/>
        </w:rPr>
      </w:pPr>
    </w:p>
    <w:p w:rsidR="005649EF" w:rsidRDefault="005649EF" w:rsidP="00E134E7">
      <w:pPr>
        <w:spacing w:after="120" w:line="288" w:lineRule="auto"/>
        <w:ind w:left="709"/>
        <w:jc w:val="both"/>
        <w:rPr>
          <w:rFonts w:ascii="Times New Roman" w:eastAsia="Times New Roman" w:hAnsi="Times New Roman" w:cs="Times New Roman"/>
          <w:sz w:val="24"/>
          <w:szCs w:val="24"/>
          <w:lang w:eastAsia="hu-HU"/>
        </w:rPr>
      </w:pPr>
    </w:p>
    <w:p w:rsidR="005649EF" w:rsidRPr="00547B47" w:rsidRDefault="005649EF" w:rsidP="00E134E7">
      <w:pPr>
        <w:spacing w:after="120" w:line="288" w:lineRule="auto"/>
        <w:ind w:left="709"/>
        <w:jc w:val="both"/>
        <w:rPr>
          <w:rFonts w:ascii="Times New Roman" w:eastAsia="Times New Roman" w:hAnsi="Times New Roman" w:cs="Times New Roman"/>
          <w:sz w:val="24"/>
          <w:szCs w:val="24"/>
          <w:lang w:eastAsia="hu-HU"/>
        </w:rPr>
      </w:pPr>
    </w:p>
    <w:p w:rsidR="00547B47" w:rsidRPr="00547B47" w:rsidRDefault="00547B47" w:rsidP="00F86737">
      <w:pPr>
        <w:numPr>
          <w:ilvl w:val="0"/>
          <w:numId w:val="7"/>
        </w:numPr>
        <w:spacing w:before="12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A szerződés módosítása, megszüntetése</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6E580F" w:rsidRDefault="00547B47" w:rsidP="006E580F">
      <w:pPr>
        <w:numPr>
          <w:ilvl w:val="1"/>
          <w:numId w:val="7"/>
        </w:numPr>
        <w:spacing w:after="120" w:line="288" w:lineRule="auto"/>
        <w:ind w:hanging="720"/>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0"/>
          <w:lang w:eastAsia="hu-HU"/>
        </w:rPr>
        <w:t xml:space="preserve">A Szerződés feltételeit a Felek a </w:t>
      </w:r>
      <w:proofErr w:type="spellStart"/>
      <w:r w:rsidRPr="00547B47">
        <w:rPr>
          <w:rFonts w:ascii="Times New Roman" w:eastAsia="Times New Roman" w:hAnsi="Times New Roman" w:cs="Times New Roman"/>
          <w:sz w:val="24"/>
          <w:szCs w:val="20"/>
          <w:lang w:eastAsia="hu-HU"/>
        </w:rPr>
        <w:t>Vbt</w:t>
      </w:r>
      <w:proofErr w:type="spellEnd"/>
      <w:r w:rsidRPr="00547B47">
        <w:rPr>
          <w:rFonts w:ascii="Times New Roman" w:eastAsia="Times New Roman" w:hAnsi="Times New Roman" w:cs="Times New Roman"/>
          <w:sz w:val="24"/>
          <w:szCs w:val="20"/>
          <w:lang w:eastAsia="hu-HU"/>
        </w:rPr>
        <w:t>. 108. §</w:t>
      </w:r>
      <w:proofErr w:type="spellStart"/>
      <w:r w:rsidRPr="00547B47">
        <w:rPr>
          <w:rFonts w:ascii="Times New Roman" w:eastAsia="Times New Roman" w:hAnsi="Times New Roman" w:cs="Times New Roman"/>
          <w:sz w:val="24"/>
          <w:szCs w:val="20"/>
          <w:lang w:eastAsia="hu-HU"/>
        </w:rPr>
        <w:t>-a</w:t>
      </w:r>
      <w:proofErr w:type="spellEnd"/>
      <w:r w:rsidRPr="00547B47">
        <w:rPr>
          <w:rFonts w:ascii="Times New Roman" w:eastAsia="Times New Roman" w:hAnsi="Times New Roman" w:cs="Times New Roman"/>
          <w:sz w:val="24"/>
          <w:szCs w:val="20"/>
          <w:lang w:eastAsia="hu-HU"/>
        </w:rPr>
        <w:t xml:space="preserve"> szerint a beszerzési eljárási rendnek megfelelően módosíthatják írásban.</w:t>
      </w:r>
    </w:p>
    <w:p w:rsidR="00547B47" w:rsidRPr="006E580F" w:rsidRDefault="00547B47" w:rsidP="006E580F">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Megrendelő a szerződéstől bármikor elállhat, köteles azonban helytállni a Vállalkozó által már elvállalt kötelezettségekért.</w:t>
      </w:r>
    </w:p>
    <w:p w:rsidR="00547B47" w:rsidRPr="006E580F" w:rsidRDefault="00547B47" w:rsidP="006E580F">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Szerződés közös megegyezéssel megszüntethető.</w:t>
      </w:r>
    </w:p>
    <w:p w:rsidR="00547B47" w:rsidRPr="006E580F" w:rsidRDefault="00547B47" w:rsidP="006E580F">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Szerződés megszüntetéséből származó igazolt költségeit bármelyik Fél követelheti. A megszűnés előtt már teljesített szolgáltatás ellenértékét meg kell fizetni.</w:t>
      </w:r>
    </w:p>
    <w:p w:rsidR="00547B47" w:rsidRPr="00547B47" w:rsidRDefault="00547B47" w:rsidP="006E580F">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Megrendelő jogosult a jogszabályban meghatározott eseteken túl a szerződéstől </w:t>
      </w:r>
      <w:r w:rsidRPr="00165096">
        <w:rPr>
          <w:rFonts w:ascii="Times New Roman" w:eastAsia="Times New Roman" w:hAnsi="Times New Roman" w:cs="Times New Roman"/>
          <w:sz w:val="24"/>
          <w:szCs w:val="20"/>
          <w:lang w:eastAsia="hu-HU"/>
        </w:rPr>
        <w:t>azonnali hatállyal elállni vagy azt felmondani, amennyiben Vállalkozó a Szerződésből fakadó kötelezettségét súlyosan megszegi, vagy súlyos szerződéss</w:t>
      </w:r>
      <w:r w:rsidR="00C95374" w:rsidRPr="00165096">
        <w:rPr>
          <w:rFonts w:ascii="Times New Roman" w:eastAsia="Times New Roman" w:hAnsi="Times New Roman" w:cs="Times New Roman"/>
          <w:sz w:val="24"/>
          <w:szCs w:val="20"/>
          <w:lang w:eastAsia="hu-HU"/>
        </w:rPr>
        <w:t>zegést követ el. A Szerződés a</w:t>
      </w:r>
      <w:r w:rsidR="001250AC">
        <w:rPr>
          <w:rFonts w:ascii="Times New Roman" w:eastAsia="Times New Roman" w:hAnsi="Times New Roman" w:cs="Times New Roman"/>
          <w:sz w:val="24"/>
          <w:szCs w:val="20"/>
          <w:lang w:eastAsia="hu-HU"/>
        </w:rPr>
        <w:t>z</w:t>
      </w:r>
      <w:r w:rsidR="00C95374" w:rsidRPr="00165096">
        <w:rPr>
          <w:rFonts w:ascii="Times New Roman" w:eastAsia="Times New Roman" w:hAnsi="Times New Roman" w:cs="Times New Roman"/>
          <w:sz w:val="24"/>
          <w:szCs w:val="20"/>
          <w:lang w:eastAsia="hu-HU"/>
        </w:rPr>
        <w:t xml:space="preserve"> 5.16</w:t>
      </w:r>
      <w:r w:rsidRPr="00165096">
        <w:rPr>
          <w:rFonts w:ascii="Times New Roman" w:eastAsia="Times New Roman" w:hAnsi="Times New Roman" w:cs="Times New Roman"/>
          <w:sz w:val="24"/>
          <w:szCs w:val="20"/>
          <w:lang w:eastAsia="hu-HU"/>
        </w:rPr>
        <w:t>. pontja</w:t>
      </w:r>
      <w:r w:rsidRPr="00547B47">
        <w:rPr>
          <w:rFonts w:ascii="Times New Roman" w:eastAsia="Times New Roman" w:hAnsi="Times New Roman" w:cs="Times New Roman"/>
          <w:sz w:val="24"/>
          <w:szCs w:val="20"/>
          <w:lang w:eastAsia="hu-HU"/>
        </w:rPr>
        <w:t xml:space="preserve"> szerinti felmondása esetén azonnali hatállyal szűnik meg.</w:t>
      </w:r>
    </w:p>
    <w:p w:rsidR="00547B47" w:rsidRPr="00547B47" w:rsidRDefault="00547B47" w:rsidP="00F86737">
      <w:pPr>
        <w:numPr>
          <w:ilvl w:val="0"/>
          <w:numId w:val="7"/>
        </w:numPr>
        <w:spacing w:before="360" w:after="0" w:line="288" w:lineRule="auto"/>
        <w:ind w:left="714" w:hanging="357"/>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Kapcsolattartás a teljesítés során</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DD2697" w:rsidRDefault="00547B47" w:rsidP="00DD269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Megrendelő részéről kapcsolattartó:</w:t>
      </w:r>
    </w:p>
    <w:p w:rsidR="00547B47" w:rsidRPr="00547B47" w:rsidRDefault="00547B47" w:rsidP="00F86737">
      <w:pPr>
        <w:widowControl w:val="0"/>
        <w:numPr>
          <w:ilvl w:val="0"/>
          <w:numId w:val="15"/>
        </w:numPr>
        <w:tabs>
          <w:tab w:val="left" w:pos="720"/>
        </w:tabs>
        <w:autoSpaceDE w:val="0"/>
        <w:autoSpaceDN w:val="0"/>
        <w:adjustRightInd w:val="0"/>
        <w:spacing w:after="0" w:line="288" w:lineRule="auto"/>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bCs/>
          <w:sz w:val="24"/>
          <w:szCs w:val="24"/>
          <w:lang w:eastAsia="hu-HU"/>
        </w:rPr>
        <w:t xml:space="preserve">HM </w:t>
      </w:r>
      <w:r w:rsidRPr="00547B47">
        <w:rPr>
          <w:rFonts w:ascii="Times New Roman" w:eastAsia="Times New Roman" w:hAnsi="Times New Roman" w:cs="Times New Roman"/>
          <w:sz w:val="24"/>
          <w:szCs w:val="20"/>
          <w:lang w:eastAsia="hu-HU"/>
        </w:rPr>
        <w:t>Védelemgazdasági</w:t>
      </w:r>
      <w:r w:rsidRPr="00547B47">
        <w:rPr>
          <w:rFonts w:ascii="Times New Roman" w:eastAsia="Times New Roman" w:hAnsi="Times New Roman" w:cs="Times New Roman"/>
          <w:bCs/>
          <w:sz w:val="24"/>
          <w:szCs w:val="24"/>
          <w:lang w:eastAsia="hu-HU"/>
        </w:rPr>
        <w:t xml:space="preserve"> Hivatal:</w:t>
      </w:r>
    </w:p>
    <w:p w:rsidR="00AF60DF" w:rsidRPr="00762FCB" w:rsidRDefault="00C95374" w:rsidP="00DD2697">
      <w:pPr>
        <w:widowControl w:val="0"/>
        <w:tabs>
          <w:tab w:val="left" w:pos="720"/>
        </w:tabs>
        <w:autoSpaceDE w:val="0"/>
        <w:autoSpaceDN w:val="0"/>
        <w:adjustRightInd w:val="0"/>
        <w:spacing w:after="120" w:line="288" w:lineRule="auto"/>
        <w:ind w:left="425"/>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ab/>
      </w:r>
      <w:r w:rsidR="00DD2697">
        <w:rPr>
          <w:rFonts w:ascii="Times New Roman" w:eastAsia="Times New Roman" w:hAnsi="Times New Roman" w:cs="Times New Roman"/>
          <w:b/>
          <w:bCs/>
          <w:sz w:val="24"/>
          <w:szCs w:val="24"/>
          <w:lang w:eastAsia="hu-HU"/>
        </w:rPr>
        <w:tab/>
      </w:r>
      <w:r w:rsidR="00AF60DF">
        <w:rPr>
          <w:rFonts w:ascii="Times New Roman" w:eastAsia="Times New Roman" w:hAnsi="Times New Roman" w:cs="Times New Roman"/>
          <w:bCs/>
          <w:sz w:val="24"/>
          <w:szCs w:val="24"/>
          <w:lang w:eastAsia="hu-HU"/>
        </w:rPr>
        <w:t>Fodor Péter dandártábornok, főigazgató</w:t>
      </w:r>
    </w:p>
    <w:tbl>
      <w:tblPr>
        <w:tblW w:w="9851" w:type="dxa"/>
        <w:tblLayout w:type="fixed"/>
        <w:tblCellMar>
          <w:left w:w="70" w:type="dxa"/>
          <w:right w:w="70" w:type="dxa"/>
        </w:tblCellMar>
        <w:tblLook w:val="0000" w:firstRow="0" w:lastRow="0" w:firstColumn="0" w:lastColumn="0" w:noHBand="0" w:noVBand="0"/>
      </w:tblPr>
      <w:tblGrid>
        <w:gridCol w:w="3047"/>
        <w:gridCol w:w="6804"/>
      </w:tblGrid>
      <w:tr w:rsidR="00AF60DF" w:rsidRPr="00AF60DF" w:rsidTr="009A4A03">
        <w:trPr>
          <w:cantSplit/>
        </w:trPr>
        <w:tc>
          <w:tcPr>
            <w:tcW w:w="3047" w:type="dxa"/>
          </w:tcPr>
          <w:p w:rsidR="00AF60DF" w:rsidRPr="00AF60DF" w:rsidRDefault="00AF60DF" w:rsidP="00AF60DF">
            <w:pPr>
              <w:widowControl w:val="0"/>
              <w:tabs>
                <w:tab w:val="left" w:pos="720"/>
              </w:tabs>
              <w:autoSpaceDE w:val="0"/>
              <w:autoSpaceDN w:val="0"/>
              <w:adjustRightInd w:val="0"/>
              <w:spacing w:after="0" w:line="288" w:lineRule="auto"/>
              <w:ind w:left="1080"/>
              <w:jc w:val="both"/>
              <w:rPr>
                <w:rFonts w:ascii="Times New Roman" w:eastAsia="Times New Roman" w:hAnsi="Times New Roman" w:cs="Times New Roman"/>
                <w:sz w:val="24"/>
                <w:szCs w:val="20"/>
                <w:lang w:eastAsia="hu-HU"/>
              </w:rPr>
            </w:pPr>
            <w:r w:rsidRPr="00AF60DF">
              <w:rPr>
                <w:rFonts w:ascii="Times New Roman" w:eastAsia="Times New Roman" w:hAnsi="Times New Roman" w:cs="Times New Roman"/>
                <w:sz w:val="24"/>
                <w:szCs w:val="20"/>
                <w:lang w:eastAsia="hu-HU"/>
              </w:rPr>
              <w:t>Telefon</w:t>
            </w:r>
            <w:r>
              <w:rPr>
                <w:rFonts w:ascii="Times New Roman" w:eastAsia="Times New Roman" w:hAnsi="Times New Roman" w:cs="Times New Roman"/>
                <w:sz w:val="24"/>
                <w:szCs w:val="20"/>
                <w:lang w:eastAsia="hu-HU"/>
              </w:rPr>
              <w:t>:</w:t>
            </w:r>
          </w:p>
        </w:tc>
        <w:tc>
          <w:tcPr>
            <w:tcW w:w="6804" w:type="dxa"/>
          </w:tcPr>
          <w:p w:rsidR="00AF60DF" w:rsidRPr="00AF60DF" w:rsidRDefault="00AF60DF" w:rsidP="00AF60DF">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0"/>
                <w:lang w:eastAsia="hu-HU"/>
              </w:rPr>
            </w:pPr>
            <w:r w:rsidRPr="00AF60DF">
              <w:rPr>
                <w:rFonts w:ascii="Times New Roman" w:eastAsia="Times New Roman" w:hAnsi="Times New Roman" w:cs="Times New Roman"/>
                <w:sz w:val="24"/>
                <w:szCs w:val="20"/>
                <w:lang w:eastAsia="hu-HU"/>
              </w:rPr>
              <w:t>+36 1 433 8015</w:t>
            </w:r>
          </w:p>
        </w:tc>
      </w:tr>
      <w:tr w:rsidR="00AF60DF" w:rsidRPr="00AF60DF" w:rsidTr="009A4A03">
        <w:trPr>
          <w:cantSplit/>
        </w:trPr>
        <w:tc>
          <w:tcPr>
            <w:tcW w:w="3047" w:type="dxa"/>
          </w:tcPr>
          <w:p w:rsidR="00AF60DF" w:rsidRPr="00AF60DF" w:rsidRDefault="00AF60DF" w:rsidP="00AF60DF">
            <w:pPr>
              <w:widowControl w:val="0"/>
              <w:tabs>
                <w:tab w:val="left" w:pos="720"/>
              </w:tabs>
              <w:autoSpaceDE w:val="0"/>
              <w:autoSpaceDN w:val="0"/>
              <w:adjustRightInd w:val="0"/>
              <w:spacing w:after="0" w:line="288" w:lineRule="auto"/>
              <w:ind w:left="1080"/>
              <w:jc w:val="both"/>
              <w:rPr>
                <w:rFonts w:ascii="Times New Roman" w:eastAsia="Times New Roman" w:hAnsi="Times New Roman" w:cs="Times New Roman"/>
                <w:sz w:val="24"/>
                <w:szCs w:val="20"/>
                <w:lang w:eastAsia="hu-HU"/>
              </w:rPr>
            </w:pPr>
            <w:r w:rsidRPr="00AF60DF">
              <w:rPr>
                <w:rFonts w:ascii="Times New Roman" w:eastAsia="Times New Roman" w:hAnsi="Times New Roman" w:cs="Times New Roman"/>
                <w:sz w:val="24"/>
                <w:szCs w:val="20"/>
                <w:lang w:eastAsia="hu-HU"/>
              </w:rPr>
              <w:t>Telefax</w:t>
            </w:r>
            <w:r>
              <w:rPr>
                <w:rFonts w:ascii="Times New Roman" w:eastAsia="Times New Roman" w:hAnsi="Times New Roman" w:cs="Times New Roman"/>
                <w:sz w:val="24"/>
                <w:szCs w:val="20"/>
                <w:lang w:eastAsia="hu-HU"/>
              </w:rPr>
              <w:t>:</w:t>
            </w:r>
          </w:p>
        </w:tc>
        <w:tc>
          <w:tcPr>
            <w:tcW w:w="6804" w:type="dxa"/>
          </w:tcPr>
          <w:p w:rsidR="00AF60DF" w:rsidRPr="00AF60DF" w:rsidRDefault="00AF60DF" w:rsidP="00AF60DF">
            <w:pPr>
              <w:widowControl w:val="0"/>
              <w:tabs>
                <w:tab w:val="left" w:pos="720"/>
              </w:tabs>
              <w:autoSpaceDE w:val="0"/>
              <w:autoSpaceDN w:val="0"/>
              <w:adjustRightInd w:val="0"/>
              <w:spacing w:after="0" w:line="288" w:lineRule="auto"/>
              <w:jc w:val="both"/>
              <w:rPr>
                <w:rFonts w:ascii="Times New Roman" w:eastAsia="Times New Roman" w:hAnsi="Times New Roman" w:cs="Times New Roman"/>
                <w:sz w:val="24"/>
                <w:szCs w:val="20"/>
                <w:lang w:eastAsia="hu-HU"/>
              </w:rPr>
            </w:pPr>
            <w:r w:rsidRPr="00AF60DF">
              <w:rPr>
                <w:rFonts w:ascii="Times New Roman" w:eastAsia="Times New Roman" w:hAnsi="Times New Roman" w:cs="Times New Roman"/>
                <w:sz w:val="24"/>
                <w:szCs w:val="20"/>
                <w:lang w:eastAsia="hu-HU"/>
              </w:rPr>
              <w:t>+36 1 433 8007</w:t>
            </w:r>
          </w:p>
        </w:tc>
      </w:tr>
    </w:tbl>
    <w:p w:rsidR="00547B47" w:rsidRPr="00762FCB" w:rsidRDefault="00547B47" w:rsidP="00DD2697">
      <w:pPr>
        <w:widowControl w:val="0"/>
        <w:tabs>
          <w:tab w:val="left" w:pos="720"/>
        </w:tabs>
        <w:autoSpaceDE w:val="0"/>
        <w:autoSpaceDN w:val="0"/>
        <w:adjustRightInd w:val="0"/>
        <w:spacing w:after="120" w:line="288" w:lineRule="auto"/>
        <w:ind w:left="425"/>
        <w:jc w:val="both"/>
        <w:rPr>
          <w:rFonts w:ascii="Times New Roman" w:eastAsia="Times New Roman" w:hAnsi="Times New Roman" w:cs="Times New Roman"/>
          <w:bCs/>
          <w:sz w:val="24"/>
          <w:szCs w:val="24"/>
          <w:lang w:eastAsia="hu-HU"/>
        </w:rPr>
      </w:pPr>
    </w:p>
    <w:p w:rsidR="00547B47" w:rsidRPr="00AF60DF" w:rsidRDefault="00547B47" w:rsidP="00F86737">
      <w:pPr>
        <w:widowControl w:val="0"/>
        <w:numPr>
          <w:ilvl w:val="0"/>
          <w:numId w:val="15"/>
        </w:numPr>
        <w:tabs>
          <w:tab w:val="left" w:pos="720"/>
        </w:tabs>
        <w:autoSpaceDE w:val="0"/>
        <w:autoSpaceDN w:val="0"/>
        <w:adjustRightInd w:val="0"/>
        <w:spacing w:after="0" w:line="288" w:lineRule="auto"/>
        <w:jc w:val="both"/>
        <w:rPr>
          <w:rFonts w:ascii="Times New Roman" w:eastAsia="Times New Roman" w:hAnsi="Times New Roman" w:cs="Times New Roman"/>
          <w:color w:val="FF0000"/>
          <w:sz w:val="24"/>
          <w:szCs w:val="20"/>
          <w:highlight w:val="yellow"/>
          <w:lang w:eastAsia="hu-HU"/>
        </w:rPr>
      </w:pPr>
      <w:r w:rsidRPr="00AF60DF">
        <w:rPr>
          <w:rFonts w:ascii="Times New Roman" w:eastAsia="Times New Roman" w:hAnsi="Times New Roman" w:cs="Times New Roman"/>
          <w:color w:val="FF0000"/>
          <w:sz w:val="24"/>
          <w:szCs w:val="20"/>
          <w:highlight w:val="yellow"/>
          <w:lang w:eastAsia="hu-HU"/>
        </w:rPr>
        <w:t xml:space="preserve">HM VGH Ingatlankezelési Igazgatóság: </w:t>
      </w:r>
    </w:p>
    <w:p w:rsidR="00E26593" w:rsidRPr="00AF60DF" w:rsidRDefault="00E26593" w:rsidP="00AF60DF">
      <w:pPr>
        <w:numPr>
          <w:ilvl w:val="1"/>
          <w:numId w:val="7"/>
        </w:numPr>
        <w:spacing w:before="120" w:after="0" w:line="288" w:lineRule="auto"/>
        <w:ind w:hanging="720"/>
        <w:rPr>
          <w:rFonts w:ascii="Times New Roman" w:eastAsia="Times New Roman" w:hAnsi="Times New Roman" w:cs="Times New Roman"/>
          <w:bCs/>
          <w:color w:val="FF0000"/>
          <w:sz w:val="24"/>
          <w:szCs w:val="24"/>
          <w:highlight w:val="yellow"/>
          <w:lang w:eastAsia="hu-HU"/>
        </w:rPr>
      </w:pPr>
      <w:r w:rsidRPr="00AF60DF">
        <w:rPr>
          <w:rFonts w:ascii="Times New Roman" w:eastAsia="Times New Roman" w:hAnsi="Times New Roman" w:cs="Times New Roman"/>
          <w:color w:val="FF0000"/>
          <w:sz w:val="24"/>
          <w:szCs w:val="20"/>
          <w:highlight w:val="yellow"/>
          <w:lang w:eastAsia="hu-HU"/>
        </w:rPr>
        <w:t xml:space="preserve">Megrendelő </w:t>
      </w:r>
      <w:r w:rsidRPr="00AF60DF">
        <w:rPr>
          <w:rFonts w:ascii="Times New Roman" w:eastAsia="Times New Roman" w:hAnsi="Times New Roman" w:cs="Times New Roman"/>
          <w:color w:val="FF0000"/>
          <w:sz w:val="24"/>
          <w:szCs w:val="24"/>
          <w:highlight w:val="yellow"/>
          <w:lang w:eastAsia="hu-HU"/>
        </w:rPr>
        <w:t xml:space="preserve">teljesítésigazolásra és kapcsolattartásra kijelölt </w:t>
      </w:r>
      <w:r w:rsidRPr="00AF60DF">
        <w:rPr>
          <w:rFonts w:ascii="Times New Roman" w:eastAsia="Times New Roman" w:hAnsi="Times New Roman" w:cs="Times New Roman"/>
          <w:color w:val="FF0000"/>
          <w:sz w:val="24"/>
          <w:szCs w:val="20"/>
          <w:highlight w:val="yellow"/>
          <w:lang w:eastAsia="hu-HU"/>
        </w:rPr>
        <w:t>helyszíni képviselője:</w:t>
      </w:r>
    </w:p>
    <w:p w:rsidR="00E26593" w:rsidRPr="00AF60DF" w:rsidRDefault="00E26593" w:rsidP="00AF60DF">
      <w:pPr>
        <w:numPr>
          <w:ilvl w:val="0"/>
          <w:numId w:val="15"/>
        </w:numPr>
        <w:spacing w:after="0" w:line="288" w:lineRule="auto"/>
        <w:rPr>
          <w:rFonts w:ascii="Times New Roman" w:eastAsia="Times New Roman" w:hAnsi="Times New Roman" w:cs="Times New Roman"/>
          <w:bCs/>
          <w:color w:val="FF0000"/>
          <w:sz w:val="24"/>
          <w:szCs w:val="24"/>
          <w:highlight w:val="yellow"/>
          <w:lang w:eastAsia="hu-HU"/>
        </w:rPr>
      </w:pPr>
      <w:r w:rsidRPr="00AF60DF">
        <w:rPr>
          <w:rFonts w:ascii="Times New Roman" w:eastAsia="Times New Roman" w:hAnsi="Times New Roman" w:cs="Times New Roman"/>
          <w:color w:val="FF0000"/>
          <w:sz w:val="24"/>
          <w:szCs w:val="20"/>
          <w:highlight w:val="yellow"/>
          <w:lang w:eastAsia="hu-HU"/>
        </w:rPr>
        <w:t>Műszaki ellenőr (tel.):</w:t>
      </w:r>
    </w:p>
    <w:p w:rsidR="00E26593" w:rsidRPr="00AF60DF" w:rsidRDefault="00E26593" w:rsidP="00762FCB">
      <w:pPr>
        <w:numPr>
          <w:ilvl w:val="1"/>
          <w:numId w:val="7"/>
        </w:numPr>
        <w:spacing w:before="120" w:after="0" w:line="288" w:lineRule="auto"/>
        <w:ind w:hanging="720"/>
        <w:jc w:val="both"/>
        <w:rPr>
          <w:rFonts w:ascii="Times New Roman" w:eastAsia="Times New Roman" w:hAnsi="Times New Roman" w:cs="Times New Roman"/>
          <w:bCs/>
          <w:color w:val="FF0000"/>
          <w:sz w:val="24"/>
          <w:szCs w:val="24"/>
          <w:highlight w:val="yellow"/>
          <w:lang w:eastAsia="hu-HU"/>
        </w:rPr>
      </w:pPr>
      <w:r w:rsidRPr="00AF60DF">
        <w:rPr>
          <w:rFonts w:ascii="Times New Roman" w:eastAsia="Times New Roman" w:hAnsi="Times New Roman" w:cs="Times New Roman"/>
          <w:color w:val="FF0000"/>
          <w:sz w:val="24"/>
          <w:szCs w:val="20"/>
          <w:highlight w:val="yellow"/>
          <w:lang w:eastAsia="hu-HU"/>
        </w:rPr>
        <w:t>Vállalkozó</w:t>
      </w:r>
      <w:r w:rsidRPr="00AF60DF">
        <w:rPr>
          <w:rFonts w:ascii="Times New Roman" w:eastAsia="Times New Roman" w:hAnsi="Times New Roman" w:cs="Times New Roman"/>
          <w:bCs/>
          <w:color w:val="FF0000"/>
          <w:sz w:val="24"/>
          <w:szCs w:val="24"/>
          <w:highlight w:val="yellow"/>
          <w:lang w:eastAsia="hu-HU"/>
        </w:rPr>
        <w:t xml:space="preserve"> helyszíni képviselője (tel):</w:t>
      </w:r>
    </w:p>
    <w:p w:rsidR="00E26593" w:rsidRPr="00AF60DF" w:rsidRDefault="00E26593" w:rsidP="00E26593">
      <w:pPr>
        <w:spacing w:after="0" w:line="288" w:lineRule="auto"/>
        <w:jc w:val="both"/>
        <w:rPr>
          <w:rFonts w:ascii="Times New Roman" w:eastAsia="Times New Roman" w:hAnsi="Times New Roman" w:cs="Times New Roman"/>
          <w:bCs/>
          <w:color w:val="FF0000"/>
          <w:sz w:val="24"/>
          <w:szCs w:val="24"/>
          <w:highlight w:val="yellow"/>
          <w:lang w:eastAsia="hu-HU"/>
        </w:rPr>
      </w:pPr>
      <w:r w:rsidRPr="00AF60DF">
        <w:rPr>
          <w:rFonts w:ascii="Times New Roman" w:eastAsia="Times New Roman" w:hAnsi="Times New Roman" w:cs="Times New Roman"/>
          <w:bCs/>
          <w:color w:val="FF0000"/>
          <w:sz w:val="24"/>
          <w:szCs w:val="24"/>
          <w:highlight w:val="yellow"/>
          <w:lang w:eastAsia="hu-HU"/>
        </w:rPr>
        <w:tab/>
        <w:t>Felelős műszaki vezető (tel):</w:t>
      </w:r>
    </w:p>
    <w:p w:rsidR="00E26593" w:rsidRPr="00AF60DF" w:rsidRDefault="00E26593" w:rsidP="00E26593">
      <w:pPr>
        <w:spacing w:after="120" w:line="288" w:lineRule="auto"/>
        <w:jc w:val="both"/>
        <w:rPr>
          <w:rFonts w:ascii="Times New Roman" w:eastAsia="Times New Roman" w:hAnsi="Times New Roman" w:cs="Times New Roman"/>
          <w:bCs/>
          <w:color w:val="FF0000"/>
          <w:sz w:val="24"/>
          <w:szCs w:val="24"/>
          <w:lang w:eastAsia="hu-HU"/>
        </w:rPr>
      </w:pPr>
      <w:r w:rsidRPr="00AF60DF">
        <w:rPr>
          <w:rFonts w:ascii="Times New Roman" w:eastAsia="Times New Roman" w:hAnsi="Times New Roman" w:cs="Times New Roman"/>
          <w:bCs/>
          <w:color w:val="FF0000"/>
          <w:sz w:val="24"/>
          <w:szCs w:val="24"/>
          <w:highlight w:val="yellow"/>
          <w:lang w:eastAsia="hu-HU"/>
        </w:rPr>
        <w:tab/>
      </w:r>
      <w:proofErr w:type="gramStart"/>
      <w:r w:rsidRPr="00AF60DF">
        <w:rPr>
          <w:rFonts w:ascii="Times New Roman" w:eastAsia="Times New Roman" w:hAnsi="Times New Roman" w:cs="Times New Roman"/>
          <w:bCs/>
          <w:color w:val="FF0000"/>
          <w:sz w:val="24"/>
          <w:szCs w:val="24"/>
          <w:highlight w:val="yellow"/>
          <w:lang w:eastAsia="hu-HU"/>
        </w:rPr>
        <w:t>névjegyzék</w:t>
      </w:r>
      <w:proofErr w:type="gramEnd"/>
      <w:r w:rsidRPr="00AF60DF">
        <w:rPr>
          <w:rFonts w:ascii="Times New Roman" w:eastAsia="Times New Roman" w:hAnsi="Times New Roman" w:cs="Times New Roman"/>
          <w:bCs/>
          <w:color w:val="FF0000"/>
          <w:sz w:val="24"/>
          <w:szCs w:val="24"/>
          <w:highlight w:val="yellow"/>
          <w:lang w:eastAsia="hu-HU"/>
        </w:rPr>
        <w:t xml:space="preserve"> száma:</w:t>
      </w:r>
    </w:p>
    <w:p w:rsidR="00547B47" w:rsidRDefault="00547B47" w:rsidP="00E26593">
      <w:pPr>
        <w:numPr>
          <w:ilvl w:val="1"/>
          <w:numId w:val="7"/>
        </w:numPr>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lastRenderedPageBreak/>
        <w:t>Megrendelő kijelölt helyszíni képviselői útján (műszaki ellenőrök), folyamatos szakmai egyeztetés során tart kapcsolatot a Vállalkozóval. Az esetlegesen felmerülő kérdések tisztázására és a feladatok megoldására szükség szerint munkaközi koordinációs értekezleteket kezdeményez a Vállalkozó bevonásával.</w:t>
      </w:r>
    </w:p>
    <w:p w:rsidR="003740A9" w:rsidRPr="004B05FC" w:rsidRDefault="003740A9" w:rsidP="003740A9">
      <w:pPr>
        <w:spacing w:after="0" w:line="288" w:lineRule="auto"/>
        <w:ind w:left="720"/>
        <w:jc w:val="both"/>
        <w:rPr>
          <w:rFonts w:ascii="Times New Roman" w:eastAsia="Times New Roman" w:hAnsi="Times New Roman" w:cs="Times New Roman"/>
          <w:sz w:val="24"/>
          <w:szCs w:val="20"/>
          <w:lang w:eastAsia="hu-HU"/>
        </w:rPr>
      </w:pPr>
    </w:p>
    <w:p w:rsidR="00547B47" w:rsidRPr="001250AC" w:rsidRDefault="00547B47" w:rsidP="00F86737">
      <w:pPr>
        <w:numPr>
          <w:ilvl w:val="0"/>
          <w:numId w:val="7"/>
        </w:numPr>
        <w:spacing w:before="240" w:after="0" w:line="288" w:lineRule="auto"/>
        <w:ind w:left="714" w:hanging="357"/>
        <w:jc w:val="center"/>
        <w:rPr>
          <w:rFonts w:ascii="Times New Roman" w:eastAsia="Times New Roman" w:hAnsi="Times New Roman" w:cs="Times New Roman"/>
          <w:b/>
          <w:bCs/>
          <w:sz w:val="24"/>
          <w:szCs w:val="24"/>
          <w:lang w:eastAsia="hu-HU"/>
        </w:rPr>
      </w:pPr>
      <w:r w:rsidRPr="001250AC">
        <w:rPr>
          <w:rFonts w:ascii="Times New Roman" w:eastAsia="Times New Roman" w:hAnsi="Times New Roman" w:cs="Times New Roman"/>
          <w:b/>
          <w:bCs/>
          <w:sz w:val="24"/>
          <w:szCs w:val="24"/>
          <w:lang w:eastAsia="hu-HU"/>
        </w:rPr>
        <w:t>Egyéb rendelkezések</w:t>
      </w:r>
    </w:p>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p>
    <w:p w:rsidR="00547B47" w:rsidRPr="00DD2697" w:rsidRDefault="00547B47" w:rsidP="00DD269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t xml:space="preserve">Megrendelő </w:t>
      </w:r>
      <w:r w:rsidRPr="00547B47">
        <w:rPr>
          <w:rFonts w:ascii="Times New Roman" w:eastAsia="Times New Roman" w:hAnsi="Times New Roman" w:cs="Times New Roman"/>
          <w:sz w:val="24"/>
          <w:szCs w:val="20"/>
          <w:lang w:val="x-none" w:eastAsia="hu-HU"/>
        </w:rPr>
        <w:t xml:space="preserve">a Vállalkozó részére </w:t>
      </w:r>
      <w:r w:rsidRPr="00547B47">
        <w:rPr>
          <w:rFonts w:ascii="Times New Roman" w:eastAsia="Times New Roman" w:hAnsi="Times New Roman" w:cs="Times New Roman"/>
          <w:sz w:val="24"/>
          <w:szCs w:val="20"/>
          <w:lang w:eastAsia="hu-HU"/>
        </w:rPr>
        <w:t xml:space="preserve">a munkaterület átadás-átvétel alkalmával rögzített igény esetén </w:t>
      </w:r>
      <w:r w:rsidRPr="00547B47">
        <w:rPr>
          <w:rFonts w:ascii="Times New Roman" w:eastAsia="Times New Roman" w:hAnsi="Times New Roman" w:cs="Times New Roman"/>
          <w:sz w:val="24"/>
          <w:szCs w:val="20"/>
          <w:lang w:val="x-none" w:eastAsia="hu-HU"/>
        </w:rPr>
        <w:t>biztosítja a munkavégzéshez szükséges víz és elekt</w:t>
      </w:r>
      <w:r w:rsidR="009F7186">
        <w:rPr>
          <w:rFonts w:ascii="Times New Roman" w:eastAsia="Times New Roman" w:hAnsi="Times New Roman" w:cs="Times New Roman"/>
          <w:sz w:val="24"/>
          <w:szCs w:val="20"/>
          <w:lang w:val="x-none" w:eastAsia="hu-HU"/>
        </w:rPr>
        <w:t>romos áramot térítés ellenében</w:t>
      </w:r>
      <w:r w:rsidR="009F7186">
        <w:rPr>
          <w:rFonts w:ascii="Times New Roman" w:eastAsia="Times New Roman" w:hAnsi="Times New Roman" w:cs="Times New Roman"/>
          <w:sz w:val="24"/>
          <w:szCs w:val="20"/>
          <w:lang w:eastAsia="hu-HU"/>
        </w:rPr>
        <w:t>.</w:t>
      </w:r>
    </w:p>
    <w:p w:rsidR="00547B47" w:rsidRPr="00547B47" w:rsidRDefault="00547B47" w:rsidP="003740A9">
      <w:pPr>
        <w:numPr>
          <w:ilvl w:val="1"/>
          <w:numId w:val="7"/>
        </w:numPr>
        <w:spacing w:after="0" w:line="288" w:lineRule="auto"/>
        <w:ind w:hanging="720"/>
        <w:jc w:val="both"/>
        <w:rPr>
          <w:rFonts w:ascii="Times New Roman" w:eastAsia="Times New Roman" w:hAnsi="Times New Roman" w:cs="Times New Roman"/>
          <w:b/>
          <w:sz w:val="24"/>
          <w:szCs w:val="20"/>
          <w:lang w:eastAsia="hu-HU"/>
        </w:rPr>
      </w:pPr>
      <w:r w:rsidRPr="00547B47">
        <w:rPr>
          <w:rFonts w:ascii="Times New Roman" w:eastAsia="Times New Roman" w:hAnsi="Times New Roman" w:cs="Times New Roman"/>
          <w:sz w:val="24"/>
          <w:szCs w:val="20"/>
          <w:lang w:eastAsia="hu-HU"/>
        </w:rPr>
        <w:t xml:space="preserve">A felhasznált mennyiség meghatározása forintban: </w:t>
      </w:r>
    </w:p>
    <w:p w:rsidR="00547B47" w:rsidRPr="00547B47" w:rsidRDefault="003740A9" w:rsidP="003740A9">
      <w:pPr>
        <w:widowControl w:val="0"/>
        <w:tabs>
          <w:tab w:val="num" w:pos="720"/>
          <w:tab w:val="left" w:pos="1008"/>
        </w:tabs>
        <w:autoSpaceDE w:val="0"/>
        <w:autoSpaceDN w:val="0"/>
        <w:adjustRightInd w:val="0"/>
        <w:spacing w:after="120" w:line="288" w:lineRule="auto"/>
        <w:ind w:hanging="720"/>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Vállalkozó részére a munkavégzéshez szükséges víz és elektromos áram térítés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ellenében kerül biztosításra. A Vállalkozó köteles </w:t>
      </w:r>
      <w:proofErr w:type="spellStart"/>
      <w:r w:rsidR="00547B47" w:rsidRPr="00547B47">
        <w:rPr>
          <w:rFonts w:ascii="Times New Roman" w:eastAsia="Times New Roman" w:hAnsi="Times New Roman" w:cs="Times New Roman"/>
          <w:sz w:val="24"/>
          <w:szCs w:val="24"/>
          <w:lang w:eastAsia="hu-HU"/>
        </w:rPr>
        <w:t>almérőket</w:t>
      </w:r>
      <w:proofErr w:type="spellEnd"/>
      <w:r w:rsidR="00547B47" w:rsidRPr="00547B47">
        <w:rPr>
          <w:rFonts w:ascii="Times New Roman" w:eastAsia="Times New Roman" w:hAnsi="Times New Roman" w:cs="Times New Roman"/>
          <w:sz w:val="24"/>
          <w:szCs w:val="24"/>
          <w:lang w:eastAsia="hu-HU"/>
        </w:rPr>
        <w:t xml:space="preserve"> (víz és villany) felszerelni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a munkavégzés idejére. A felszerelt mérőórák állását a munkaterület átadásakor,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illetőleg átvételekor az építési naplóban rögzíteni kell. A felhasznált mennyiséget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Megrendelő és Vállalkozó képviselői közösen, az </w:t>
      </w:r>
      <w:proofErr w:type="spellStart"/>
      <w:r w:rsidR="00547B47" w:rsidRPr="00547B47">
        <w:rPr>
          <w:rFonts w:ascii="Times New Roman" w:eastAsia="Times New Roman" w:hAnsi="Times New Roman" w:cs="Times New Roman"/>
          <w:sz w:val="24"/>
          <w:szCs w:val="24"/>
          <w:lang w:eastAsia="hu-HU"/>
        </w:rPr>
        <w:t>almérők</w:t>
      </w:r>
      <w:proofErr w:type="spellEnd"/>
      <w:r w:rsidR="00547B47" w:rsidRPr="00547B47">
        <w:rPr>
          <w:rFonts w:ascii="Times New Roman" w:eastAsia="Times New Roman" w:hAnsi="Times New Roman" w:cs="Times New Roman"/>
          <w:sz w:val="24"/>
          <w:szCs w:val="24"/>
          <w:lang w:eastAsia="hu-HU"/>
        </w:rPr>
        <w:t xml:space="preserve"> leolvasásával állapítják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meg. Ennek alapján a felhasznált mennyiség – a közüzemi szolgáltató egység ára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alapján – átszámlázott szolgáltatásként kerül számlázásra. Amennyiben nem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megoldható az </w:t>
      </w:r>
      <w:proofErr w:type="spellStart"/>
      <w:r w:rsidR="00547B47" w:rsidRPr="00547B47">
        <w:rPr>
          <w:rFonts w:ascii="Times New Roman" w:eastAsia="Times New Roman" w:hAnsi="Times New Roman" w:cs="Times New Roman"/>
          <w:sz w:val="24"/>
          <w:szCs w:val="24"/>
          <w:lang w:eastAsia="hu-HU"/>
        </w:rPr>
        <w:t>almérők</w:t>
      </w:r>
      <w:proofErr w:type="spellEnd"/>
      <w:r w:rsidR="00547B47" w:rsidRPr="00547B47">
        <w:rPr>
          <w:rFonts w:ascii="Times New Roman" w:eastAsia="Times New Roman" w:hAnsi="Times New Roman" w:cs="Times New Roman"/>
          <w:sz w:val="24"/>
          <w:szCs w:val="24"/>
          <w:lang w:eastAsia="hu-HU"/>
        </w:rPr>
        <w:t xml:space="preserve"> felszerelése, abban az ese</w:t>
      </w:r>
      <w:r w:rsidR="009F7186">
        <w:rPr>
          <w:rFonts w:ascii="Times New Roman" w:eastAsia="Times New Roman" w:hAnsi="Times New Roman" w:cs="Times New Roman"/>
          <w:sz w:val="24"/>
          <w:szCs w:val="24"/>
          <w:lang w:eastAsia="hu-HU"/>
        </w:rPr>
        <w:t>tben a bruttó vállalási ár 1-1 %-</w:t>
      </w:r>
      <w:proofErr w:type="gramStart"/>
      <w:r w:rsidR="009F7186">
        <w:rPr>
          <w:rFonts w:ascii="Times New Roman" w:eastAsia="Times New Roman" w:hAnsi="Times New Roman" w:cs="Times New Roman"/>
          <w:sz w:val="24"/>
          <w:szCs w:val="24"/>
          <w:lang w:eastAsia="hu-HU"/>
        </w:rPr>
        <w:t>a</w:t>
      </w:r>
      <w:proofErr w:type="gramEnd"/>
      <w:r w:rsidR="00547B47" w:rsidRPr="00547B4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b/>
      </w:r>
      <w:r w:rsidR="00547B47" w:rsidRPr="00547B47">
        <w:rPr>
          <w:rFonts w:ascii="Times New Roman" w:eastAsia="Times New Roman" w:hAnsi="Times New Roman" w:cs="Times New Roman"/>
          <w:sz w:val="24"/>
          <w:szCs w:val="24"/>
          <w:lang w:eastAsia="hu-HU"/>
        </w:rPr>
        <w:t xml:space="preserve"> kerül közüzemi díjként (víz és villany) kiszámlázásra.</w:t>
      </w:r>
    </w:p>
    <w:p w:rsidR="00547B47" w:rsidRPr="00547B47" w:rsidRDefault="00547B47" w:rsidP="00391D4C">
      <w:pPr>
        <w:numPr>
          <w:ilvl w:val="1"/>
          <w:numId w:val="7"/>
        </w:numPr>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A megállapított közüzemi díj befizetésének szabályai:</w:t>
      </w:r>
    </w:p>
    <w:p w:rsidR="00391D4C" w:rsidRPr="00547B47" w:rsidRDefault="003740A9" w:rsidP="00391D4C">
      <w:pPr>
        <w:tabs>
          <w:tab w:val="num" w:pos="720"/>
        </w:tabs>
        <w:spacing w:after="120" w:line="288" w:lineRule="auto"/>
        <w:ind w:hanging="72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ab/>
      </w:r>
      <w:r>
        <w:rPr>
          <w:rFonts w:ascii="Times New Roman" w:eastAsia="Times New Roman" w:hAnsi="Times New Roman" w:cs="Times New Roman"/>
          <w:sz w:val="24"/>
          <w:szCs w:val="20"/>
          <w:lang w:eastAsia="hu-HU"/>
        </w:rPr>
        <w:tab/>
      </w:r>
      <w:r w:rsidR="00391D4C" w:rsidRPr="00CC1425">
        <w:rPr>
          <w:rFonts w:ascii="Times New Roman" w:eastAsia="Times New Roman" w:hAnsi="Times New Roman" w:cs="Times New Roman"/>
          <w:sz w:val="24"/>
          <w:szCs w:val="20"/>
          <w:lang w:eastAsia="hu-HU"/>
        </w:rPr>
        <w:t xml:space="preserve">A közüzemi díjat a Vállalkozó a HM Védelemgazdasági Hivatal részére a HM VGH </w:t>
      </w:r>
      <w:r w:rsidR="00391D4C">
        <w:rPr>
          <w:rFonts w:ascii="Times New Roman" w:eastAsia="Times New Roman" w:hAnsi="Times New Roman" w:cs="Times New Roman"/>
          <w:sz w:val="24"/>
          <w:szCs w:val="20"/>
          <w:lang w:eastAsia="hu-HU"/>
        </w:rPr>
        <w:tab/>
      </w:r>
      <w:r w:rsidR="00391D4C" w:rsidRPr="00CC1425">
        <w:rPr>
          <w:rFonts w:ascii="Times New Roman" w:eastAsia="Times New Roman" w:hAnsi="Times New Roman" w:cs="Times New Roman"/>
          <w:sz w:val="24"/>
          <w:szCs w:val="20"/>
          <w:lang w:eastAsia="hu-HU"/>
        </w:rPr>
        <w:t xml:space="preserve">által kiállított számla alapján készpénz átutalási megbízáson vagy átutalással a HM </w:t>
      </w:r>
      <w:r w:rsidR="00391D4C">
        <w:rPr>
          <w:rFonts w:ascii="Times New Roman" w:eastAsia="Times New Roman" w:hAnsi="Times New Roman" w:cs="Times New Roman"/>
          <w:sz w:val="24"/>
          <w:szCs w:val="20"/>
          <w:lang w:eastAsia="hu-HU"/>
        </w:rPr>
        <w:tab/>
      </w:r>
      <w:r w:rsidR="00391D4C" w:rsidRPr="00CC1425">
        <w:rPr>
          <w:rFonts w:ascii="Times New Roman" w:eastAsia="Times New Roman" w:hAnsi="Times New Roman" w:cs="Times New Roman"/>
          <w:sz w:val="24"/>
          <w:szCs w:val="20"/>
          <w:lang w:eastAsia="hu-HU"/>
        </w:rPr>
        <w:t xml:space="preserve">VGH Magyar Államkincstárnál vezetett 10023002-00333520-00000000 számú </w:t>
      </w:r>
      <w:r w:rsidR="00391D4C">
        <w:rPr>
          <w:rFonts w:ascii="Times New Roman" w:eastAsia="Times New Roman" w:hAnsi="Times New Roman" w:cs="Times New Roman"/>
          <w:sz w:val="24"/>
          <w:szCs w:val="20"/>
          <w:lang w:eastAsia="hu-HU"/>
        </w:rPr>
        <w:tab/>
      </w:r>
      <w:r w:rsidR="00391D4C" w:rsidRPr="00CC1425">
        <w:rPr>
          <w:rFonts w:ascii="Times New Roman" w:eastAsia="Times New Roman" w:hAnsi="Times New Roman" w:cs="Times New Roman"/>
          <w:sz w:val="24"/>
          <w:szCs w:val="20"/>
          <w:lang w:eastAsia="hu-HU"/>
        </w:rPr>
        <w:t>számlájára a műszaki átadás-átvételt követően 10 munkanapon belül köteles befizetni</w:t>
      </w:r>
      <w:r w:rsidR="00391D4C">
        <w:rPr>
          <w:rFonts w:ascii="Times New Roman" w:eastAsia="Times New Roman" w:hAnsi="Times New Roman" w:cs="Times New Roman"/>
          <w:sz w:val="24"/>
          <w:szCs w:val="20"/>
          <w:lang w:eastAsia="hu-HU"/>
        </w:rPr>
        <w:t>.</w:t>
      </w:r>
    </w:p>
    <w:p w:rsidR="00547B47" w:rsidRPr="00AF60DF" w:rsidRDefault="00547B47" w:rsidP="003740A9">
      <w:pPr>
        <w:numPr>
          <w:ilvl w:val="1"/>
          <w:numId w:val="7"/>
        </w:numPr>
        <w:spacing w:after="0" w:line="288" w:lineRule="auto"/>
        <w:ind w:hanging="720"/>
        <w:jc w:val="both"/>
        <w:rPr>
          <w:rFonts w:ascii="Times New Roman" w:eastAsia="Times New Roman" w:hAnsi="Times New Roman" w:cs="Times New Roman"/>
          <w:color w:val="FF0000"/>
          <w:sz w:val="24"/>
          <w:szCs w:val="20"/>
          <w:highlight w:val="yellow"/>
          <w:lang w:eastAsia="hu-HU"/>
        </w:rPr>
      </w:pPr>
      <w:r w:rsidRPr="00AF60DF">
        <w:rPr>
          <w:rFonts w:ascii="Times New Roman" w:eastAsia="Times New Roman" w:hAnsi="Times New Roman" w:cs="Times New Roman"/>
          <w:color w:val="FF0000"/>
          <w:sz w:val="24"/>
          <w:szCs w:val="20"/>
          <w:highlight w:val="yellow"/>
          <w:lang w:eastAsia="hu-HU"/>
        </w:rPr>
        <w:t xml:space="preserve">A Vállalkozó kijelenti, hogy tárgyi munka elvégzése során alvállalkozó tevékenységét nem </w:t>
      </w:r>
      <w:proofErr w:type="gramStart"/>
      <w:r w:rsidRPr="00AF60DF">
        <w:rPr>
          <w:rFonts w:ascii="Times New Roman" w:eastAsia="Times New Roman" w:hAnsi="Times New Roman" w:cs="Times New Roman"/>
          <w:color w:val="FF0000"/>
          <w:sz w:val="24"/>
          <w:szCs w:val="20"/>
          <w:highlight w:val="yellow"/>
          <w:lang w:eastAsia="hu-HU"/>
        </w:rPr>
        <w:t>veszi</w:t>
      </w:r>
      <w:proofErr w:type="gramEnd"/>
      <w:r w:rsidRPr="00AF60DF">
        <w:rPr>
          <w:rFonts w:ascii="Times New Roman" w:eastAsia="Times New Roman" w:hAnsi="Times New Roman" w:cs="Times New Roman"/>
          <w:color w:val="FF0000"/>
          <w:sz w:val="24"/>
          <w:szCs w:val="20"/>
          <w:highlight w:val="yellow"/>
          <w:lang w:eastAsia="hu-HU"/>
        </w:rPr>
        <w:t xml:space="preserve"> igénybe valamint kijelenti, hogy a hatályos előírásoknak megfelelő szakmai szakállománnyal rendelkezik. Felek rögzítik, hogy alvállalkozónak a </w:t>
      </w:r>
      <w:proofErr w:type="spellStart"/>
      <w:r w:rsidRPr="00AF60DF">
        <w:rPr>
          <w:rFonts w:ascii="Times New Roman" w:eastAsia="Times New Roman" w:hAnsi="Times New Roman" w:cs="Times New Roman"/>
          <w:color w:val="FF0000"/>
          <w:sz w:val="24"/>
          <w:szCs w:val="20"/>
          <w:highlight w:val="yellow"/>
          <w:lang w:eastAsia="hu-HU"/>
        </w:rPr>
        <w:t>Vbt</w:t>
      </w:r>
      <w:proofErr w:type="spellEnd"/>
      <w:r w:rsidRPr="00AF60DF">
        <w:rPr>
          <w:rFonts w:ascii="Times New Roman" w:eastAsia="Times New Roman" w:hAnsi="Times New Roman" w:cs="Times New Roman"/>
          <w:color w:val="FF0000"/>
          <w:sz w:val="24"/>
          <w:szCs w:val="20"/>
          <w:highlight w:val="yellow"/>
          <w:lang w:eastAsia="hu-HU"/>
        </w:rPr>
        <w:t>. 3. § 3. pontja szerinti szervezeteket tekintik.</w:t>
      </w:r>
    </w:p>
    <w:p w:rsidR="00547B47" w:rsidRPr="00AF60DF" w:rsidRDefault="00547B47" w:rsidP="00F86737">
      <w:pPr>
        <w:spacing w:after="0" w:line="288" w:lineRule="auto"/>
        <w:jc w:val="both"/>
        <w:rPr>
          <w:rFonts w:ascii="Times New Roman" w:eastAsia="Times New Roman" w:hAnsi="Times New Roman" w:cs="Times New Roman"/>
          <w:color w:val="FF0000"/>
          <w:sz w:val="24"/>
          <w:szCs w:val="20"/>
          <w:highlight w:val="yellow"/>
          <w:lang w:eastAsia="hu-HU"/>
        </w:rPr>
      </w:pPr>
    </w:p>
    <w:p w:rsidR="00547B47" w:rsidRPr="00AF60DF" w:rsidRDefault="00547B47" w:rsidP="00F86737">
      <w:pPr>
        <w:spacing w:after="0" w:line="288" w:lineRule="auto"/>
        <w:jc w:val="both"/>
        <w:rPr>
          <w:rFonts w:ascii="Times New Roman" w:eastAsia="Times New Roman" w:hAnsi="Times New Roman" w:cs="Times New Roman"/>
          <w:b/>
          <w:color w:val="FF0000"/>
          <w:sz w:val="24"/>
          <w:szCs w:val="20"/>
          <w:highlight w:val="yellow"/>
          <w:lang w:eastAsia="hu-HU"/>
        </w:rPr>
      </w:pPr>
      <w:r w:rsidRPr="00AF60DF">
        <w:rPr>
          <w:rFonts w:ascii="Times New Roman" w:eastAsia="Times New Roman" w:hAnsi="Times New Roman" w:cs="Times New Roman"/>
          <w:b/>
          <w:color w:val="FF0000"/>
          <w:sz w:val="24"/>
          <w:szCs w:val="20"/>
          <w:highlight w:val="yellow"/>
          <w:lang w:eastAsia="hu-HU"/>
        </w:rPr>
        <w:t>VAGY</w:t>
      </w:r>
    </w:p>
    <w:p w:rsidR="00547B47" w:rsidRPr="00AF60DF" w:rsidRDefault="00547B47" w:rsidP="00F86737">
      <w:pPr>
        <w:spacing w:after="0" w:line="288" w:lineRule="auto"/>
        <w:jc w:val="both"/>
        <w:rPr>
          <w:rFonts w:ascii="Times New Roman" w:eastAsia="Times New Roman" w:hAnsi="Times New Roman" w:cs="Times New Roman"/>
          <w:color w:val="FF0000"/>
          <w:sz w:val="24"/>
          <w:szCs w:val="20"/>
          <w:highlight w:val="yellow"/>
          <w:lang w:eastAsia="hu-HU"/>
        </w:rPr>
      </w:pPr>
      <w:r w:rsidRPr="00AF60DF">
        <w:rPr>
          <w:rFonts w:ascii="Times New Roman" w:eastAsia="Times New Roman" w:hAnsi="Times New Roman" w:cs="Times New Roman"/>
          <w:color w:val="FF0000"/>
          <w:sz w:val="24"/>
          <w:szCs w:val="20"/>
          <w:highlight w:val="yellow"/>
          <w:lang w:eastAsia="hu-HU"/>
        </w:rPr>
        <w:t xml:space="preserve"> </w:t>
      </w:r>
    </w:p>
    <w:p w:rsidR="00547B47" w:rsidRPr="00AF60DF" w:rsidRDefault="003740A9" w:rsidP="00391D4C">
      <w:pPr>
        <w:spacing w:after="120" w:line="288" w:lineRule="auto"/>
        <w:jc w:val="both"/>
        <w:rPr>
          <w:rFonts w:ascii="Times New Roman" w:eastAsia="Times New Roman" w:hAnsi="Times New Roman" w:cs="Times New Roman"/>
          <w:color w:val="FF0000"/>
          <w:sz w:val="24"/>
          <w:szCs w:val="20"/>
          <w:lang w:eastAsia="hu-HU"/>
        </w:rPr>
      </w:pPr>
      <w:r w:rsidRPr="00AF60DF">
        <w:rPr>
          <w:rFonts w:ascii="Times New Roman" w:eastAsia="Times New Roman" w:hAnsi="Times New Roman" w:cs="Times New Roman"/>
          <w:color w:val="FF0000"/>
          <w:sz w:val="24"/>
          <w:szCs w:val="24"/>
          <w:highlight w:val="yellow"/>
          <w:lang w:eastAsia="hu-HU"/>
        </w:rPr>
        <w:tab/>
      </w:r>
      <w:r w:rsidR="00547B47" w:rsidRPr="00AF60DF">
        <w:rPr>
          <w:rFonts w:ascii="Times New Roman" w:eastAsia="Times New Roman" w:hAnsi="Times New Roman" w:cs="Times New Roman"/>
          <w:color w:val="FF0000"/>
          <w:sz w:val="24"/>
          <w:szCs w:val="24"/>
          <w:highlight w:val="yellow"/>
          <w:lang w:eastAsia="hu-HU"/>
        </w:rPr>
        <w:t xml:space="preserve">Vállalkozó kijelenti, hogy tárgyi munka elvégzése során az alábbi </w:t>
      </w:r>
      <w:proofErr w:type="gramStart"/>
      <w:r w:rsidR="00547B47" w:rsidRPr="00AF60DF">
        <w:rPr>
          <w:rFonts w:ascii="Times New Roman" w:eastAsia="Times New Roman" w:hAnsi="Times New Roman" w:cs="Times New Roman"/>
          <w:color w:val="FF0000"/>
          <w:sz w:val="24"/>
          <w:szCs w:val="24"/>
          <w:highlight w:val="yellow"/>
          <w:lang w:eastAsia="hu-HU"/>
        </w:rPr>
        <w:t>alvállalkozó(</w:t>
      </w:r>
      <w:proofErr w:type="gramEnd"/>
      <w:r w:rsidR="00547B47" w:rsidRPr="00AF60DF">
        <w:rPr>
          <w:rFonts w:ascii="Times New Roman" w:eastAsia="Times New Roman" w:hAnsi="Times New Roman" w:cs="Times New Roman"/>
          <w:color w:val="FF0000"/>
          <w:sz w:val="24"/>
          <w:szCs w:val="24"/>
          <w:highlight w:val="yellow"/>
          <w:lang w:eastAsia="hu-HU"/>
        </w:rPr>
        <w:t xml:space="preserve">k) </w:t>
      </w:r>
      <w:r w:rsidRPr="00AF60DF">
        <w:rPr>
          <w:rFonts w:ascii="Times New Roman" w:eastAsia="Times New Roman" w:hAnsi="Times New Roman" w:cs="Times New Roman"/>
          <w:color w:val="FF0000"/>
          <w:sz w:val="24"/>
          <w:szCs w:val="24"/>
          <w:highlight w:val="yellow"/>
          <w:lang w:eastAsia="hu-HU"/>
        </w:rPr>
        <w:tab/>
      </w:r>
      <w:r w:rsidR="00547B47" w:rsidRPr="00AF60DF">
        <w:rPr>
          <w:rFonts w:ascii="Times New Roman" w:eastAsia="Times New Roman" w:hAnsi="Times New Roman" w:cs="Times New Roman"/>
          <w:color w:val="FF0000"/>
          <w:sz w:val="24"/>
          <w:szCs w:val="24"/>
          <w:highlight w:val="yellow"/>
          <w:lang w:eastAsia="hu-HU"/>
        </w:rPr>
        <w:t xml:space="preserve">tevékenységét veszi igénybe. Felek rögzítik, hogy alvállalkozónak a </w:t>
      </w:r>
      <w:proofErr w:type="spellStart"/>
      <w:r w:rsidR="00547B47" w:rsidRPr="00AF60DF">
        <w:rPr>
          <w:rFonts w:ascii="Times New Roman" w:eastAsia="Times New Roman" w:hAnsi="Times New Roman" w:cs="Times New Roman"/>
          <w:color w:val="FF0000"/>
          <w:sz w:val="24"/>
          <w:szCs w:val="20"/>
          <w:highlight w:val="yellow"/>
          <w:lang w:eastAsia="hu-HU"/>
        </w:rPr>
        <w:t>Vbt</w:t>
      </w:r>
      <w:proofErr w:type="spellEnd"/>
      <w:r w:rsidR="00547B47" w:rsidRPr="00AF60DF">
        <w:rPr>
          <w:rFonts w:ascii="Times New Roman" w:eastAsia="Times New Roman" w:hAnsi="Times New Roman" w:cs="Times New Roman"/>
          <w:color w:val="FF0000"/>
          <w:sz w:val="24"/>
          <w:szCs w:val="20"/>
          <w:highlight w:val="yellow"/>
          <w:lang w:eastAsia="hu-HU"/>
        </w:rPr>
        <w:t xml:space="preserve">. 3. § 3. pontja </w:t>
      </w:r>
      <w:r w:rsidRPr="00AF60DF">
        <w:rPr>
          <w:rFonts w:ascii="Times New Roman" w:eastAsia="Times New Roman" w:hAnsi="Times New Roman" w:cs="Times New Roman"/>
          <w:color w:val="FF0000"/>
          <w:sz w:val="24"/>
          <w:szCs w:val="20"/>
          <w:highlight w:val="yellow"/>
          <w:lang w:eastAsia="hu-HU"/>
        </w:rPr>
        <w:tab/>
      </w:r>
      <w:r w:rsidR="00547B47" w:rsidRPr="00AF60DF">
        <w:rPr>
          <w:rFonts w:ascii="Times New Roman" w:eastAsia="Times New Roman" w:hAnsi="Times New Roman" w:cs="Times New Roman"/>
          <w:color w:val="FF0000"/>
          <w:sz w:val="24"/>
          <w:szCs w:val="24"/>
          <w:highlight w:val="yellow"/>
          <w:lang w:eastAsia="hu-HU"/>
        </w:rPr>
        <w:t>szerinti szervezeteket tekintik</w:t>
      </w:r>
      <w:r w:rsidR="00547B47" w:rsidRPr="00AF60DF">
        <w:rPr>
          <w:rFonts w:ascii="Times New Roman" w:eastAsia="Times New Roman" w:hAnsi="Times New Roman" w:cs="Times New Roman"/>
          <w:color w:val="FF0000"/>
          <w:sz w:val="24"/>
          <w:szCs w:val="20"/>
          <w:highlight w:val="yellow"/>
          <w:lang w:eastAsia="hu-HU"/>
        </w:rPr>
        <w:t>.</w:t>
      </w:r>
    </w:p>
    <w:p w:rsidR="00547B47" w:rsidRPr="00AF60DF" w:rsidRDefault="00547B47" w:rsidP="00F86737">
      <w:pPr>
        <w:widowControl w:val="0"/>
        <w:numPr>
          <w:ilvl w:val="0"/>
          <w:numId w:val="1"/>
        </w:numPr>
        <w:autoSpaceDE w:val="0"/>
        <w:autoSpaceDN w:val="0"/>
        <w:adjustRightInd w:val="0"/>
        <w:spacing w:after="0" w:line="288" w:lineRule="auto"/>
        <w:ind w:left="720"/>
        <w:jc w:val="both"/>
        <w:rPr>
          <w:rFonts w:ascii="Times New Roman" w:eastAsia="Times New Roman" w:hAnsi="Times New Roman" w:cs="Times New Roman"/>
          <w:color w:val="FF0000"/>
          <w:sz w:val="24"/>
          <w:szCs w:val="24"/>
          <w:highlight w:val="yellow"/>
          <w:lang w:eastAsia="hu-HU"/>
        </w:rPr>
      </w:pPr>
      <w:r w:rsidRPr="00AF60DF">
        <w:rPr>
          <w:rFonts w:ascii="Times New Roman" w:eastAsia="Times New Roman" w:hAnsi="Times New Roman" w:cs="Times New Roman"/>
          <w:b/>
          <w:bCs/>
          <w:color w:val="FF0000"/>
          <w:sz w:val="24"/>
          <w:szCs w:val="24"/>
          <w:highlight w:val="yellow"/>
          <w:lang w:eastAsia="hu-HU"/>
        </w:rPr>
        <w:t>Alvállalkozó cég neve.</w:t>
      </w:r>
    </w:p>
    <w:p w:rsidR="00547B47" w:rsidRPr="00AF60DF" w:rsidRDefault="003740A9" w:rsidP="00F86737">
      <w:pPr>
        <w:widowControl w:val="0"/>
        <w:autoSpaceDE w:val="0"/>
        <w:autoSpaceDN w:val="0"/>
        <w:adjustRightInd w:val="0"/>
        <w:spacing w:after="0" w:line="288" w:lineRule="auto"/>
        <w:jc w:val="both"/>
        <w:rPr>
          <w:rFonts w:ascii="Times New Roman" w:eastAsia="Times New Roman" w:hAnsi="Times New Roman" w:cs="Times New Roman"/>
          <w:color w:val="FF0000"/>
          <w:sz w:val="24"/>
          <w:szCs w:val="20"/>
          <w:highlight w:val="yellow"/>
          <w:lang w:eastAsia="hu-HU"/>
        </w:rPr>
      </w:pPr>
      <w:r w:rsidRPr="00AF60DF">
        <w:rPr>
          <w:rFonts w:ascii="Times New Roman" w:eastAsia="Times New Roman" w:hAnsi="Times New Roman" w:cs="Times New Roman"/>
          <w:color w:val="FF0000"/>
          <w:sz w:val="24"/>
          <w:szCs w:val="24"/>
          <w:highlight w:val="yellow"/>
          <w:lang w:eastAsia="hu-HU"/>
        </w:rPr>
        <w:tab/>
      </w:r>
      <w:r w:rsidR="00547B47" w:rsidRPr="00AF60DF">
        <w:rPr>
          <w:rFonts w:ascii="Times New Roman" w:eastAsia="Times New Roman" w:hAnsi="Times New Roman" w:cs="Times New Roman"/>
          <w:color w:val="FF0000"/>
          <w:sz w:val="24"/>
          <w:szCs w:val="24"/>
          <w:highlight w:val="yellow"/>
          <w:lang w:eastAsia="hu-HU"/>
        </w:rPr>
        <w:t>(c</w:t>
      </w:r>
      <w:r w:rsidR="00547B47" w:rsidRPr="00AF60DF">
        <w:rPr>
          <w:rFonts w:ascii="Times New Roman" w:eastAsia="Times New Roman" w:hAnsi="Times New Roman" w:cs="Times New Roman"/>
          <w:color w:val="FF0000"/>
          <w:sz w:val="24"/>
          <w:szCs w:val="20"/>
          <w:highlight w:val="yellow"/>
          <w:lang w:eastAsia="hu-HU"/>
        </w:rPr>
        <w:t>íme</w:t>
      </w:r>
      <w:proofErr w:type="gramStart"/>
      <w:r w:rsidR="00547B47" w:rsidRPr="00AF60DF">
        <w:rPr>
          <w:rFonts w:ascii="Times New Roman" w:eastAsia="Times New Roman" w:hAnsi="Times New Roman" w:cs="Times New Roman"/>
          <w:color w:val="FF0000"/>
          <w:sz w:val="24"/>
          <w:szCs w:val="20"/>
          <w:highlight w:val="yellow"/>
          <w:lang w:eastAsia="hu-HU"/>
        </w:rPr>
        <w:t>:</w:t>
      </w:r>
      <w:r w:rsidR="00547B47" w:rsidRPr="00AF60DF">
        <w:rPr>
          <w:rFonts w:ascii="Times New Roman" w:eastAsia="Times New Roman" w:hAnsi="Times New Roman" w:cs="Times New Roman"/>
          <w:color w:val="FF0000"/>
          <w:sz w:val="24"/>
          <w:szCs w:val="24"/>
          <w:highlight w:val="yellow"/>
          <w:lang w:eastAsia="hu-HU"/>
        </w:rPr>
        <w:t>,</w:t>
      </w:r>
      <w:proofErr w:type="gramEnd"/>
      <w:r w:rsidR="00547B47" w:rsidRPr="00AF60DF">
        <w:rPr>
          <w:rFonts w:ascii="Times New Roman" w:eastAsia="Times New Roman" w:hAnsi="Times New Roman" w:cs="Times New Roman"/>
          <w:color w:val="FF0000"/>
          <w:sz w:val="24"/>
          <w:szCs w:val="20"/>
          <w:highlight w:val="yellow"/>
          <w:lang w:eastAsia="hu-HU"/>
        </w:rPr>
        <w:t xml:space="preserve"> adószáma:,</w:t>
      </w:r>
    </w:p>
    <w:p w:rsidR="00547B47" w:rsidRPr="00AF60DF" w:rsidRDefault="003740A9" w:rsidP="00F86737">
      <w:pPr>
        <w:widowControl w:val="0"/>
        <w:autoSpaceDE w:val="0"/>
        <w:autoSpaceDN w:val="0"/>
        <w:adjustRightInd w:val="0"/>
        <w:spacing w:after="0" w:line="288" w:lineRule="auto"/>
        <w:jc w:val="both"/>
        <w:rPr>
          <w:rFonts w:ascii="Times New Roman" w:eastAsia="Times New Roman" w:hAnsi="Times New Roman" w:cs="Times New Roman"/>
          <w:color w:val="FF0000"/>
          <w:sz w:val="24"/>
          <w:szCs w:val="24"/>
          <w:highlight w:val="yellow"/>
          <w:lang w:eastAsia="hu-HU"/>
        </w:rPr>
      </w:pPr>
      <w:r w:rsidRPr="00AF60DF">
        <w:rPr>
          <w:rFonts w:ascii="Times New Roman" w:eastAsia="Times New Roman" w:hAnsi="Times New Roman" w:cs="Times New Roman"/>
          <w:color w:val="FF0000"/>
          <w:sz w:val="24"/>
          <w:szCs w:val="24"/>
          <w:highlight w:val="yellow"/>
          <w:lang w:eastAsia="hu-HU"/>
        </w:rPr>
        <w:tab/>
      </w:r>
      <w:proofErr w:type="gramStart"/>
      <w:r w:rsidR="00547B47" w:rsidRPr="00AF60DF">
        <w:rPr>
          <w:rFonts w:ascii="Times New Roman" w:eastAsia="Times New Roman" w:hAnsi="Times New Roman" w:cs="Times New Roman"/>
          <w:color w:val="FF0000"/>
          <w:sz w:val="24"/>
          <w:szCs w:val="24"/>
          <w:highlight w:val="yellow"/>
          <w:lang w:eastAsia="hu-HU"/>
        </w:rPr>
        <w:t>képviselője</w:t>
      </w:r>
      <w:proofErr w:type="gramEnd"/>
      <w:r w:rsidR="00547B47" w:rsidRPr="00AF60DF">
        <w:rPr>
          <w:rFonts w:ascii="Times New Roman" w:eastAsia="Times New Roman" w:hAnsi="Times New Roman" w:cs="Times New Roman"/>
          <w:color w:val="FF0000"/>
          <w:sz w:val="24"/>
          <w:szCs w:val="24"/>
          <w:highlight w:val="yellow"/>
          <w:lang w:eastAsia="hu-HU"/>
        </w:rPr>
        <w:t xml:space="preserve">: név, beosztás) </w:t>
      </w:r>
    </w:p>
    <w:p w:rsidR="00547B47" w:rsidRPr="00AF60DF" w:rsidRDefault="003740A9" w:rsidP="00F86737">
      <w:pPr>
        <w:widowControl w:val="0"/>
        <w:autoSpaceDE w:val="0"/>
        <w:autoSpaceDN w:val="0"/>
        <w:adjustRightInd w:val="0"/>
        <w:spacing w:after="0" w:line="288" w:lineRule="auto"/>
        <w:jc w:val="both"/>
        <w:rPr>
          <w:rFonts w:ascii="Times New Roman" w:eastAsia="Times New Roman" w:hAnsi="Times New Roman" w:cs="Times New Roman"/>
          <w:color w:val="FF0000"/>
          <w:sz w:val="24"/>
          <w:szCs w:val="24"/>
          <w:lang w:eastAsia="hu-HU"/>
        </w:rPr>
      </w:pPr>
      <w:r w:rsidRPr="00AF60DF">
        <w:rPr>
          <w:rFonts w:ascii="Times New Roman" w:eastAsia="Times New Roman" w:hAnsi="Times New Roman" w:cs="Times New Roman"/>
          <w:color w:val="FF0000"/>
          <w:sz w:val="24"/>
          <w:szCs w:val="24"/>
          <w:highlight w:val="yellow"/>
          <w:lang w:eastAsia="hu-HU"/>
        </w:rPr>
        <w:tab/>
      </w:r>
      <w:r w:rsidR="00547B47" w:rsidRPr="00AF60DF">
        <w:rPr>
          <w:rFonts w:ascii="Times New Roman" w:eastAsia="Times New Roman" w:hAnsi="Times New Roman" w:cs="Times New Roman"/>
          <w:color w:val="FF0000"/>
          <w:sz w:val="24"/>
          <w:szCs w:val="24"/>
          <w:highlight w:val="yellow"/>
          <w:lang w:eastAsia="hu-HU"/>
        </w:rPr>
        <w:t>(Munkarész megnevezése</w:t>
      </w:r>
      <w:proofErr w:type="gramStart"/>
      <w:r w:rsidR="00547B47" w:rsidRPr="00AF60DF">
        <w:rPr>
          <w:rFonts w:ascii="Times New Roman" w:eastAsia="Times New Roman" w:hAnsi="Times New Roman" w:cs="Times New Roman"/>
          <w:color w:val="FF0000"/>
          <w:sz w:val="24"/>
          <w:szCs w:val="24"/>
          <w:highlight w:val="yellow"/>
          <w:lang w:eastAsia="hu-HU"/>
        </w:rPr>
        <w:t>:,</w:t>
      </w:r>
      <w:proofErr w:type="gramEnd"/>
      <w:r w:rsidR="00547B47" w:rsidRPr="00AF60DF">
        <w:rPr>
          <w:rFonts w:ascii="Times New Roman" w:eastAsia="Times New Roman" w:hAnsi="Times New Roman" w:cs="Times New Roman"/>
          <w:color w:val="FF0000"/>
          <w:sz w:val="24"/>
          <w:szCs w:val="24"/>
          <w:highlight w:val="yellow"/>
          <w:lang w:eastAsia="hu-HU"/>
        </w:rPr>
        <w:t xml:space="preserve"> és mértéke …% a teljes műszaki tartalom vonatkozásában)</w:t>
      </w:r>
    </w:p>
    <w:p w:rsidR="00547B47" w:rsidRPr="00547B47" w:rsidRDefault="00547B47" w:rsidP="00391D4C">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lastRenderedPageBreak/>
        <w:t xml:space="preserve">Vállalkozó kijelenti, hogy a jelen szerződés teljesítése érdekében részéről eljáró személyek vele a munkajogi, illetve az egyéb irányadó jogszabályi feltételeknek megfelelő jogi kapcsolatban vannak. Azon jogkövetkezményekért, melyek az </w:t>
      </w:r>
      <w:proofErr w:type="gramStart"/>
      <w:r w:rsidRPr="00547B47">
        <w:rPr>
          <w:rFonts w:ascii="Times New Roman" w:eastAsia="Times New Roman" w:hAnsi="Times New Roman" w:cs="Times New Roman"/>
          <w:sz w:val="24"/>
          <w:szCs w:val="20"/>
          <w:lang w:eastAsia="hu-HU"/>
        </w:rPr>
        <w:t>ezen</w:t>
      </w:r>
      <w:proofErr w:type="gramEnd"/>
      <w:r w:rsidRPr="00547B47">
        <w:rPr>
          <w:rFonts w:ascii="Times New Roman" w:eastAsia="Times New Roman" w:hAnsi="Times New Roman" w:cs="Times New Roman"/>
          <w:sz w:val="24"/>
          <w:szCs w:val="20"/>
          <w:lang w:eastAsia="hu-HU"/>
        </w:rPr>
        <w:t xml:space="preserve"> követelményeknek nem megfelelő személyek bármilyen típusú foglalkoztatásából erednek, Vállalkozó teljes körűen helytáll. </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t>Vállalkozó</w:t>
      </w:r>
      <w:r w:rsidRPr="00547B47">
        <w:rPr>
          <w:rFonts w:ascii="Times New Roman" w:eastAsia="Times New Roman" w:hAnsi="Times New Roman" w:cs="Times New Roman"/>
          <w:bCs/>
          <w:sz w:val="24"/>
          <w:szCs w:val="24"/>
          <w:lang w:eastAsia="hu-HU"/>
        </w:rPr>
        <w:t xml:space="preserve"> kijelenti, hogy az általa igénybe vett valamennyi harmadik személy rendelkezik a tárgyi munkarész elvégzéséhez szükséges tevékenységi körrel.</w:t>
      </w:r>
    </w:p>
    <w:p w:rsidR="00547B47" w:rsidRPr="00391D4C" w:rsidRDefault="00547B47" w:rsidP="00391D4C">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Vállalkozó tudomásul veszi, hogy jelen szerződésben foglalt kötelezettségei megszegéséből eredő károkért felelősséggel tartozik. </w:t>
      </w:r>
    </w:p>
    <w:p w:rsidR="00547B47" w:rsidRPr="00391D4C" w:rsidRDefault="00547B47" w:rsidP="00391D4C">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A Vállalkozó vállalja, hogy az általa igénybevett alvállalkozóval kötött alvállalkozói szerződésben egyértelműen rögzíti a jelen szerződés érintett pontjait.</w:t>
      </w:r>
    </w:p>
    <w:p w:rsidR="00547B47" w:rsidRPr="002D0D77" w:rsidRDefault="00547B47" w:rsidP="002D0D7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 xml:space="preserve">A Vállalkozó kijelenti, hogy az általa igénybevett </w:t>
      </w:r>
      <w:proofErr w:type="gramStart"/>
      <w:r w:rsidRPr="00547B47">
        <w:rPr>
          <w:rFonts w:ascii="Times New Roman" w:eastAsia="Times New Roman" w:hAnsi="Times New Roman" w:cs="Times New Roman"/>
          <w:sz w:val="24"/>
          <w:szCs w:val="24"/>
          <w:lang w:eastAsia="hu-HU"/>
        </w:rPr>
        <w:t>alvállalkozó(</w:t>
      </w:r>
      <w:proofErr w:type="gramEnd"/>
      <w:r w:rsidRPr="00547B47">
        <w:rPr>
          <w:rFonts w:ascii="Times New Roman" w:eastAsia="Times New Roman" w:hAnsi="Times New Roman" w:cs="Times New Roman"/>
          <w:sz w:val="24"/>
          <w:szCs w:val="24"/>
          <w:lang w:eastAsia="hu-HU"/>
        </w:rPr>
        <w:t>k)</w:t>
      </w:r>
      <w:proofErr w:type="spellStart"/>
      <w:r w:rsidRPr="00547B47">
        <w:rPr>
          <w:rFonts w:ascii="Times New Roman" w:eastAsia="Times New Roman" w:hAnsi="Times New Roman" w:cs="Times New Roman"/>
          <w:sz w:val="24"/>
          <w:szCs w:val="24"/>
          <w:lang w:eastAsia="hu-HU"/>
        </w:rPr>
        <w:t>nak</w:t>
      </w:r>
      <w:proofErr w:type="spellEnd"/>
      <w:r w:rsidRPr="00547B47">
        <w:rPr>
          <w:rFonts w:ascii="Times New Roman" w:eastAsia="Times New Roman" w:hAnsi="Times New Roman" w:cs="Times New Roman"/>
          <w:sz w:val="24"/>
          <w:szCs w:val="24"/>
          <w:lang w:eastAsia="hu-HU"/>
        </w:rPr>
        <w:t xml:space="preserve"> tudomása van a </w:t>
      </w:r>
      <w:r w:rsidR="00BF4EF2" w:rsidRPr="00BF4EF2">
        <w:rPr>
          <w:rFonts w:ascii="Times New Roman" w:eastAsia="Times New Roman" w:hAnsi="Times New Roman" w:cs="Times New Roman"/>
          <w:sz w:val="24"/>
          <w:szCs w:val="24"/>
          <w:lang w:eastAsia="hu-HU"/>
        </w:rPr>
        <w:t>15.12</w:t>
      </w:r>
      <w:r w:rsidRPr="00BF4EF2">
        <w:rPr>
          <w:rFonts w:ascii="Times New Roman" w:eastAsia="Times New Roman" w:hAnsi="Times New Roman" w:cs="Times New Roman"/>
          <w:sz w:val="24"/>
          <w:szCs w:val="24"/>
          <w:lang w:eastAsia="hu-HU"/>
        </w:rPr>
        <w:t>-15.15. pontban</w:t>
      </w:r>
      <w:r w:rsidRPr="00547B47">
        <w:rPr>
          <w:rFonts w:ascii="Times New Roman" w:eastAsia="Times New Roman" w:hAnsi="Times New Roman" w:cs="Times New Roman"/>
          <w:sz w:val="24"/>
          <w:szCs w:val="24"/>
          <w:lang w:eastAsia="hu-HU"/>
        </w:rPr>
        <w:t xml:space="preserve"> foglaltakról.</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Vállalkozó tudomásul veszi, hogy a honvédelmi és katonai célú építményekkel kapcsolatos építésfelügyeleti tevékenységről szóló 195/2009. (IX. 15.) Korm. rendelet 9. § (1) bekezdése alapján Megrendelő az építési engedélyhez kötött, vagy az építési szerződés szerinti öt millió forintot meghaladó építőipari kivitelezési tevékenység megkezdését a kivitelezés megkezdése előtt tizenöt nappal az elsőfokú katonai építésfelügyeleti hatóságnál köteles bejelenteni. A kivitelezési tevékenység megkezdésére, illetve az adatok változására vonatkozó bejelentést a rendelet 2. melléklete szerinti adattartalommal kell előterjeszteni. Megrendelő e kötelezettsége jogszabályi előírások szerinti teljesítése érdekében Vállalkozó köteles a rendelet 2. melléklete szerinti adatokat, és az azokban a teljesítés során bekövetkező változásokat, haladék</w:t>
      </w:r>
      <w:r w:rsidR="002D0D77">
        <w:rPr>
          <w:rFonts w:ascii="Times New Roman" w:eastAsia="Times New Roman" w:hAnsi="Times New Roman" w:cs="Times New Roman"/>
          <w:sz w:val="24"/>
          <w:szCs w:val="20"/>
          <w:lang w:eastAsia="hu-HU"/>
        </w:rPr>
        <w:t>talanul Megrendelővel közölni.</w:t>
      </w:r>
    </w:p>
    <w:p w:rsidR="00547B47" w:rsidRPr="00547B47" w:rsidRDefault="00547B47" w:rsidP="00F86737">
      <w:pPr>
        <w:numPr>
          <w:ilvl w:val="1"/>
          <w:numId w:val="7"/>
        </w:numPr>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Vállalkozó által elkészített dokumentumok, műszaki dokumentációk Megrendelő tulajdonát képezik, harmadik fél részére a dokumentumok, műszaki dokumentációk átadása csak Megrendelő képviselőjének előzetes írásos engedélyével történhet meg. A Vállalkozó által szolgáltatott adatok alapján elkészített dokumentumokban, műszaki dokumentációkban közölt hibás adatok nyilvánosságra kerülése esetén a Vállalkozó viseli az erkölcsi és az esetlegesen bekövetkező anyagi felelősséget is.</w:t>
      </w:r>
    </w:p>
    <w:p w:rsidR="00547B47" w:rsidRPr="00547B47" w:rsidRDefault="00547B47" w:rsidP="00F86737">
      <w:pPr>
        <w:spacing w:after="0" w:line="288" w:lineRule="auto"/>
        <w:jc w:val="both"/>
        <w:rPr>
          <w:rFonts w:ascii="Times New Roman" w:eastAsia="Times New Roman" w:hAnsi="Times New Roman" w:cs="Times New Roman"/>
          <w:sz w:val="24"/>
          <w:szCs w:val="20"/>
          <w:lang w:eastAsia="hu-HU"/>
        </w:rPr>
      </w:pPr>
    </w:p>
    <w:p w:rsidR="00547B47" w:rsidRPr="000D2087" w:rsidRDefault="00547B47" w:rsidP="00F86737">
      <w:pPr>
        <w:numPr>
          <w:ilvl w:val="1"/>
          <w:numId w:val="7"/>
        </w:numPr>
        <w:spacing w:after="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Vállalkozó </w:t>
      </w:r>
      <w:r w:rsidRPr="00547B47">
        <w:rPr>
          <w:rFonts w:ascii="Times New Roman" w:eastAsia="Times New Roman" w:hAnsi="Times New Roman" w:cs="Times New Roman"/>
          <w:bCs/>
          <w:iCs/>
          <w:sz w:val="24"/>
          <w:szCs w:val="20"/>
          <w:lang w:eastAsia="hu-HU"/>
        </w:rPr>
        <w:t>a 2011. évi LXVI. tv. 5.§ (</w:t>
      </w:r>
      <w:proofErr w:type="spellStart"/>
      <w:r w:rsidRPr="00547B47">
        <w:rPr>
          <w:rFonts w:ascii="Times New Roman" w:eastAsia="Times New Roman" w:hAnsi="Times New Roman" w:cs="Times New Roman"/>
          <w:bCs/>
          <w:iCs/>
          <w:sz w:val="24"/>
          <w:szCs w:val="20"/>
          <w:lang w:eastAsia="hu-HU"/>
        </w:rPr>
        <w:t>5</w:t>
      </w:r>
      <w:proofErr w:type="spellEnd"/>
      <w:r w:rsidRPr="00547B47">
        <w:rPr>
          <w:rFonts w:ascii="Times New Roman" w:eastAsia="Times New Roman" w:hAnsi="Times New Roman" w:cs="Times New Roman"/>
          <w:bCs/>
          <w:iCs/>
          <w:sz w:val="24"/>
          <w:szCs w:val="20"/>
          <w:lang w:eastAsia="hu-HU"/>
        </w:rPr>
        <w:t>) bekezdése alapján</w:t>
      </w:r>
      <w:r w:rsidRPr="00547B47">
        <w:rPr>
          <w:rFonts w:ascii="Times New Roman" w:eastAsia="Times New Roman" w:hAnsi="Times New Roman" w:cs="Times New Roman"/>
          <w:bCs/>
          <w:i/>
          <w:iCs/>
          <w:sz w:val="24"/>
          <w:szCs w:val="20"/>
          <w:lang w:eastAsia="hu-HU"/>
        </w:rPr>
        <w:t xml:space="preserve"> </w:t>
      </w:r>
      <w:r w:rsidRPr="00547B47">
        <w:rPr>
          <w:rFonts w:ascii="Times New Roman" w:eastAsia="Times New Roman" w:hAnsi="Times New Roman" w:cs="Times New Roman"/>
          <w:sz w:val="24"/>
          <w:szCs w:val="20"/>
          <w:lang w:eastAsia="hu-HU"/>
        </w:rPr>
        <w:t xml:space="preserve">elismeri az Állami Számvevőszék jogosultságát a Szerződéssel és a teljesítéssel kapcsolatos kikötések ellenőrzésére mind saját maga, mind Alvállalkozói vonatkozásában. </w:t>
      </w:r>
    </w:p>
    <w:p w:rsidR="00547B47" w:rsidRPr="000D2087" w:rsidRDefault="00547B47" w:rsidP="000D2087">
      <w:pPr>
        <w:numPr>
          <w:ilvl w:val="1"/>
          <w:numId w:val="7"/>
        </w:numPr>
        <w:spacing w:before="120" w:after="120" w:line="288" w:lineRule="auto"/>
        <w:ind w:hanging="720"/>
        <w:jc w:val="both"/>
        <w:rPr>
          <w:rFonts w:ascii="Times New Roman" w:eastAsia="Times New Roman" w:hAnsi="Times New Roman" w:cs="Times New Roman"/>
          <w:sz w:val="24"/>
          <w:szCs w:val="20"/>
          <w:lang w:eastAsia="hu-HU"/>
        </w:rPr>
      </w:pPr>
      <w:r w:rsidRPr="00547B47">
        <w:rPr>
          <w:rFonts w:ascii="Times New Roman" w:eastAsia="Times New Roman" w:hAnsi="Times New Roman" w:cs="Times New Roman"/>
          <w:sz w:val="24"/>
          <w:szCs w:val="20"/>
          <w:lang w:eastAsia="hu-HU"/>
        </w:rPr>
        <w:t xml:space="preserve">Vállalkozó a 355/2011. (XII.30.) Kormányrendelet alapján elismeri a Kormányzati Ellenőrzési Hivatal jogosultságát a Szerződéssel és a teljesítéssel kapcsolatos kikötések ellenőrzésére mind saját maga, mind Alvállalkozói vonatkozásában. </w:t>
      </w:r>
    </w:p>
    <w:p w:rsidR="00EB42AF" w:rsidRPr="00047992" w:rsidRDefault="00EB42AF" w:rsidP="00EB42AF">
      <w:pPr>
        <w:numPr>
          <w:ilvl w:val="1"/>
          <w:numId w:val="7"/>
        </w:numPr>
        <w:spacing w:before="120" w:after="120" w:line="288" w:lineRule="auto"/>
        <w:ind w:hanging="720"/>
        <w:jc w:val="both"/>
        <w:rPr>
          <w:rFonts w:ascii="Times New Roman" w:eastAsia="Times New Roman" w:hAnsi="Times New Roman" w:cs="Times New Roman"/>
          <w:color w:val="000000"/>
          <w:sz w:val="24"/>
          <w:szCs w:val="20"/>
          <w:lang w:eastAsia="hu-HU"/>
        </w:rPr>
      </w:pPr>
      <w:r w:rsidRPr="00047992">
        <w:rPr>
          <w:rFonts w:ascii="Times New Roman" w:eastAsia="Times New Roman" w:hAnsi="Times New Roman" w:cs="Times New Roman"/>
          <w:sz w:val="24"/>
          <w:szCs w:val="20"/>
          <w:lang w:eastAsia="hu-HU"/>
        </w:rPr>
        <w:t xml:space="preserve">Vállalkozó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Pr="00047992">
        <w:rPr>
          <w:rFonts w:ascii="Times New Roman" w:eastAsia="Times New Roman" w:hAnsi="Times New Roman" w:cs="Times New Roman"/>
          <w:sz w:val="24"/>
          <w:szCs w:val="20"/>
          <w:lang w:eastAsia="hu-HU"/>
        </w:rPr>
        <w:lastRenderedPageBreak/>
        <w:t>tudomására csak a Megrendelő írásbeli hozzájárulásával hozza, illetve kötelezettséget vállal arra, hogy mind maga, mind pedig össz</w:t>
      </w:r>
      <w:r>
        <w:rPr>
          <w:rFonts w:ascii="Times New Roman" w:eastAsia="Times New Roman" w:hAnsi="Times New Roman" w:cs="Times New Roman"/>
          <w:sz w:val="24"/>
          <w:szCs w:val="20"/>
          <w:lang w:eastAsia="hu-HU"/>
        </w:rPr>
        <w:t>es A</w:t>
      </w:r>
      <w:r w:rsidRPr="00047992">
        <w:rPr>
          <w:rFonts w:ascii="Times New Roman" w:eastAsia="Times New Roman" w:hAnsi="Times New Roman" w:cs="Times New Roman"/>
          <w:sz w:val="24"/>
          <w:szCs w:val="20"/>
          <w:lang w:eastAsia="hu-HU"/>
        </w:rPr>
        <w:t>lvállalkozója megfelelően biztosítja az összes, birtokában lévő, illetve a szerződés időtartama alatt vagy annak lezárása után tudomására jutó minősített információ védelmét.</w:t>
      </w:r>
    </w:p>
    <w:p w:rsidR="00547B47" w:rsidRPr="00547B47" w:rsidRDefault="00547B47" w:rsidP="00EB42AF">
      <w:pPr>
        <w:numPr>
          <w:ilvl w:val="1"/>
          <w:numId w:val="7"/>
        </w:numPr>
        <w:spacing w:before="120"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t xml:space="preserve">Vállalkozó </w:t>
      </w:r>
      <w:r w:rsidRPr="00547B47">
        <w:rPr>
          <w:rFonts w:ascii="Times New Roman" w:eastAsia="Times New Roman" w:hAnsi="Times New Roman" w:cs="Times New Roman"/>
          <w:bCs/>
          <w:sz w:val="24"/>
          <w:szCs w:val="20"/>
          <w:lang w:eastAsia="hu-HU"/>
        </w:rPr>
        <w:t xml:space="preserve">kötelezi magát arra, hogy a jelen beszerzési eljárás eredményeképpen létrejövő szerződés teljesítése során nevében nem jár el a Megrendelővel munkavégzésre irányuló jogviszonyban álló személy, vagy annak a </w:t>
      </w:r>
      <w:proofErr w:type="spellStart"/>
      <w:r w:rsidRPr="00547B47">
        <w:rPr>
          <w:rFonts w:ascii="Times New Roman" w:eastAsia="Times New Roman" w:hAnsi="Times New Roman" w:cs="Times New Roman"/>
          <w:bCs/>
          <w:sz w:val="24"/>
          <w:szCs w:val="20"/>
          <w:lang w:eastAsia="hu-HU"/>
        </w:rPr>
        <w:t>Vbt</w:t>
      </w:r>
      <w:proofErr w:type="spellEnd"/>
      <w:r w:rsidRPr="00547B47">
        <w:rPr>
          <w:rFonts w:ascii="Times New Roman" w:eastAsia="Times New Roman" w:hAnsi="Times New Roman" w:cs="Times New Roman"/>
          <w:bCs/>
          <w:sz w:val="24"/>
          <w:szCs w:val="20"/>
          <w:lang w:eastAsia="hu-HU"/>
        </w:rPr>
        <w:t>. 9. § szerinti közeli hozzátartozója.</w:t>
      </w:r>
    </w:p>
    <w:p w:rsidR="00547B47" w:rsidRPr="00EB42AF" w:rsidRDefault="00547B47" w:rsidP="00EB42AF">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0"/>
          <w:lang w:eastAsia="hu-HU"/>
        </w:rPr>
        <w:t xml:space="preserve">Amennyiben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547B47" w:rsidRPr="00EB42AF" w:rsidRDefault="00547B47" w:rsidP="00EB42AF">
      <w:pPr>
        <w:numPr>
          <w:ilvl w:val="1"/>
          <w:numId w:val="7"/>
        </w:numPr>
        <w:spacing w:after="120" w:line="288" w:lineRule="auto"/>
        <w:ind w:hanging="72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sz w:val="24"/>
          <w:szCs w:val="20"/>
          <w:lang w:eastAsia="hu-HU"/>
        </w:rPr>
        <w:t xml:space="preserve">Jelen szerződésben nem szabályozott kérdésekben a Felek jogviszonyára irányadó jogszabályok, így különösen, de nem kizárólagosan a </w:t>
      </w:r>
      <w:proofErr w:type="spellStart"/>
      <w:r w:rsidRPr="00547B47">
        <w:rPr>
          <w:rFonts w:ascii="Times New Roman" w:eastAsia="Times New Roman" w:hAnsi="Times New Roman" w:cs="Times New Roman"/>
          <w:sz w:val="24"/>
          <w:szCs w:val="20"/>
          <w:lang w:eastAsia="hu-HU"/>
        </w:rPr>
        <w:t>Vbt</w:t>
      </w:r>
      <w:proofErr w:type="spellEnd"/>
      <w:proofErr w:type="gramStart"/>
      <w:r w:rsidRPr="00547B47">
        <w:rPr>
          <w:rFonts w:ascii="Times New Roman" w:eastAsia="Times New Roman" w:hAnsi="Times New Roman" w:cs="Times New Roman"/>
          <w:sz w:val="24"/>
          <w:szCs w:val="20"/>
          <w:lang w:eastAsia="hu-HU"/>
        </w:rPr>
        <w:t>.,</w:t>
      </w:r>
      <w:proofErr w:type="gramEnd"/>
      <w:r w:rsidRPr="00547B47">
        <w:rPr>
          <w:rFonts w:ascii="Times New Roman" w:eastAsia="Times New Roman" w:hAnsi="Times New Roman" w:cs="Times New Roman"/>
          <w:sz w:val="24"/>
          <w:szCs w:val="20"/>
          <w:lang w:eastAsia="hu-HU"/>
        </w:rPr>
        <w:t xml:space="preserve"> Ptk., az államháztartásról szóló 2011. évi CXCV. törvény, valamint a végrehajtására kiadott 368/2011. (XII. 31.) Korm. rendelet rendelkezései az irányadók.</w:t>
      </w:r>
    </w:p>
    <w:p w:rsidR="00547B47" w:rsidRPr="005D6BA3" w:rsidRDefault="00547B47" w:rsidP="005D6BA3">
      <w:pPr>
        <w:numPr>
          <w:ilvl w:val="1"/>
          <w:numId w:val="7"/>
        </w:numPr>
        <w:spacing w:after="120" w:line="288" w:lineRule="auto"/>
        <w:ind w:hanging="72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sz w:val="24"/>
          <w:szCs w:val="24"/>
          <w:lang w:eastAsia="hu-HU"/>
        </w:rPr>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 xml:space="preserve">A </w:t>
      </w:r>
      <w:proofErr w:type="spellStart"/>
      <w:r w:rsidRPr="00547B47">
        <w:rPr>
          <w:rFonts w:ascii="Times New Roman" w:eastAsia="Times New Roman" w:hAnsi="Times New Roman" w:cs="Times New Roman"/>
          <w:bCs/>
          <w:sz w:val="24"/>
          <w:szCs w:val="20"/>
          <w:lang w:eastAsia="hu-HU"/>
        </w:rPr>
        <w:t>Vbt</w:t>
      </w:r>
      <w:proofErr w:type="spellEnd"/>
      <w:r w:rsidRPr="00547B47">
        <w:rPr>
          <w:rFonts w:ascii="Times New Roman" w:eastAsia="Times New Roman" w:hAnsi="Times New Roman" w:cs="Times New Roman"/>
          <w:bCs/>
          <w:sz w:val="24"/>
          <w:szCs w:val="20"/>
          <w:lang w:eastAsia="hu-HU"/>
        </w:rPr>
        <w:t>. 103. § (1) bekezdése alapján Vállalkozó vállalja, hogy</w:t>
      </w:r>
    </w:p>
    <w:p w:rsidR="00547B47" w:rsidRPr="00547B47" w:rsidRDefault="005D6BA3" w:rsidP="00221D44">
      <w:pPr>
        <w:spacing w:after="120" w:line="288" w:lineRule="auto"/>
        <w:jc w:val="both"/>
        <w:rPr>
          <w:rFonts w:ascii="Times New Roman" w:eastAsia="Times New Roman" w:hAnsi="Times New Roman" w:cs="Times New Roman"/>
          <w:bCs/>
          <w:sz w:val="24"/>
          <w:szCs w:val="20"/>
          <w:lang w:eastAsia="hu-HU"/>
        </w:rPr>
      </w:pPr>
      <w:r>
        <w:rPr>
          <w:rFonts w:ascii="Times New Roman" w:eastAsia="Times New Roman" w:hAnsi="Times New Roman" w:cs="Times New Roman"/>
          <w:bCs/>
          <w:i/>
          <w:iCs/>
          <w:sz w:val="24"/>
          <w:szCs w:val="20"/>
          <w:lang w:eastAsia="hu-HU"/>
        </w:rPr>
        <w:tab/>
      </w:r>
      <w:proofErr w:type="gramStart"/>
      <w:r w:rsidR="00547B47" w:rsidRPr="00547B47">
        <w:rPr>
          <w:rFonts w:ascii="Times New Roman" w:eastAsia="Times New Roman" w:hAnsi="Times New Roman" w:cs="Times New Roman"/>
          <w:bCs/>
          <w:i/>
          <w:iCs/>
          <w:sz w:val="24"/>
          <w:szCs w:val="20"/>
          <w:lang w:eastAsia="hu-HU"/>
        </w:rPr>
        <w:t>a</w:t>
      </w:r>
      <w:proofErr w:type="gramEnd"/>
      <w:r w:rsidR="00547B47" w:rsidRPr="00547B47">
        <w:rPr>
          <w:rFonts w:ascii="Times New Roman" w:eastAsia="Times New Roman" w:hAnsi="Times New Roman" w:cs="Times New Roman"/>
          <w:bCs/>
          <w:i/>
          <w:iCs/>
          <w:sz w:val="24"/>
          <w:szCs w:val="20"/>
          <w:lang w:eastAsia="hu-HU"/>
        </w:rPr>
        <w:t>)</w:t>
      </w:r>
      <w:r w:rsidR="00547B47" w:rsidRPr="00547B47">
        <w:rPr>
          <w:rFonts w:ascii="Times New Roman" w:eastAsia="Times New Roman" w:hAnsi="Times New Roman" w:cs="Times New Roman"/>
          <w:bCs/>
          <w:sz w:val="24"/>
          <w:szCs w:val="20"/>
          <w:lang w:eastAsia="hu-HU"/>
        </w:rPr>
        <w:t xml:space="preserve"> nem fizet, illetve számol el a szerződés teljesítésével összefüggésben olyan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költségeket, amelyek a </w:t>
      </w:r>
      <w:proofErr w:type="spellStart"/>
      <w:r w:rsidR="00547B47" w:rsidRPr="00547B47">
        <w:rPr>
          <w:rFonts w:ascii="Times New Roman" w:eastAsia="Times New Roman" w:hAnsi="Times New Roman" w:cs="Times New Roman"/>
          <w:bCs/>
          <w:sz w:val="24"/>
          <w:szCs w:val="20"/>
          <w:lang w:eastAsia="hu-HU"/>
        </w:rPr>
        <w:t>Vbt</w:t>
      </w:r>
      <w:proofErr w:type="spellEnd"/>
      <w:r w:rsidR="00547B47" w:rsidRPr="00547B47">
        <w:rPr>
          <w:rFonts w:ascii="Times New Roman" w:eastAsia="Times New Roman" w:hAnsi="Times New Roman" w:cs="Times New Roman"/>
          <w:bCs/>
          <w:sz w:val="24"/>
          <w:szCs w:val="20"/>
          <w:lang w:eastAsia="hu-HU"/>
        </w:rPr>
        <w:t xml:space="preserve">. 45 § (1) bekezdés </w:t>
      </w:r>
      <w:r w:rsidR="00547B47" w:rsidRPr="00547B47">
        <w:rPr>
          <w:rFonts w:ascii="Times New Roman" w:eastAsia="Times New Roman" w:hAnsi="Times New Roman" w:cs="Times New Roman"/>
          <w:bCs/>
          <w:i/>
          <w:iCs/>
          <w:sz w:val="24"/>
          <w:szCs w:val="20"/>
          <w:lang w:eastAsia="hu-HU"/>
        </w:rPr>
        <w:t xml:space="preserve">12. </w:t>
      </w:r>
      <w:r w:rsidR="00547B47" w:rsidRPr="00547B47">
        <w:rPr>
          <w:rFonts w:ascii="Times New Roman" w:eastAsia="Times New Roman" w:hAnsi="Times New Roman" w:cs="Times New Roman"/>
          <w:bCs/>
          <w:sz w:val="24"/>
          <w:szCs w:val="20"/>
          <w:lang w:eastAsia="hu-HU"/>
        </w:rPr>
        <w:t xml:space="preserve">pontja szerinti társaság tekintetében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merülnek fel, és amelyek a Vállalkozó adóköteles jövedelmének csökkentésére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alkalmasak;</w:t>
      </w:r>
    </w:p>
    <w:p w:rsidR="00547B47" w:rsidRPr="00547B47" w:rsidRDefault="005D6BA3" w:rsidP="00F86737">
      <w:pPr>
        <w:spacing w:after="0" w:line="288" w:lineRule="auto"/>
        <w:jc w:val="both"/>
        <w:rPr>
          <w:rFonts w:ascii="Times New Roman" w:eastAsia="Times New Roman" w:hAnsi="Times New Roman" w:cs="Times New Roman"/>
          <w:bCs/>
          <w:sz w:val="24"/>
          <w:szCs w:val="20"/>
          <w:lang w:eastAsia="hu-HU"/>
        </w:rPr>
      </w:pPr>
      <w:r>
        <w:rPr>
          <w:rFonts w:ascii="Times New Roman" w:eastAsia="Times New Roman" w:hAnsi="Times New Roman" w:cs="Times New Roman"/>
          <w:bCs/>
          <w:i/>
          <w:iCs/>
          <w:sz w:val="24"/>
          <w:szCs w:val="20"/>
          <w:lang w:eastAsia="hu-HU"/>
        </w:rPr>
        <w:tab/>
      </w:r>
      <w:r w:rsidR="00547B47" w:rsidRPr="00547B47">
        <w:rPr>
          <w:rFonts w:ascii="Times New Roman" w:eastAsia="Times New Roman" w:hAnsi="Times New Roman" w:cs="Times New Roman"/>
          <w:bCs/>
          <w:i/>
          <w:iCs/>
          <w:sz w:val="24"/>
          <w:szCs w:val="20"/>
          <w:lang w:eastAsia="hu-HU"/>
        </w:rPr>
        <w:t>b)</w:t>
      </w:r>
      <w:r w:rsidR="00547B47" w:rsidRPr="00547B47">
        <w:rPr>
          <w:rFonts w:ascii="Times New Roman" w:eastAsia="Times New Roman" w:hAnsi="Times New Roman" w:cs="Times New Roman"/>
          <w:bCs/>
          <w:sz w:val="24"/>
          <w:szCs w:val="20"/>
          <w:lang w:eastAsia="hu-HU"/>
        </w:rPr>
        <w:t xml:space="preserve"> a szerződés teljesítésének teljes időtartama alatt tulajdonosi szerkezetét a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Megrendelő számára megismerhetővé teszi és a </w:t>
      </w:r>
      <w:proofErr w:type="spellStart"/>
      <w:r w:rsidR="00547B47" w:rsidRPr="00547B47">
        <w:rPr>
          <w:rFonts w:ascii="Times New Roman" w:eastAsia="Times New Roman" w:hAnsi="Times New Roman" w:cs="Times New Roman"/>
          <w:bCs/>
          <w:sz w:val="24"/>
          <w:szCs w:val="20"/>
          <w:lang w:eastAsia="hu-HU"/>
        </w:rPr>
        <w:t>Vbt</w:t>
      </w:r>
      <w:proofErr w:type="spellEnd"/>
      <w:r w:rsidR="00547B47" w:rsidRPr="00547B47">
        <w:rPr>
          <w:rFonts w:ascii="Times New Roman" w:eastAsia="Times New Roman" w:hAnsi="Times New Roman" w:cs="Times New Roman"/>
          <w:bCs/>
          <w:sz w:val="24"/>
          <w:szCs w:val="20"/>
          <w:lang w:eastAsia="hu-HU"/>
        </w:rPr>
        <w:t xml:space="preserve">. 109. § (3) bekezdése szerinti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ügyletekről a Megrendelőt haladéktalanul értesíti.</w:t>
      </w:r>
    </w:p>
    <w:p w:rsidR="00547B47" w:rsidRPr="00547B47" w:rsidRDefault="00547B47" w:rsidP="00F86737">
      <w:pPr>
        <w:spacing w:after="0" w:line="288" w:lineRule="auto"/>
        <w:jc w:val="both"/>
        <w:rPr>
          <w:rFonts w:ascii="Times New Roman" w:eastAsia="Times New Roman" w:hAnsi="Times New Roman" w:cs="Times New Roman"/>
          <w:bCs/>
          <w:sz w:val="24"/>
          <w:szCs w:val="20"/>
          <w:lang w:eastAsia="hu-HU"/>
        </w:rPr>
      </w:pP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0"/>
          <w:lang w:eastAsia="hu-HU"/>
        </w:rPr>
      </w:pPr>
      <w:proofErr w:type="spellStart"/>
      <w:r w:rsidRPr="00547B47">
        <w:rPr>
          <w:rFonts w:ascii="Times New Roman" w:eastAsia="Times New Roman" w:hAnsi="Times New Roman" w:cs="Times New Roman"/>
          <w:bCs/>
          <w:sz w:val="24"/>
          <w:szCs w:val="20"/>
          <w:lang w:eastAsia="hu-HU"/>
        </w:rPr>
        <w:t>Vbt</w:t>
      </w:r>
      <w:proofErr w:type="spellEnd"/>
      <w:r w:rsidRPr="00547B47">
        <w:rPr>
          <w:rFonts w:ascii="Times New Roman" w:eastAsia="Times New Roman" w:hAnsi="Times New Roman" w:cs="Times New Roman"/>
          <w:bCs/>
          <w:sz w:val="24"/>
          <w:szCs w:val="20"/>
          <w:lang w:eastAsia="hu-HU"/>
        </w:rPr>
        <w:t>. 109. § alapján:</w:t>
      </w:r>
    </w:p>
    <w:p w:rsidR="00547B47" w:rsidRPr="00547B47" w:rsidRDefault="00547B47" w:rsidP="00221D44">
      <w:pPr>
        <w:numPr>
          <w:ilvl w:val="2"/>
          <w:numId w:val="7"/>
        </w:numPr>
        <w:tabs>
          <w:tab w:val="clear" w:pos="1004"/>
          <w:tab w:val="num" w:pos="993"/>
        </w:tabs>
        <w:spacing w:after="0" w:line="288" w:lineRule="auto"/>
        <w:ind w:hanging="436"/>
        <w:contextualSpacing/>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 xml:space="preserve">A Megrendelő a szerződést felmondhatja, vagy – a </w:t>
      </w:r>
      <w:proofErr w:type="spellStart"/>
      <w:r w:rsidRPr="00547B47">
        <w:rPr>
          <w:rFonts w:ascii="Times New Roman" w:eastAsia="Times New Roman" w:hAnsi="Times New Roman" w:cs="Times New Roman"/>
          <w:bCs/>
          <w:sz w:val="24"/>
          <w:szCs w:val="20"/>
          <w:lang w:eastAsia="hu-HU"/>
        </w:rPr>
        <w:t>Ptk.-ban</w:t>
      </w:r>
      <w:proofErr w:type="spellEnd"/>
      <w:r w:rsidRPr="00547B47">
        <w:rPr>
          <w:rFonts w:ascii="Times New Roman" w:eastAsia="Times New Roman" w:hAnsi="Times New Roman" w:cs="Times New Roman"/>
          <w:bCs/>
          <w:sz w:val="24"/>
          <w:szCs w:val="20"/>
          <w:lang w:eastAsia="hu-HU"/>
        </w:rPr>
        <w:t xml:space="preserve"> foglaltak szerint – a szerződéstől elállhat, ha:</w:t>
      </w:r>
    </w:p>
    <w:p w:rsidR="00547B47" w:rsidRPr="00547B47" w:rsidRDefault="00221D44" w:rsidP="00221D44">
      <w:pPr>
        <w:spacing w:before="120" w:after="120" w:line="288" w:lineRule="auto"/>
        <w:jc w:val="both"/>
        <w:rPr>
          <w:rFonts w:ascii="Times" w:eastAsia="Times New Roman" w:hAnsi="Times" w:cs="Times New Roman"/>
          <w:sz w:val="24"/>
          <w:szCs w:val="24"/>
          <w:lang w:eastAsia="hu-HU"/>
        </w:rPr>
      </w:pPr>
      <w:r>
        <w:rPr>
          <w:rFonts w:ascii="Times" w:eastAsia="Times New Roman" w:hAnsi="Times" w:cs="Times New Roman"/>
          <w:i/>
          <w:iCs/>
          <w:sz w:val="24"/>
          <w:szCs w:val="24"/>
          <w:lang w:eastAsia="hu-HU"/>
        </w:rPr>
        <w:tab/>
      </w:r>
      <w:proofErr w:type="gramStart"/>
      <w:r w:rsidR="00547B47" w:rsidRPr="00547B47">
        <w:rPr>
          <w:rFonts w:ascii="Times" w:eastAsia="Times New Roman" w:hAnsi="Times" w:cs="Times New Roman"/>
          <w:i/>
          <w:iCs/>
          <w:sz w:val="24"/>
          <w:szCs w:val="24"/>
          <w:lang w:eastAsia="hu-HU"/>
        </w:rPr>
        <w:t>a</w:t>
      </w:r>
      <w:proofErr w:type="gramEnd"/>
      <w:r w:rsidR="00547B47" w:rsidRPr="00547B47">
        <w:rPr>
          <w:rFonts w:ascii="Times" w:eastAsia="Times New Roman" w:hAnsi="Times" w:cs="Times New Roman"/>
          <w:i/>
          <w:iCs/>
          <w:sz w:val="24"/>
          <w:szCs w:val="24"/>
          <w:lang w:eastAsia="hu-HU"/>
        </w:rPr>
        <w:t>)</w:t>
      </w:r>
      <w:r w:rsidR="00547B47" w:rsidRPr="00547B47">
        <w:rPr>
          <w:rFonts w:ascii="Times" w:eastAsia="Times New Roman" w:hAnsi="Times" w:cs="Times New Roman"/>
          <w:sz w:val="24"/>
          <w:szCs w:val="24"/>
          <w:lang w:eastAsia="hu-HU"/>
        </w:rPr>
        <w:t xml:space="preserve"> feltétlenül szükséges a szerződés olyan lényeges módosítása, amely esetében a </w:t>
      </w:r>
      <w:proofErr w:type="spellStart"/>
      <w:r w:rsidR="00547B47" w:rsidRPr="00547B47">
        <w:rPr>
          <w:rFonts w:ascii="Times" w:eastAsia="Times New Roman" w:hAnsi="Times" w:cs="Times New Roman"/>
          <w:sz w:val="24"/>
          <w:szCs w:val="24"/>
          <w:lang w:eastAsia="hu-HU"/>
        </w:rPr>
        <w:t>Vbt</w:t>
      </w:r>
      <w:proofErr w:type="spellEnd"/>
      <w:r w:rsidR="00547B47" w:rsidRPr="00547B47">
        <w:rPr>
          <w:rFonts w:ascii="Times" w:eastAsia="Times New Roman" w:hAnsi="Times" w:cs="Times New Roman"/>
          <w:sz w:val="24"/>
          <w:szCs w:val="24"/>
          <w:lang w:eastAsia="hu-HU"/>
        </w:rPr>
        <w:t xml:space="preserve">.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108. § alapján új beszerzési eljárást kell lefolytatni;</w:t>
      </w:r>
    </w:p>
    <w:p w:rsidR="00547B47" w:rsidRPr="00547B47" w:rsidRDefault="00221D44" w:rsidP="00F86737">
      <w:pPr>
        <w:spacing w:after="0" w:line="288" w:lineRule="auto"/>
        <w:jc w:val="both"/>
        <w:rPr>
          <w:rFonts w:ascii="Times" w:eastAsia="Times New Roman" w:hAnsi="Times" w:cs="Times New Roman"/>
          <w:sz w:val="24"/>
          <w:szCs w:val="24"/>
          <w:lang w:eastAsia="hu-HU"/>
        </w:rPr>
      </w:pPr>
      <w:r>
        <w:rPr>
          <w:rFonts w:ascii="Times" w:eastAsia="Times New Roman" w:hAnsi="Times" w:cs="Times New Roman"/>
          <w:i/>
          <w:iCs/>
          <w:sz w:val="24"/>
          <w:szCs w:val="24"/>
          <w:lang w:eastAsia="hu-HU"/>
        </w:rPr>
        <w:tab/>
      </w:r>
      <w:r w:rsidR="00547B47" w:rsidRPr="00547B47">
        <w:rPr>
          <w:rFonts w:ascii="Times" w:eastAsia="Times New Roman" w:hAnsi="Times" w:cs="Times New Roman"/>
          <w:i/>
          <w:iCs/>
          <w:sz w:val="24"/>
          <w:szCs w:val="24"/>
          <w:lang w:eastAsia="hu-HU"/>
        </w:rPr>
        <w:t>b)</w:t>
      </w:r>
      <w:r w:rsidR="00547B47" w:rsidRPr="00547B47">
        <w:rPr>
          <w:rFonts w:ascii="Times" w:eastAsia="Times New Roman" w:hAnsi="Times" w:cs="Times New Roman"/>
          <w:sz w:val="24"/>
          <w:szCs w:val="24"/>
          <w:lang w:eastAsia="hu-HU"/>
        </w:rPr>
        <w:t xml:space="preserve"> Vállalkozó nem biztosítja a </w:t>
      </w:r>
      <w:proofErr w:type="spellStart"/>
      <w:r w:rsidR="00547B47" w:rsidRPr="00547B47">
        <w:rPr>
          <w:rFonts w:ascii="Times" w:eastAsia="Times New Roman" w:hAnsi="Times" w:cs="Times New Roman"/>
          <w:sz w:val="24"/>
          <w:szCs w:val="24"/>
          <w:lang w:eastAsia="hu-HU"/>
        </w:rPr>
        <w:t>Vbt</w:t>
      </w:r>
      <w:proofErr w:type="spellEnd"/>
      <w:r w:rsidR="00547B47" w:rsidRPr="00547B47">
        <w:rPr>
          <w:rFonts w:ascii="Times" w:eastAsia="Times New Roman" w:hAnsi="Times" w:cs="Times New Roman"/>
          <w:sz w:val="24"/>
          <w:szCs w:val="24"/>
          <w:lang w:eastAsia="hu-HU"/>
        </w:rPr>
        <w:t xml:space="preserve">. 105. §-ban foglaltak betartását, vagy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 xml:space="preserve">Vállalkozóként szerződő fél személyében érvényesen olyan jogutódlás következett be,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 xml:space="preserve">amely nem felel meg a </w:t>
      </w:r>
      <w:proofErr w:type="spellStart"/>
      <w:r w:rsidR="00547B47" w:rsidRPr="00547B47">
        <w:rPr>
          <w:rFonts w:ascii="Times" w:eastAsia="Times New Roman" w:hAnsi="Times" w:cs="Times New Roman"/>
          <w:sz w:val="24"/>
          <w:szCs w:val="24"/>
          <w:lang w:eastAsia="hu-HU"/>
        </w:rPr>
        <w:t>Vbt</w:t>
      </w:r>
      <w:proofErr w:type="spellEnd"/>
      <w:r w:rsidR="00547B47" w:rsidRPr="00547B47">
        <w:rPr>
          <w:rFonts w:ascii="Times" w:eastAsia="Times New Roman" w:hAnsi="Times" w:cs="Times New Roman"/>
          <w:sz w:val="24"/>
          <w:szCs w:val="24"/>
          <w:lang w:eastAsia="hu-HU"/>
        </w:rPr>
        <w:t>. 106. §-ban foglaltaknak; vagy</w:t>
      </w:r>
    </w:p>
    <w:p w:rsidR="00547B47" w:rsidRPr="00547B47" w:rsidRDefault="00221D44" w:rsidP="00221D44">
      <w:pPr>
        <w:spacing w:before="120" w:after="120" w:line="288" w:lineRule="auto"/>
        <w:jc w:val="both"/>
        <w:rPr>
          <w:rFonts w:ascii="Times" w:eastAsia="Times New Roman" w:hAnsi="Times" w:cs="Times New Roman"/>
          <w:sz w:val="24"/>
          <w:szCs w:val="24"/>
          <w:lang w:eastAsia="hu-HU"/>
        </w:rPr>
      </w:pPr>
      <w:r>
        <w:rPr>
          <w:rFonts w:ascii="Times" w:eastAsia="Times New Roman" w:hAnsi="Times" w:cs="Times New Roman"/>
          <w:i/>
          <w:iCs/>
          <w:sz w:val="24"/>
          <w:szCs w:val="24"/>
          <w:lang w:eastAsia="hu-HU"/>
        </w:rPr>
        <w:lastRenderedPageBreak/>
        <w:tab/>
      </w:r>
      <w:r w:rsidR="00547B47" w:rsidRPr="00547B47">
        <w:rPr>
          <w:rFonts w:ascii="Times" w:eastAsia="Times New Roman" w:hAnsi="Times" w:cs="Times New Roman"/>
          <w:i/>
          <w:iCs/>
          <w:sz w:val="24"/>
          <w:szCs w:val="24"/>
          <w:lang w:eastAsia="hu-HU"/>
        </w:rPr>
        <w:t>c)</w:t>
      </w:r>
      <w:r w:rsidR="00547B47" w:rsidRPr="00547B47">
        <w:rPr>
          <w:rFonts w:ascii="Times" w:eastAsia="Times New Roman" w:hAnsi="Times" w:cs="Times New Roman"/>
          <w:sz w:val="24"/>
          <w:szCs w:val="24"/>
          <w:lang w:eastAsia="hu-HU"/>
        </w:rPr>
        <w:t xml:space="preserve"> az EUMSZ 258. cikke alapján a beszerzés szabályainak megszegése miatt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 xml:space="preserve">kötelezettségszegési eljárás indult vagy az Európai Unió Bírósága az EUMSZ 258.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 xml:space="preserve">cikke alapján indított eljárásban kimondta, hogy az Európai Unió jogából eredő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 xml:space="preserve">valamely kötelezettség tekintetében kötelezettségszegés történt, és a bíróság által </w:t>
      </w:r>
      <w:r>
        <w:rPr>
          <w:rFonts w:ascii="Times" w:eastAsia="Times New Roman" w:hAnsi="Times" w:cs="Times New Roman"/>
          <w:sz w:val="24"/>
          <w:szCs w:val="24"/>
          <w:lang w:eastAsia="hu-HU"/>
        </w:rPr>
        <w:tab/>
      </w:r>
      <w:r w:rsidR="00547B47" w:rsidRPr="00547B47">
        <w:rPr>
          <w:rFonts w:ascii="Times" w:eastAsia="Times New Roman" w:hAnsi="Times" w:cs="Times New Roman"/>
          <w:sz w:val="24"/>
          <w:szCs w:val="24"/>
          <w:lang w:eastAsia="hu-HU"/>
        </w:rPr>
        <w:t>megállapított jogsértés miatt a szerződés nem semmis.</w:t>
      </w:r>
    </w:p>
    <w:p w:rsidR="00547B47" w:rsidRPr="00547B47" w:rsidRDefault="00547B47" w:rsidP="00221D44">
      <w:pPr>
        <w:numPr>
          <w:ilvl w:val="2"/>
          <w:numId w:val="7"/>
        </w:numPr>
        <w:spacing w:after="0" w:line="288" w:lineRule="auto"/>
        <w:ind w:hanging="436"/>
        <w:contextualSpacing/>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 xml:space="preserve">Megrendelő köteles a szerződést felmondani, vagy – a </w:t>
      </w:r>
      <w:proofErr w:type="spellStart"/>
      <w:r w:rsidRPr="00547B47">
        <w:rPr>
          <w:rFonts w:ascii="Times New Roman" w:eastAsia="Times New Roman" w:hAnsi="Times New Roman" w:cs="Times New Roman"/>
          <w:bCs/>
          <w:sz w:val="24"/>
          <w:szCs w:val="20"/>
          <w:lang w:eastAsia="hu-HU"/>
        </w:rPr>
        <w:t>Ptk.-ban</w:t>
      </w:r>
      <w:proofErr w:type="spellEnd"/>
      <w:r w:rsidRPr="00547B47">
        <w:rPr>
          <w:rFonts w:ascii="Times New Roman" w:eastAsia="Times New Roman" w:hAnsi="Times New Roman" w:cs="Times New Roman"/>
          <w:bCs/>
          <w:sz w:val="24"/>
          <w:szCs w:val="20"/>
          <w:lang w:eastAsia="hu-HU"/>
        </w:rPr>
        <w:t xml:space="preserve"> foglaltak szerint – attól elállni, ha a szerződés megkötését követően jut tudomására, hogy a szerződő fél tekintetében a beszerzési eljárás során kizáró ok állt fenn, és ezért ki kellett volna zárni a beszerzési eljárásból.</w:t>
      </w:r>
    </w:p>
    <w:p w:rsidR="00547B47" w:rsidRPr="00547B47" w:rsidRDefault="00547B47" w:rsidP="00F86737">
      <w:pPr>
        <w:spacing w:after="0" w:line="288" w:lineRule="auto"/>
        <w:contextualSpacing/>
        <w:jc w:val="both"/>
        <w:rPr>
          <w:rFonts w:ascii="Times New Roman" w:eastAsia="Times New Roman" w:hAnsi="Times New Roman" w:cs="Times New Roman"/>
          <w:bCs/>
          <w:sz w:val="24"/>
          <w:szCs w:val="20"/>
          <w:lang w:eastAsia="hu-HU"/>
        </w:rPr>
      </w:pPr>
    </w:p>
    <w:p w:rsidR="00547B47" w:rsidRPr="00547B47" w:rsidRDefault="00547B47" w:rsidP="00221D44">
      <w:pPr>
        <w:numPr>
          <w:ilvl w:val="2"/>
          <w:numId w:val="7"/>
        </w:numPr>
        <w:spacing w:after="0" w:line="288" w:lineRule="auto"/>
        <w:ind w:hanging="436"/>
        <w:contextualSpacing/>
        <w:jc w:val="both"/>
        <w:rPr>
          <w:rFonts w:ascii="Times New Roman" w:eastAsia="Times New Roman" w:hAnsi="Times New Roman" w:cs="Times New Roman"/>
          <w:bCs/>
          <w:sz w:val="24"/>
          <w:szCs w:val="20"/>
          <w:lang w:eastAsia="hu-HU"/>
        </w:rPr>
      </w:pPr>
      <w:r w:rsidRPr="00547B47">
        <w:rPr>
          <w:rFonts w:ascii="Times New Roman" w:eastAsia="Times New Roman" w:hAnsi="Times New Roman" w:cs="Times New Roman"/>
          <w:bCs/>
          <w:sz w:val="24"/>
          <w:szCs w:val="20"/>
          <w:lang w:eastAsia="hu-HU"/>
        </w:rPr>
        <w:t>Megrendelő jogosult, és egyben köteles a szerződést felmondani – ha szükséges olyan határidővel, amely lehetővé teszi, hogy a szerződéssel érintett feladata ellátásáról gondoskodni tudjon –, ha</w:t>
      </w:r>
    </w:p>
    <w:p w:rsidR="00547B47" w:rsidRPr="00547B47" w:rsidRDefault="00221D44" w:rsidP="00221D44">
      <w:pPr>
        <w:spacing w:before="120" w:after="120" w:line="288" w:lineRule="auto"/>
        <w:jc w:val="both"/>
        <w:rPr>
          <w:rFonts w:ascii="Times New Roman" w:eastAsia="Times New Roman" w:hAnsi="Times New Roman" w:cs="Times New Roman"/>
          <w:bCs/>
          <w:sz w:val="24"/>
          <w:szCs w:val="20"/>
          <w:lang w:eastAsia="hu-HU"/>
        </w:rPr>
      </w:pPr>
      <w:r>
        <w:rPr>
          <w:rFonts w:ascii="Times New Roman" w:eastAsia="Times New Roman" w:hAnsi="Times New Roman" w:cs="Times New Roman"/>
          <w:bCs/>
          <w:i/>
          <w:iCs/>
          <w:sz w:val="24"/>
          <w:szCs w:val="20"/>
          <w:lang w:eastAsia="hu-HU"/>
        </w:rPr>
        <w:tab/>
      </w:r>
      <w:proofErr w:type="gramStart"/>
      <w:r w:rsidR="00547B47" w:rsidRPr="00547B47">
        <w:rPr>
          <w:rFonts w:ascii="Times New Roman" w:eastAsia="Times New Roman" w:hAnsi="Times New Roman" w:cs="Times New Roman"/>
          <w:bCs/>
          <w:i/>
          <w:iCs/>
          <w:sz w:val="24"/>
          <w:szCs w:val="20"/>
          <w:lang w:eastAsia="hu-HU"/>
        </w:rPr>
        <w:t>a</w:t>
      </w:r>
      <w:proofErr w:type="gramEnd"/>
      <w:r w:rsidR="00547B47" w:rsidRPr="00547B47">
        <w:rPr>
          <w:rFonts w:ascii="Times New Roman" w:eastAsia="Times New Roman" w:hAnsi="Times New Roman" w:cs="Times New Roman"/>
          <w:bCs/>
          <w:i/>
          <w:iCs/>
          <w:sz w:val="24"/>
          <w:szCs w:val="20"/>
          <w:lang w:eastAsia="hu-HU"/>
        </w:rPr>
        <w:t>)</w:t>
      </w:r>
      <w:r w:rsidR="00547B47" w:rsidRPr="00547B47">
        <w:rPr>
          <w:rFonts w:ascii="Times New Roman" w:eastAsia="Times New Roman" w:hAnsi="Times New Roman" w:cs="Times New Roman"/>
          <w:bCs/>
          <w:sz w:val="24"/>
          <w:szCs w:val="20"/>
          <w:lang w:eastAsia="hu-HU"/>
        </w:rPr>
        <w:t xml:space="preserve"> </w:t>
      </w:r>
      <w:proofErr w:type="spellStart"/>
      <w:r w:rsidR="00547B47" w:rsidRPr="00547B47">
        <w:rPr>
          <w:rFonts w:ascii="Times New Roman" w:eastAsia="Times New Roman" w:hAnsi="Times New Roman" w:cs="Times New Roman"/>
          <w:bCs/>
          <w:sz w:val="24"/>
          <w:szCs w:val="20"/>
          <w:lang w:eastAsia="hu-HU"/>
        </w:rPr>
        <w:t>a</w:t>
      </w:r>
      <w:proofErr w:type="spellEnd"/>
      <w:r w:rsidR="00547B47" w:rsidRPr="00547B47">
        <w:rPr>
          <w:rFonts w:ascii="Times New Roman" w:eastAsia="Times New Roman" w:hAnsi="Times New Roman" w:cs="Times New Roman"/>
          <w:bCs/>
          <w:sz w:val="24"/>
          <w:szCs w:val="20"/>
          <w:lang w:eastAsia="hu-HU"/>
        </w:rPr>
        <w:t xml:space="preserve"> nyertes ajánlattevőben közvetetten vagy közvetlenül 25%-ot meghaladó tulajdoni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részesedést szerez valamely olyan jogi személy vagy személyes joga szerint jogképes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szervezet, amely tekintetében fennáll a </w:t>
      </w:r>
      <w:proofErr w:type="spellStart"/>
      <w:r w:rsidR="00547B47" w:rsidRPr="00547B47">
        <w:rPr>
          <w:rFonts w:ascii="Times New Roman" w:eastAsia="Times New Roman" w:hAnsi="Times New Roman" w:cs="Times New Roman"/>
          <w:bCs/>
          <w:sz w:val="24"/>
          <w:szCs w:val="20"/>
          <w:lang w:eastAsia="hu-HU"/>
        </w:rPr>
        <w:t>Vbt</w:t>
      </w:r>
      <w:proofErr w:type="spellEnd"/>
      <w:r w:rsidR="00547B47" w:rsidRPr="00547B47">
        <w:rPr>
          <w:rFonts w:ascii="Times New Roman" w:eastAsia="Times New Roman" w:hAnsi="Times New Roman" w:cs="Times New Roman"/>
          <w:bCs/>
          <w:sz w:val="24"/>
          <w:szCs w:val="20"/>
          <w:lang w:eastAsia="hu-HU"/>
        </w:rPr>
        <w:t xml:space="preserve">. 45. § (1) bekezdés </w:t>
      </w:r>
      <w:r w:rsidR="00547B47" w:rsidRPr="00547B47">
        <w:rPr>
          <w:rFonts w:ascii="Times New Roman" w:eastAsia="Times New Roman" w:hAnsi="Times New Roman" w:cs="Times New Roman"/>
          <w:bCs/>
          <w:i/>
          <w:iCs/>
          <w:sz w:val="24"/>
          <w:szCs w:val="20"/>
          <w:lang w:eastAsia="hu-HU"/>
        </w:rPr>
        <w:t xml:space="preserve">12. </w:t>
      </w:r>
      <w:r w:rsidR="00547B47" w:rsidRPr="00547B47">
        <w:rPr>
          <w:rFonts w:ascii="Times New Roman" w:eastAsia="Times New Roman" w:hAnsi="Times New Roman" w:cs="Times New Roman"/>
          <w:bCs/>
          <w:sz w:val="24"/>
          <w:szCs w:val="20"/>
          <w:lang w:eastAsia="hu-HU"/>
        </w:rPr>
        <w:t xml:space="preserve">pontjában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meghatározott valamely feltétel; vagy</w:t>
      </w:r>
    </w:p>
    <w:p w:rsidR="00547B47" w:rsidRPr="00547B47" w:rsidRDefault="00221D44" w:rsidP="00221D44">
      <w:pPr>
        <w:spacing w:after="120" w:line="288" w:lineRule="auto"/>
        <w:jc w:val="both"/>
        <w:rPr>
          <w:rFonts w:ascii="Times New Roman" w:eastAsia="Times New Roman" w:hAnsi="Times New Roman" w:cs="Times New Roman"/>
          <w:bCs/>
          <w:sz w:val="24"/>
          <w:szCs w:val="20"/>
          <w:lang w:eastAsia="hu-HU"/>
        </w:rPr>
      </w:pPr>
      <w:r>
        <w:rPr>
          <w:rFonts w:ascii="Times New Roman" w:eastAsia="Times New Roman" w:hAnsi="Times New Roman" w:cs="Times New Roman"/>
          <w:bCs/>
          <w:i/>
          <w:iCs/>
          <w:sz w:val="24"/>
          <w:szCs w:val="20"/>
          <w:lang w:eastAsia="hu-HU"/>
        </w:rPr>
        <w:tab/>
      </w:r>
      <w:r w:rsidR="00547B47" w:rsidRPr="00547B47">
        <w:rPr>
          <w:rFonts w:ascii="Times New Roman" w:eastAsia="Times New Roman" w:hAnsi="Times New Roman" w:cs="Times New Roman"/>
          <w:bCs/>
          <w:i/>
          <w:iCs/>
          <w:sz w:val="24"/>
          <w:szCs w:val="20"/>
          <w:lang w:eastAsia="hu-HU"/>
        </w:rPr>
        <w:t>b)</w:t>
      </w:r>
      <w:r w:rsidR="00547B47" w:rsidRPr="00547B47">
        <w:rPr>
          <w:rFonts w:ascii="Times New Roman" w:eastAsia="Times New Roman" w:hAnsi="Times New Roman" w:cs="Times New Roman"/>
          <w:bCs/>
          <w:sz w:val="24"/>
          <w:szCs w:val="20"/>
          <w:lang w:eastAsia="hu-HU"/>
        </w:rPr>
        <w:t xml:space="preserve"> a nyertes ajánlattevő közvetetten vagy közvetlenül 25%-ot meghaladó tulajdoni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részesedést szerez valamely olyan jogi személyben vagy személyes joga szerint </w:t>
      </w:r>
      <w:r>
        <w:rPr>
          <w:rFonts w:ascii="Times New Roman" w:eastAsia="Times New Roman" w:hAnsi="Times New Roman" w:cs="Times New Roman"/>
          <w:bCs/>
          <w:sz w:val="24"/>
          <w:szCs w:val="20"/>
          <w:lang w:eastAsia="hu-HU"/>
        </w:rPr>
        <w:tab/>
      </w:r>
      <w:r w:rsidR="00547B47" w:rsidRPr="00547B47">
        <w:rPr>
          <w:rFonts w:ascii="Times New Roman" w:eastAsia="Times New Roman" w:hAnsi="Times New Roman" w:cs="Times New Roman"/>
          <w:bCs/>
          <w:sz w:val="24"/>
          <w:szCs w:val="20"/>
          <w:lang w:eastAsia="hu-HU"/>
        </w:rPr>
        <w:t xml:space="preserve">jogképes szervezetben, amely tekintetében fennáll a </w:t>
      </w:r>
      <w:proofErr w:type="spellStart"/>
      <w:r w:rsidR="00547B47" w:rsidRPr="00547B47">
        <w:rPr>
          <w:rFonts w:ascii="Times New Roman" w:eastAsia="Times New Roman" w:hAnsi="Times New Roman" w:cs="Times New Roman"/>
          <w:bCs/>
          <w:sz w:val="24"/>
          <w:szCs w:val="20"/>
          <w:lang w:eastAsia="hu-HU"/>
        </w:rPr>
        <w:t>Vbt</w:t>
      </w:r>
      <w:proofErr w:type="spellEnd"/>
      <w:r w:rsidR="00547B47" w:rsidRPr="00547B47">
        <w:rPr>
          <w:rFonts w:ascii="Times New Roman" w:eastAsia="Times New Roman" w:hAnsi="Times New Roman" w:cs="Times New Roman"/>
          <w:bCs/>
          <w:sz w:val="24"/>
          <w:szCs w:val="20"/>
          <w:lang w:eastAsia="hu-HU"/>
        </w:rPr>
        <w:t xml:space="preserve">. 45. § (1) bekezdés </w:t>
      </w:r>
      <w:r w:rsidR="00547B47" w:rsidRPr="00547B47">
        <w:rPr>
          <w:rFonts w:ascii="Times New Roman" w:eastAsia="Times New Roman" w:hAnsi="Times New Roman" w:cs="Times New Roman"/>
          <w:bCs/>
          <w:i/>
          <w:iCs/>
          <w:sz w:val="24"/>
          <w:szCs w:val="20"/>
          <w:lang w:eastAsia="hu-HU"/>
        </w:rPr>
        <w:t xml:space="preserve">12. </w:t>
      </w:r>
      <w:r>
        <w:rPr>
          <w:rFonts w:ascii="Times New Roman" w:eastAsia="Times New Roman" w:hAnsi="Times New Roman" w:cs="Times New Roman"/>
          <w:bCs/>
          <w:i/>
          <w:iCs/>
          <w:sz w:val="24"/>
          <w:szCs w:val="20"/>
          <w:lang w:eastAsia="hu-HU"/>
        </w:rPr>
        <w:tab/>
      </w:r>
      <w:r w:rsidR="00547B47" w:rsidRPr="00547B47">
        <w:rPr>
          <w:rFonts w:ascii="Times New Roman" w:eastAsia="Times New Roman" w:hAnsi="Times New Roman" w:cs="Times New Roman"/>
          <w:bCs/>
          <w:sz w:val="24"/>
          <w:szCs w:val="20"/>
          <w:lang w:eastAsia="hu-HU"/>
        </w:rPr>
        <w:t>pontjában meghatározott valamely feltétel.</w:t>
      </w:r>
    </w:p>
    <w:p w:rsidR="00547B47" w:rsidRPr="00547B47" w:rsidRDefault="00547B47" w:rsidP="00F86737">
      <w:pPr>
        <w:numPr>
          <w:ilvl w:val="1"/>
          <w:numId w:val="7"/>
        </w:numPr>
        <w:spacing w:after="120" w:line="288" w:lineRule="auto"/>
        <w:ind w:hanging="720"/>
        <w:jc w:val="both"/>
        <w:rPr>
          <w:rFonts w:ascii="Times New Roman" w:eastAsia="Times New Roman" w:hAnsi="Times New Roman" w:cs="Times New Roman"/>
          <w:bCs/>
          <w:sz w:val="24"/>
          <w:szCs w:val="24"/>
          <w:lang w:eastAsia="hu-HU"/>
        </w:rPr>
      </w:pPr>
      <w:r w:rsidRPr="00547B47">
        <w:rPr>
          <w:rFonts w:ascii="Times New Roman" w:eastAsia="Times New Roman" w:hAnsi="Times New Roman" w:cs="Times New Roman"/>
          <w:sz w:val="24"/>
          <w:szCs w:val="24"/>
          <w:lang w:eastAsia="hu-HU"/>
        </w:rPr>
        <w:t>Jelen szerződés – melyet a Felek elolvasás és értelmezés után, mint akaratukkal mindenben megegyezőt jóváhagyólag 3 példányban írták alá – mindkét fél általi aláírását követően az utolsó aláírás napján lép hatályba.</w:t>
      </w:r>
    </w:p>
    <w:p w:rsidR="00221D44" w:rsidRDefault="00221D44" w:rsidP="00F86737">
      <w:pPr>
        <w:spacing w:after="0" w:line="288" w:lineRule="auto"/>
        <w:rPr>
          <w:rFonts w:ascii="Times New Roman" w:eastAsia="Times New Roman" w:hAnsi="Times New Roman" w:cs="Times New Roman"/>
          <w:sz w:val="24"/>
          <w:szCs w:val="24"/>
          <w:lang w:eastAsia="hu-HU"/>
        </w:rPr>
      </w:pPr>
    </w:p>
    <w:p w:rsidR="00547B47" w:rsidRPr="00547B47" w:rsidRDefault="00547B47" w:rsidP="00F86737">
      <w:pPr>
        <w:spacing w:after="0" w:line="288"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Jelen szerződés melléklete:</w:t>
      </w:r>
    </w:p>
    <w:p w:rsidR="00547B47" w:rsidRPr="00547B47" w:rsidRDefault="00547B47" w:rsidP="00F86737">
      <w:pPr>
        <w:widowControl w:val="0"/>
        <w:numPr>
          <w:ilvl w:val="2"/>
          <w:numId w:val="5"/>
        </w:numPr>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sz. melléklet: Műszaki követelmények </w:t>
      </w:r>
      <w:r w:rsidRPr="00B07865">
        <w:rPr>
          <w:rFonts w:ascii="Times New Roman" w:eastAsia="Times New Roman" w:hAnsi="Times New Roman" w:cs="Times New Roman"/>
          <w:sz w:val="24"/>
          <w:szCs w:val="24"/>
          <w:highlight w:val="yellow"/>
          <w:lang w:eastAsia="hu-HU"/>
        </w:rPr>
        <w:t>(…</w:t>
      </w:r>
      <w:r w:rsidRPr="00547B47">
        <w:rPr>
          <w:rFonts w:ascii="Times New Roman" w:eastAsia="Times New Roman" w:hAnsi="Times New Roman" w:cs="Times New Roman"/>
          <w:sz w:val="24"/>
          <w:szCs w:val="24"/>
          <w:lang w:eastAsia="hu-HU"/>
        </w:rPr>
        <w:t xml:space="preserve"> lap)</w:t>
      </w:r>
    </w:p>
    <w:p w:rsidR="00547B47" w:rsidRPr="00547B47" w:rsidRDefault="00547B47" w:rsidP="00F86737">
      <w:pPr>
        <w:widowControl w:val="0"/>
        <w:numPr>
          <w:ilvl w:val="2"/>
          <w:numId w:val="5"/>
        </w:numPr>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sz. melléklet: </w:t>
      </w:r>
      <w:r w:rsidR="00B07865">
        <w:rPr>
          <w:rFonts w:ascii="Times New Roman" w:eastAsia="Times New Roman" w:hAnsi="Times New Roman" w:cs="Times New Roman"/>
          <w:sz w:val="24"/>
          <w:szCs w:val="24"/>
          <w:lang w:eastAsia="hu-HU"/>
        </w:rPr>
        <w:t>Alvállalkozói n</w:t>
      </w:r>
      <w:r w:rsidRPr="00547B47">
        <w:rPr>
          <w:rFonts w:ascii="Times New Roman" w:eastAsia="Times New Roman" w:hAnsi="Times New Roman" w:cs="Times New Roman"/>
          <w:sz w:val="24"/>
          <w:szCs w:val="24"/>
          <w:lang w:eastAsia="hu-HU"/>
        </w:rPr>
        <w:t xml:space="preserve">yilatkozat </w:t>
      </w:r>
      <w:r w:rsidRPr="00B07865">
        <w:rPr>
          <w:rFonts w:ascii="Times New Roman" w:eastAsia="Times New Roman" w:hAnsi="Times New Roman" w:cs="Times New Roman"/>
          <w:sz w:val="24"/>
          <w:szCs w:val="24"/>
          <w:highlight w:val="yellow"/>
          <w:lang w:eastAsia="hu-HU"/>
        </w:rPr>
        <w:t>(…</w:t>
      </w:r>
      <w:r w:rsidRPr="00547B47">
        <w:rPr>
          <w:rFonts w:ascii="Times New Roman" w:eastAsia="Times New Roman" w:hAnsi="Times New Roman" w:cs="Times New Roman"/>
          <w:sz w:val="24"/>
          <w:szCs w:val="24"/>
          <w:lang w:eastAsia="hu-HU"/>
        </w:rPr>
        <w:t xml:space="preserve"> lap)</w:t>
      </w:r>
    </w:p>
    <w:p w:rsidR="00547B47" w:rsidRPr="00547B47" w:rsidRDefault="00547B47" w:rsidP="00F86737">
      <w:pPr>
        <w:widowControl w:val="0"/>
        <w:numPr>
          <w:ilvl w:val="2"/>
          <w:numId w:val="5"/>
        </w:numPr>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sz. melléklet: Nyilatkozat </w:t>
      </w:r>
      <w:proofErr w:type="spellStart"/>
      <w:r w:rsidRPr="00547B47">
        <w:rPr>
          <w:rFonts w:ascii="Times New Roman" w:eastAsia="Times New Roman" w:hAnsi="Times New Roman" w:cs="Times New Roman"/>
          <w:sz w:val="24"/>
          <w:szCs w:val="24"/>
          <w:lang w:eastAsia="hu-HU"/>
        </w:rPr>
        <w:t>Vbt</w:t>
      </w:r>
      <w:proofErr w:type="spellEnd"/>
      <w:r w:rsidRPr="00547B47">
        <w:rPr>
          <w:rFonts w:ascii="Times New Roman" w:eastAsia="Times New Roman" w:hAnsi="Times New Roman" w:cs="Times New Roman"/>
          <w:sz w:val="24"/>
          <w:szCs w:val="24"/>
          <w:lang w:eastAsia="hu-HU"/>
        </w:rPr>
        <w:t xml:space="preserve">. 105. § (3) bekezdése alapján </w:t>
      </w:r>
      <w:r w:rsidRPr="00B07865">
        <w:rPr>
          <w:rFonts w:ascii="Times New Roman" w:eastAsia="Times New Roman" w:hAnsi="Times New Roman" w:cs="Times New Roman"/>
          <w:sz w:val="24"/>
          <w:szCs w:val="24"/>
          <w:highlight w:val="yellow"/>
          <w:lang w:eastAsia="hu-HU"/>
        </w:rPr>
        <w:t>(…</w:t>
      </w:r>
      <w:r w:rsidRPr="00547B47">
        <w:rPr>
          <w:rFonts w:ascii="Times New Roman" w:eastAsia="Times New Roman" w:hAnsi="Times New Roman" w:cs="Times New Roman"/>
          <w:sz w:val="24"/>
          <w:szCs w:val="24"/>
          <w:lang w:eastAsia="hu-HU"/>
        </w:rPr>
        <w:t xml:space="preserve"> lap)</w:t>
      </w:r>
    </w:p>
    <w:p w:rsidR="00547B47" w:rsidRDefault="00547B47"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C95374" w:rsidRDefault="00C95374"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C95374" w:rsidRDefault="00C95374"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AF60DF" w:rsidRDefault="00AF60DF"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AF60DF" w:rsidRDefault="00AF60DF"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AF60DF" w:rsidRDefault="00AF60DF"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AF60DF" w:rsidRDefault="00AF60DF"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AF60DF" w:rsidRDefault="00AF60DF"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C95374" w:rsidRPr="00547B47" w:rsidRDefault="00C95374" w:rsidP="00F86737">
      <w:pPr>
        <w:widowControl w:val="0"/>
        <w:tabs>
          <w:tab w:val="left" w:pos="1701"/>
        </w:tabs>
        <w:autoSpaceDE w:val="0"/>
        <w:autoSpaceDN w:val="0"/>
        <w:adjustRightInd w:val="0"/>
        <w:spacing w:after="0" w:line="288" w:lineRule="auto"/>
        <w:jc w:val="both"/>
        <w:rPr>
          <w:rFonts w:ascii="Times New Roman" w:eastAsia="Times New Roman" w:hAnsi="Times New Roman" w:cs="Times New Roman"/>
          <w:sz w:val="24"/>
          <w:szCs w:val="24"/>
          <w:lang w:eastAsia="hu-HU"/>
        </w:rPr>
      </w:pPr>
    </w:p>
    <w:p w:rsidR="00547B47" w:rsidRPr="00547B47" w:rsidRDefault="00547B47" w:rsidP="00F86737">
      <w:pPr>
        <w:widowControl w:val="0"/>
        <w:tabs>
          <w:tab w:val="left" w:pos="1584"/>
        </w:tabs>
        <w:autoSpaceDE w:val="0"/>
        <w:autoSpaceDN w:val="0"/>
        <w:adjustRightInd w:val="0"/>
        <w:spacing w:after="0" w:line="288" w:lineRule="auto"/>
        <w:jc w:val="both"/>
        <w:rPr>
          <w:rFonts w:ascii="Times New Roman" w:eastAsia="Times New Roman" w:hAnsi="Times New Roman" w:cs="Times New Roman"/>
          <w:b/>
          <w:i/>
          <w:sz w:val="24"/>
          <w:szCs w:val="24"/>
          <w:lang w:eastAsia="hu-HU"/>
        </w:rPr>
      </w:pPr>
      <w:r w:rsidRPr="00547B47">
        <w:rPr>
          <w:rFonts w:ascii="Times New Roman" w:eastAsia="Times New Roman" w:hAnsi="Times New Roman" w:cs="Times New Roman"/>
          <w:b/>
          <w:i/>
          <w:sz w:val="24"/>
          <w:szCs w:val="24"/>
          <w:lang w:eastAsia="hu-HU"/>
        </w:rPr>
        <w:t>Megrendelő nevében:</w:t>
      </w:r>
      <w:r w:rsidRPr="00547B47">
        <w:rPr>
          <w:rFonts w:ascii="Times New Roman" w:eastAsia="Times New Roman" w:hAnsi="Times New Roman" w:cs="Times New Roman"/>
          <w:b/>
          <w:i/>
          <w:sz w:val="24"/>
          <w:szCs w:val="24"/>
          <w:lang w:eastAsia="hu-HU"/>
        </w:rPr>
        <w:tab/>
      </w:r>
      <w:r w:rsidRPr="00547B47">
        <w:rPr>
          <w:rFonts w:ascii="Times New Roman" w:eastAsia="Times New Roman" w:hAnsi="Times New Roman" w:cs="Times New Roman"/>
          <w:b/>
          <w:i/>
          <w:sz w:val="24"/>
          <w:szCs w:val="24"/>
          <w:lang w:eastAsia="hu-HU"/>
        </w:rPr>
        <w:tab/>
      </w:r>
      <w:r w:rsidRPr="00547B47">
        <w:rPr>
          <w:rFonts w:ascii="Times New Roman" w:eastAsia="Times New Roman" w:hAnsi="Times New Roman" w:cs="Times New Roman"/>
          <w:b/>
          <w:i/>
          <w:sz w:val="24"/>
          <w:szCs w:val="24"/>
          <w:lang w:eastAsia="hu-HU"/>
        </w:rPr>
        <w:tab/>
      </w:r>
      <w:r w:rsidRPr="00547B47">
        <w:rPr>
          <w:rFonts w:ascii="Times New Roman" w:eastAsia="Times New Roman" w:hAnsi="Times New Roman" w:cs="Times New Roman"/>
          <w:b/>
          <w:i/>
          <w:sz w:val="24"/>
          <w:szCs w:val="24"/>
          <w:lang w:eastAsia="hu-HU"/>
        </w:rPr>
        <w:tab/>
      </w:r>
      <w:r w:rsidRPr="00547B47">
        <w:rPr>
          <w:rFonts w:ascii="Times New Roman" w:eastAsia="Times New Roman" w:hAnsi="Times New Roman" w:cs="Times New Roman"/>
          <w:b/>
          <w:i/>
          <w:sz w:val="24"/>
          <w:szCs w:val="24"/>
          <w:lang w:eastAsia="hu-HU"/>
        </w:rPr>
        <w:tab/>
        <w:t>Vállalkozó nevében:</w:t>
      </w:r>
    </w:p>
    <w:tbl>
      <w:tblPr>
        <w:tblpPr w:leftFromText="141" w:rightFromText="141" w:vertAnchor="text" w:horzAnchor="margin" w:tblpY="-48"/>
        <w:tblW w:w="0" w:type="auto"/>
        <w:tblCellMar>
          <w:left w:w="70" w:type="dxa"/>
          <w:right w:w="70" w:type="dxa"/>
        </w:tblCellMar>
        <w:tblLook w:val="0000" w:firstRow="0" w:lastRow="0" w:firstColumn="0" w:lastColumn="0" w:noHBand="0" w:noVBand="0"/>
      </w:tblPr>
      <w:tblGrid>
        <w:gridCol w:w="3696"/>
        <w:gridCol w:w="1903"/>
        <w:gridCol w:w="3543"/>
      </w:tblGrid>
      <w:tr w:rsidR="00221D44" w:rsidRPr="00547B47" w:rsidTr="00221D44">
        <w:tc>
          <w:tcPr>
            <w:tcW w:w="3696" w:type="dxa"/>
          </w:tcPr>
          <w:p w:rsidR="00221D44" w:rsidRPr="00547B47" w:rsidRDefault="00221D44" w:rsidP="00221D44">
            <w:pPr>
              <w:spacing w:after="0" w:line="288"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lastRenderedPageBreak/>
              <w:t>Budapest, 2017.</w:t>
            </w:r>
          </w:p>
        </w:tc>
        <w:tc>
          <w:tcPr>
            <w:tcW w:w="1903" w:type="dxa"/>
          </w:tcPr>
          <w:p w:rsidR="00221D44" w:rsidRPr="00547B47" w:rsidRDefault="00221D44" w:rsidP="00221D44">
            <w:pPr>
              <w:spacing w:after="0" w:line="288" w:lineRule="auto"/>
              <w:rPr>
                <w:rFonts w:ascii="Times New Roman" w:eastAsia="Times New Roman" w:hAnsi="Times New Roman" w:cs="Times New Roman"/>
                <w:sz w:val="24"/>
                <w:szCs w:val="24"/>
                <w:lang w:eastAsia="hu-HU"/>
              </w:rPr>
            </w:pPr>
          </w:p>
        </w:tc>
        <w:tc>
          <w:tcPr>
            <w:tcW w:w="3543" w:type="dxa"/>
          </w:tcPr>
          <w:p w:rsidR="00221D44" w:rsidRPr="00547B47" w:rsidRDefault="00221D44" w:rsidP="00221D44">
            <w:pPr>
              <w:spacing w:after="0" w:line="288" w:lineRule="auto"/>
              <w:rPr>
                <w:rFonts w:ascii="Times New Roman" w:eastAsia="Times New Roman" w:hAnsi="Times New Roman" w:cs="Times New Roman"/>
                <w:sz w:val="24"/>
                <w:szCs w:val="24"/>
                <w:lang w:eastAsia="hu-HU"/>
              </w:rPr>
            </w:pPr>
            <w:r w:rsidRPr="00221D44">
              <w:rPr>
                <w:rFonts w:ascii="Times New Roman" w:eastAsia="Times New Roman" w:hAnsi="Times New Roman" w:cs="Times New Roman"/>
                <w:sz w:val="24"/>
                <w:szCs w:val="24"/>
                <w:highlight w:val="yellow"/>
                <w:lang w:eastAsia="hu-HU"/>
              </w:rPr>
              <w:t>***,</w:t>
            </w:r>
            <w:r w:rsidRPr="00547B47">
              <w:rPr>
                <w:rFonts w:ascii="Times New Roman" w:eastAsia="Times New Roman" w:hAnsi="Times New Roman" w:cs="Times New Roman"/>
                <w:sz w:val="24"/>
                <w:szCs w:val="24"/>
                <w:lang w:eastAsia="hu-HU"/>
              </w:rPr>
              <w:t xml:space="preserve"> 2017.</w:t>
            </w:r>
          </w:p>
          <w:p w:rsidR="00221D44" w:rsidRPr="00547B47" w:rsidRDefault="00221D44" w:rsidP="00221D44">
            <w:pPr>
              <w:spacing w:after="0" w:line="288" w:lineRule="auto"/>
              <w:rPr>
                <w:rFonts w:ascii="Times New Roman" w:eastAsia="Times New Roman" w:hAnsi="Times New Roman" w:cs="Times New Roman"/>
                <w:sz w:val="24"/>
                <w:szCs w:val="24"/>
                <w:lang w:eastAsia="hu-HU"/>
              </w:rPr>
            </w:pPr>
          </w:p>
        </w:tc>
      </w:tr>
    </w:tbl>
    <w:p w:rsidR="00547B47" w:rsidRPr="00547B47" w:rsidRDefault="00547B47" w:rsidP="00F86737">
      <w:pPr>
        <w:widowControl w:val="0"/>
        <w:tabs>
          <w:tab w:val="left" w:pos="1584"/>
        </w:tabs>
        <w:autoSpaceDE w:val="0"/>
        <w:autoSpaceDN w:val="0"/>
        <w:adjustRightInd w:val="0"/>
        <w:spacing w:after="0" w:line="288" w:lineRule="auto"/>
        <w:jc w:val="both"/>
        <w:rPr>
          <w:rFonts w:ascii="Times New Roman" w:eastAsia="Times New Roman" w:hAnsi="Times New Roman" w:cs="Times New Roman"/>
          <w:sz w:val="24"/>
          <w:szCs w:val="24"/>
          <w:lang w:eastAsia="hu-HU"/>
        </w:rPr>
      </w:pPr>
    </w:p>
    <w:tbl>
      <w:tblPr>
        <w:tblW w:w="0" w:type="auto"/>
        <w:jc w:val="center"/>
        <w:tblInd w:w="-207" w:type="dxa"/>
        <w:tblCellMar>
          <w:left w:w="70" w:type="dxa"/>
          <w:right w:w="70" w:type="dxa"/>
        </w:tblCellMar>
        <w:tblLook w:val="0000" w:firstRow="0" w:lastRow="0" w:firstColumn="0" w:lastColumn="0" w:noHBand="0" w:noVBand="0"/>
      </w:tblPr>
      <w:tblGrid>
        <w:gridCol w:w="4535"/>
        <w:gridCol w:w="4329"/>
      </w:tblGrid>
      <w:tr w:rsidR="00547B47" w:rsidRPr="00547B47" w:rsidTr="00221D44">
        <w:trPr>
          <w:jc w:val="center"/>
        </w:trPr>
        <w:tc>
          <w:tcPr>
            <w:tcW w:w="4535" w:type="dxa"/>
          </w:tcPr>
          <w:p w:rsidR="00547B47" w:rsidRPr="00547B47" w:rsidRDefault="00547B47" w:rsidP="00F86737">
            <w:pPr>
              <w:spacing w:after="0" w:line="288" w:lineRule="auto"/>
              <w:jc w:val="center"/>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
        </w:tc>
        <w:tc>
          <w:tcPr>
            <w:tcW w:w="4329" w:type="dxa"/>
          </w:tcPr>
          <w:p w:rsidR="00547B47" w:rsidRPr="00547B47" w:rsidRDefault="00547B47" w:rsidP="00F86737">
            <w:pPr>
              <w:spacing w:after="0" w:line="288" w:lineRule="auto"/>
              <w:jc w:val="center"/>
              <w:rPr>
                <w:rFonts w:ascii="Times New Roman" w:eastAsia="Times New Roman" w:hAnsi="Times New Roman" w:cs="Times New Roman"/>
                <w:sz w:val="24"/>
                <w:szCs w:val="24"/>
                <w:highlight w:val="yellow"/>
                <w:lang w:eastAsia="hu-HU"/>
              </w:rPr>
            </w:pPr>
            <w:r w:rsidRPr="00547B47">
              <w:rPr>
                <w:rFonts w:ascii="Times New Roman" w:eastAsia="Times New Roman" w:hAnsi="Times New Roman" w:cs="Times New Roman"/>
                <w:sz w:val="24"/>
                <w:szCs w:val="24"/>
                <w:lang w:eastAsia="hu-HU"/>
              </w:rPr>
              <w:t>………….……………….</w:t>
            </w:r>
          </w:p>
        </w:tc>
      </w:tr>
      <w:tr w:rsidR="00547B47" w:rsidRPr="00547B47" w:rsidTr="00221D44">
        <w:trPr>
          <w:jc w:val="center"/>
        </w:trPr>
        <w:tc>
          <w:tcPr>
            <w:tcW w:w="4535" w:type="dxa"/>
          </w:tcPr>
          <w:p w:rsidR="00547B47" w:rsidRPr="00547B47" w:rsidRDefault="00547B47" w:rsidP="00F86737">
            <w:pPr>
              <w:spacing w:after="0" w:line="288" w:lineRule="auto"/>
              <w:jc w:val="center"/>
              <w:rPr>
                <w:rFonts w:ascii="Times New Roman" w:eastAsia="Times New Roman" w:hAnsi="Times New Roman" w:cs="Times New Roman"/>
                <w:b/>
                <w:bCs/>
                <w:sz w:val="24"/>
                <w:szCs w:val="24"/>
                <w:lang w:eastAsia="hu-HU"/>
              </w:rPr>
            </w:pPr>
            <w:r w:rsidRPr="00547B47">
              <w:rPr>
                <w:rFonts w:ascii="Times New Roman" w:eastAsia="Times New Roman" w:hAnsi="Times New Roman" w:cs="Times New Roman"/>
                <w:b/>
                <w:bCs/>
                <w:sz w:val="24"/>
                <w:szCs w:val="24"/>
                <w:lang w:eastAsia="hu-HU"/>
              </w:rPr>
              <w:t>Fodor Péter dandártábornok</w:t>
            </w:r>
          </w:p>
        </w:tc>
        <w:tc>
          <w:tcPr>
            <w:tcW w:w="4329" w:type="dxa"/>
          </w:tcPr>
          <w:p w:rsidR="00547B47" w:rsidRPr="00547B47" w:rsidRDefault="00547B47" w:rsidP="00F86737">
            <w:pPr>
              <w:spacing w:after="0" w:line="288" w:lineRule="auto"/>
              <w:jc w:val="center"/>
              <w:rPr>
                <w:rFonts w:ascii="Times New Roman" w:eastAsia="Times New Roman" w:hAnsi="Times New Roman" w:cs="Times New Roman"/>
                <w:b/>
                <w:sz w:val="24"/>
                <w:szCs w:val="24"/>
                <w:lang w:eastAsia="hu-HU"/>
              </w:rPr>
            </w:pPr>
            <w:r w:rsidRPr="00547B47">
              <w:rPr>
                <w:rFonts w:ascii="Times New Roman" w:eastAsia="Times New Roman" w:hAnsi="Times New Roman" w:cs="Times New Roman"/>
                <w:b/>
                <w:sz w:val="24"/>
                <w:szCs w:val="24"/>
                <w:lang w:eastAsia="hu-HU"/>
              </w:rPr>
              <w:t>név</w:t>
            </w:r>
          </w:p>
        </w:tc>
      </w:tr>
      <w:tr w:rsidR="00547B47" w:rsidRPr="00547B47" w:rsidTr="00221D44">
        <w:trPr>
          <w:jc w:val="center"/>
        </w:trPr>
        <w:tc>
          <w:tcPr>
            <w:tcW w:w="4535" w:type="dxa"/>
          </w:tcPr>
          <w:p w:rsidR="00547B47" w:rsidRPr="00547B47" w:rsidRDefault="00547B47" w:rsidP="00F86737">
            <w:pPr>
              <w:spacing w:after="0" w:line="288" w:lineRule="auto"/>
              <w:jc w:val="center"/>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főigazgató</w:t>
            </w:r>
          </w:p>
          <w:p w:rsidR="00547B47" w:rsidRPr="00547B47" w:rsidRDefault="00547B47" w:rsidP="00F86737">
            <w:pPr>
              <w:spacing w:after="0" w:line="288" w:lineRule="auto"/>
              <w:jc w:val="center"/>
              <w:rPr>
                <w:rFonts w:ascii="Times New Roman" w:eastAsia="Times New Roman" w:hAnsi="Times New Roman" w:cs="Times New Roman"/>
                <w:sz w:val="24"/>
                <w:szCs w:val="24"/>
                <w:lang w:eastAsia="hu-HU"/>
              </w:rPr>
            </w:pPr>
            <w:proofErr w:type="spellStart"/>
            <w:r w:rsidRPr="00547B47">
              <w:rPr>
                <w:rFonts w:ascii="Times New Roman" w:eastAsia="Times New Roman" w:hAnsi="Times New Roman" w:cs="Times New Roman"/>
                <w:sz w:val="24"/>
                <w:szCs w:val="24"/>
                <w:lang w:eastAsia="hu-HU"/>
              </w:rPr>
              <w:t>ph</w:t>
            </w:r>
            <w:proofErr w:type="spellEnd"/>
            <w:r w:rsidRPr="00547B47">
              <w:rPr>
                <w:rFonts w:ascii="Times New Roman" w:eastAsia="Times New Roman" w:hAnsi="Times New Roman" w:cs="Times New Roman"/>
                <w:sz w:val="24"/>
                <w:szCs w:val="24"/>
                <w:lang w:eastAsia="hu-HU"/>
              </w:rPr>
              <w:t>.</w:t>
            </w:r>
          </w:p>
        </w:tc>
        <w:tc>
          <w:tcPr>
            <w:tcW w:w="4329" w:type="dxa"/>
          </w:tcPr>
          <w:p w:rsidR="00547B47" w:rsidRPr="00547B47" w:rsidRDefault="00547B47" w:rsidP="00F86737">
            <w:pPr>
              <w:spacing w:after="0" w:line="288" w:lineRule="auto"/>
              <w:jc w:val="center"/>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ügyvezető</w:t>
            </w:r>
          </w:p>
          <w:p w:rsidR="00547B47" w:rsidRPr="00547B47" w:rsidRDefault="00547B47" w:rsidP="00F86737">
            <w:pPr>
              <w:spacing w:after="0" w:line="288" w:lineRule="auto"/>
              <w:jc w:val="center"/>
              <w:rPr>
                <w:rFonts w:ascii="Times New Roman" w:eastAsia="Times New Roman" w:hAnsi="Times New Roman" w:cs="Times New Roman"/>
                <w:sz w:val="24"/>
                <w:szCs w:val="24"/>
                <w:lang w:eastAsia="hu-HU"/>
              </w:rPr>
            </w:pPr>
            <w:proofErr w:type="spellStart"/>
            <w:r w:rsidRPr="00547B47">
              <w:rPr>
                <w:rFonts w:ascii="Times New Roman" w:eastAsia="Times New Roman" w:hAnsi="Times New Roman" w:cs="Times New Roman"/>
                <w:sz w:val="24"/>
                <w:szCs w:val="24"/>
                <w:lang w:eastAsia="hu-HU"/>
              </w:rPr>
              <w:t>ph</w:t>
            </w:r>
            <w:proofErr w:type="spellEnd"/>
            <w:r w:rsidRPr="00547B47">
              <w:rPr>
                <w:rFonts w:ascii="Times New Roman" w:eastAsia="Times New Roman" w:hAnsi="Times New Roman" w:cs="Times New Roman"/>
                <w:sz w:val="24"/>
                <w:szCs w:val="24"/>
                <w:lang w:eastAsia="hu-HU"/>
              </w:rPr>
              <w:t>.</w:t>
            </w:r>
          </w:p>
        </w:tc>
      </w:tr>
    </w:tbl>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AF60DF" w:rsidRDefault="00AF60DF"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E7212A" w:rsidRDefault="00E7212A" w:rsidP="00547B47">
      <w:pPr>
        <w:spacing w:after="0" w:line="240" w:lineRule="auto"/>
        <w:rPr>
          <w:rFonts w:ascii="Times New Roman" w:eastAsia="Times New Roman" w:hAnsi="Times New Roman" w:cs="Times New Roman"/>
          <w:sz w:val="24"/>
          <w:szCs w:val="24"/>
          <w:lang w:eastAsia="hu-HU"/>
        </w:rPr>
      </w:pPr>
    </w:p>
    <w:p w:rsidR="00221D44" w:rsidRPr="00547B47" w:rsidRDefault="00221D44" w:rsidP="00547B47">
      <w:pPr>
        <w:spacing w:after="0" w:line="240" w:lineRule="auto"/>
        <w:rPr>
          <w:rFonts w:ascii="Times New Roman" w:eastAsia="Times New Roman" w:hAnsi="Times New Roman" w:cs="Times New Roman"/>
          <w:sz w:val="24"/>
          <w:szCs w:val="24"/>
          <w:lang w:eastAsia="hu-HU"/>
        </w:rPr>
      </w:pPr>
    </w:p>
    <w:tbl>
      <w:tblPr>
        <w:tblW w:w="0" w:type="auto"/>
        <w:tblCellMar>
          <w:left w:w="70" w:type="dxa"/>
          <w:right w:w="70" w:type="dxa"/>
        </w:tblCellMar>
        <w:tblLook w:val="0000" w:firstRow="0" w:lastRow="0" w:firstColumn="0" w:lastColumn="0" w:noHBand="0" w:noVBand="0"/>
      </w:tblPr>
      <w:tblGrid>
        <w:gridCol w:w="921"/>
        <w:gridCol w:w="142"/>
        <w:gridCol w:w="708"/>
        <w:gridCol w:w="567"/>
        <w:gridCol w:w="283"/>
        <w:gridCol w:w="6096"/>
      </w:tblGrid>
      <w:tr w:rsidR="00547B47" w:rsidRPr="00547B47" w:rsidTr="00C0759A">
        <w:trPr>
          <w:gridAfter w:val="1"/>
          <w:wAfter w:w="6096" w:type="dxa"/>
        </w:trPr>
        <w:tc>
          <w:tcPr>
            <w:tcW w:w="1063" w:type="dxa"/>
            <w:gridSpan w:val="2"/>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 xml:space="preserve">Készült:  </w:t>
            </w:r>
          </w:p>
        </w:tc>
        <w:tc>
          <w:tcPr>
            <w:tcW w:w="1558"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3 példányban</w:t>
            </w:r>
          </w:p>
        </w:tc>
      </w:tr>
      <w:tr w:rsidR="00547B47" w:rsidRPr="00547B47" w:rsidTr="00C0759A">
        <w:trPr>
          <w:gridAfter w:val="1"/>
          <w:wAfter w:w="6096" w:type="dxa"/>
        </w:trPr>
        <w:tc>
          <w:tcPr>
            <w:tcW w:w="1063" w:type="dxa"/>
            <w:gridSpan w:val="2"/>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 xml:space="preserve">Egy pld:   </w:t>
            </w:r>
          </w:p>
        </w:tc>
        <w:tc>
          <w:tcPr>
            <w:tcW w:w="1558"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lap</w:t>
            </w:r>
          </w:p>
        </w:tc>
      </w:tr>
      <w:tr w:rsidR="00547B47" w:rsidRPr="00547B47" w:rsidTr="00C0759A">
        <w:trPr>
          <w:trHeight w:val="170"/>
        </w:trPr>
        <w:tc>
          <w:tcPr>
            <w:tcW w:w="1771"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Ügyintéző (tel.):</w:t>
            </w:r>
          </w:p>
        </w:tc>
        <w:tc>
          <w:tcPr>
            <w:tcW w:w="6946"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p>
        </w:tc>
      </w:tr>
      <w:tr w:rsidR="00547B47" w:rsidRPr="00547B47" w:rsidTr="00C0759A">
        <w:tc>
          <w:tcPr>
            <w:tcW w:w="921" w:type="dxa"/>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Kapják:</w:t>
            </w:r>
          </w:p>
        </w:tc>
        <w:tc>
          <w:tcPr>
            <w:tcW w:w="1417"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1. sz. pld.</w:t>
            </w:r>
          </w:p>
        </w:tc>
        <w:tc>
          <w:tcPr>
            <w:tcW w:w="6379" w:type="dxa"/>
            <w:gridSpan w:val="2"/>
          </w:tcPr>
          <w:p w:rsidR="00547B47" w:rsidRPr="00547B47" w:rsidRDefault="00394E5D" w:rsidP="00547B47">
            <w:pPr>
              <w:spacing w:after="0" w:line="240" w:lineRule="auto"/>
              <w:ind w:right="-234"/>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Irattár</w:t>
            </w:r>
          </w:p>
        </w:tc>
      </w:tr>
      <w:tr w:rsidR="00547B47" w:rsidRPr="00547B47" w:rsidTr="00C0759A">
        <w:tc>
          <w:tcPr>
            <w:tcW w:w="921" w:type="dxa"/>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p>
        </w:tc>
        <w:tc>
          <w:tcPr>
            <w:tcW w:w="1417" w:type="dxa"/>
            <w:gridSpan w:val="3"/>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2. sz. pld.</w:t>
            </w:r>
          </w:p>
        </w:tc>
        <w:tc>
          <w:tcPr>
            <w:tcW w:w="6379" w:type="dxa"/>
            <w:gridSpan w:val="2"/>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HM VGH IKI</w:t>
            </w:r>
          </w:p>
        </w:tc>
      </w:tr>
      <w:tr w:rsidR="00547B47" w:rsidRPr="00547B47" w:rsidTr="00C0759A">
        <w:tc>
          <w:tcPr>
            <w:tcW w:w="921" w:type="dxa"/>
          </w:tcPr>
          <w:p w:rsidR="00547B47" w:rsidRPr="00547B47" w:rsidRDefault="00547B47" w:rsidP="00547B47">
            <w:pPr>
              <w:spacing w:after="0" w:line="240" w:lineRule="auto"/>
              <w:ind w:right="-234"/>
              <w:jc w:val="both"/>
              <w:rPr>
                <w:rFonts w:ascii="Times New Roman" w:eastAsia="Times New Roman" w:hAnsi="Times New Roman" w:cs="Times New Roman"/>
                <w:sz w:val="20"/>
                <w:szCs w:val="20"/>
                <w:lang w:eastAsia="hu-HU"/>
              </w:rPr>
            </w:pPr>
          </w:p>
        </w:tc>
        <w:tc>
          <w:tcPr>
            <w:tcW w:w="1417" w:type="dxa"/>
            <w:gridSpan w:val="3"/>
          </w:tcPr>
          <w:p w:rsidR="00AF60DF" w:rsidRDefault="00547B47" w:rsidP="00547B47">
            <w:pPr>
              <w:spacing w:after="0" w:line="240" w:lineRule="auto"/>
              <w:ind w:right="-234"/>
              <w:jc w:val="both"/>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t>3. sz. pld.</w:t>
            </w:r>
          </w:p>
          <w:p w:rsidR="00547B47" w:rsidRPr="00AF60DF" w:rsidRDefault="00AF60DF" w:rsidP="00AF60DF">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sz. pld</w:t>
            </w:r>
            <w:proofErr w:type="gramStart"/>
            <w:r>
              <w:rPr>
                <w:rFonts w:ascii="Times New Roman" w:eastAsia="Times New Roman" w:hAnsi="Times New Roman" w:cs="Times New Roman"/>
                <w:sz w:val="20"/>
                <w:szCs w:val="20"/>
                <w:lang w:eastAsia="hu-HU"/>
              </w:rPr>
              <w:t>.:</w:t>
            </w:r>
            <w:proofErr w:type="gramEnd"/>
            <w:r>
              <w:rPr>
                <w:rFonts w:ascii="Times New Roman" w:eastAsia="Times New Roman" w:hAnsi="Times New Roman" w:cs="Times New Roman"/>
                <w:sz w:val="20"/>
                <w:szCs w:val="20"/>
                <w:lang w:eastAsia="hu-HU"/>
              </w:rPr>
              <w:t xml:space="preserve"> </w:t>
            </w:r>
          </w:p>
        </w:tc>
        <w:tc>
          <w:tcPr>
            <w:tcW w:w="6379" w:type="dxa"/>
            <w:gridSpan w:val="2"/>
          </w:tcPr>
          <w:p w:rsidR="00547B47" w:rsidRDefault="00394E5D" w:rsidP="00547B47">
            <w:pPr>
              <w:spacing w:after="0" w:line="240" w:lineRule="auto"/>
              <w:ind w:right="-234"/>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Vállalkozó</w:t>
            </w:r>
          </w:p>
          <w:p w:rsidR="00AF60DF" w:rsidRDefault="005D350F" w:rsidP="00547B47">
            <w:pPr>
              <w:spacing w:after="0" w:line="240" w:lineRule="auto"/>
              <w:ind w:right="-234"/>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HM VGH KSZEI</w:t>
            </w:r>
          </w:p>
          <w:p w:rsidR="00F86737" w:rsidRDefault="00F86737" w:rsidP="00547B47">
            <w:pPr>
              <w:spacing w:after="0" w:line="240" w:lineRule="auto"/>
              <w:ind w:right="-234"/>
              <w:jc w:val="both"/>
              <w:rPr>
                <w:rFonts w:ascii="Times New Roman" w:eastAsia="Times New Roman" w:hAnsi="Times New Roman" w:cs="Times New Roman"/>
                <w:sz w:val="20"/>
                <w:szCs w:val="20"/>
                <w:lang w:eastAsia="hu-HU"/>
              </w:rPr>
            </w:pPr>
          </w:p>
          <w:p w:rsidR="005D350F" w:rsidRPr="00547B47" w:rsidRDefault="005D350F" w:rsidP="00547B47">
            <w:pPr>
              <w:spacing w:after="0" w:line="240" w:lineRule="auto"/>
              <w:ind w:right="-234"/>
              <w:jc w:val="both"/>
              <w:rPr>
                <w:rFonts w:ascii="Times New Roman" w:eastAsia="Times New Roman" w:hAnsi="Times New Roman" w:cs="Times New Roman"/>
                <w:sz w:val="20"/>
                <w:szCs w:val="20"/>
                <w:lang w:eastAsia="hu-HU"/>
              </w:rPr>
            </w:pPr>
          </w:p>
        </w:tc>
      </w:tr>
    </w:tbl>
    <w:p w:rsidR="00E7212A" w:rsidRDefault="00E7212A" w:rsidP="00547B47">
      <w:pPr>
        <w:jc w:val="right"/>
        <w:rPr>
          <w:rFonts w:ascii="Times New Roman" w:eastAsia="Times New Roman" w:hAnsi="Times New Roman" w:cs="Times New Roman"/>
          <w:sz w:val="20"/>
          <w:szCs w:val="20"/>
          <w:lang w:eastAsia="hu-HU"/>
        </w:rPr>
      </w:pPr>
    </w:p>
    <w:p w:rsidR="00E7212A" w:rsidRDefault="00E7212A">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547B47" w:rsidRDefault="00547B47" w:rsidP="00547B47">
      <w:pPr>
        <w:jc w:val="right"/>
        <w:rPr>
          <w:rFonts w:ascii="Times New Roman" w:eastAsia="Times New Roman" w:hAnsi="Times New Roman" w:cs="Times New Roman"/>
          <w:sz w:val="20"/>
          <w:szCs w:val="20"/>
          <w:lang w:eastAsia="hu-HU"/>
        </w:rPr>
      </w:pPr>
      <w:r w:rsidRPr="00547B47">
        <w:rPr>
          <w:rFonts w:ascii="Times New Roman" w:eastAsia="Times New Roman" w:hAnsi="Times New Roman" w:cs="Times New Roman"/>
          <w:sz w:val="20"/>
          <w:szCs w:val="20"/>
          <w:lang w:eastAsia="hu-HU"/>
        </w:rPr>
        <w:lastRenderedPageBreak/>
        <w:t>1. sz. melléklet a BI/</w:t>
      </w:r>
      <w:r w:rsidRPr="00547B47">
        <w:rPr>
          <w:rFonts w:ascii="Times New Roman" w:eastAsia="Times New Roman" w:hAnsi="Times New Roman" w:cs="Times New Roman"/>
          <w:sz w:val="20"/>
          <w:szCs w:val="20"/>
          <w:highlight w:val="yellow"/>
          <w:lang w:eastAsia="hu-HU"/>
        </w:rPr>
        <w:t>…</w:t>
      </w:r>
      <w:r w:rsidRPr="00547B47">
        <w:rPr>
          <w:rFonts w:ascii="Times New Roman" w:eastAsia="Times New Roman" w:hAnsi="Times New Roman" w:cs="Times New Roman"/>
          <w:sz w:val="20"/>
          <w:szCs w:val="20"/>
          <w:lang w:eastAsia="hu-HU"/>
        </w:rPr>
        <w:t xml:space="preserve"> nyt. számú vállalkozási szerződéshez</w:t>
      </w:r>
    </w:p>
    <w:p w:rsidR="00300707" w:rsidRPr="00F15489" w:rsidRDefault="00300707" w:rsidP="00816104">
      <w:pPr>
        <w:spacing w:after="240"/>
        <w:jc w:val="center"/>
        <w:rPr>
          <w:rFonts w:ascii="Times New Roman" w:eastAsia="Times New Roman" w:hAnsi="Times New Roman" w:cs="Times New Roman"/>
          <w:b/>
          <w:sz w:val="28"/>
          <w:szCs w:val="28"/>
          <w:lang w:eastAsia="hu-HU"/>
        </w:rPr>
      </w:pPr>
      <w:r w:rsidRPr="00EF3118">
        <w:rPr>
          <w:rFonts w:ascii="Times New Roman" w:eastAsia="Times New Roman" w:hAnsi="Times New Roman" w:cs="Times New Roman"/>
          <w:b/>
          <w:sz w:val="28"/>
          <w:szCs w:val="28"/>
          <w:lang w:eastAsia="hu-HU"/>
        </w:rPr>
        <w:t>Műszaki követelmények</w:t>
      </w:r>
    </w:p>
    <w:p w:rsidR="005D350F" w:rsidRPr="005D350F" w:rsidRDefault="005D350F" w:rsidP="005D350F">
      <w:pPr>
        <w:spacing w:after="120"/>
        <w:jc w:val="center"/>
        <w:rPr>
          <w:rFonts w:ascii="Times New Roman" w:eastAsia="Times New Roman" w:hAnsi="Times New Roman" w:cs="Times New Roman"/>
          <w:b/>
          <w:sz w:val="24"/>
          <w:szCs w:val="24"/>
          <w:lang w:eastAsia="hu-HU"/>
        </w:rPr>
      </w:pPr>
      <w:r w:rsidRPr="005D350F">
        <w:rPr>
          <w:rFonts w:ascii="Times New Roman" w:eastAsia="Times New Roman" w:hAnsi="Times New Roman" w:cs="Times New Roman"/>
          <w:b/>
          <w:sz w:val="24"/>
          <w:szCs w:val="24"/>
          <w:lang w:eastAsia="hu-HU"/>
        </w:rPr>
        <w:t>Hódmezővásárhely, Zrínyi Miklós laktanya út és közmű felújítási munkái II. ütem</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laktanya területén 2002-ben közmű felújítás indult, melynek célja, hogy az elöregedett közmű hálózatról az épületek leválaszthatók legyenek, és új nyomvonalon, teljes egészében gravitációs rendszerű víz-, és szennyvíz hálózatot, valamint a meglévő kisfeszültségű légkábeles hálózat helyett földkábeles elektromos hálózatot alakítsunk ki. 2017-ben ezen felújítás II. üteme kezdődik, melynél a kivitelezést az ÉPTI Kft. által 2002-ben kiadott tervei alapján kell elvégezni. </w:t>
      </w: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közműfektetés után az érintett szakaszok - valamint még néhány olyan útszakasz, ahol indokolt az útburkolat cseréje - új aszfalt burkolat kapnak.</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felújítások során a következők megvalósítását tűztük ki célul:</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II. ütemben kivitelezett víz-, szennyvíz rendszer csatlakoztatása az I. ütemben már kivitelezésre került hálózatra. Figyelembe véve, hogy 2016-ban az útfelújítási munkálatok előtt néhány helyen megtörtént az út alatti átkötő szakaszok kivitelezése, hogy a későbbiekben az útburkolatot ne kelljen felbontani.</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szennyvíz hálózat esetében az U/7-es jelű épület sarkán kialakított akna a csatlakozási pont.</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vízhálózat esetében pedig (körvezeték hálózat miatt) több csatlakozási pont adódik. </w:t>
      </w: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Csatlakozási pont van: </w:t>
      </w: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az R/13-as sz. épületnél</w:t>
      </w: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az R/20 és R/24-es sz. épületeknél (az útfelújítás során itt megépítésre került egy átkötő szakasz, ami az út alatt húzódik)</w:t>
      </w:r>
    </w:p>
    <w:p w:rsidR="005D350F" w:rsidRPr="005D350F" w:rsidRDefault="005D350F" w:rsidP="005D350F">
      <w:p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A terven jelölt 6</w:t>
      </w:r>
      <w:proofErr w:type="gramStart"/>
      <w:r w:rsidRPr="005D350F">
        <w:rPr>
          <w:rFonts w:ascii="Times New Roman" w:eastAsia="Times New Roman" w:hAnsi="Times New Roman" w:cs="Times New Roman"/>
          <w:sz w:val="24"/>
          <w:szCs w:val="24"/>
          <w:lang w:eastAsia="hu-HU"/>
        </w:rPr>
        <w:t>.sz.</w:t>
      </w:r>
      <w:proofErr w:type="gramEnd"/>
      <w:r w:rsidRPr="005D350F">
        <w:rPr>
          <w:rFonts w:ascii="Times New Roman" w:eastAsia="Times New Roman" w:hAnsi="Times New Roman" w:cs="Times New Roman"/>
          <w:sz w:val="24"/>
          <w:szCs w:val="24"/>
          <w:lang w:eastAsia="hu-HU"/>
        </w:rPr>
        <w:t xml:space="preserve"> víznyomó vezetékkel csatlakozunk a sportpálya sarkánál a korábban kiépített víznyomó vezetékre</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munkálatok során célunk olyan víz-, és szennyvíz hálózat kialakítása, amelyre ráköthető az R/2, R/13, R/15- </w:t>
      </w:r>
      <w:proofErr w:type="spellStart"/>
      <w:r w:rsidRPr="005D350F">
        <w:rPr>
          <w:rFonts w:ascii="Times New Roman" w:eastAsia="Times New Roman" w:hAnsi="Times New Roman" w:cs="Times New Roman"/>
          <w:sz w:val="24"/>
          <w:szCs w:val="24"/>
          <w:lang w:eastAsia="hu-HU"/>
        </w:rPr>
        <w:t>ös</w:t>
      </w:r>
      <w:proofErr w:type="spellEnd"/>
      <w:r w:rsidRPr="005D350F">
        <w:rPr>
          <w:rFonts w:ascii="Times New Roman" w:eastAsia="Times New Roman" w:hAnsi="Times New Roman" w:cs="Times New Roman"/>
          <w:sz w:val="24"/>
          <w:szCs w:val="24"/>
          <w:lang w:eastAsia="hu-HU"/>
        </w:rPr>
        <w:t xml:space="preserve"> sz. épületek, valamint egy másik ágon az R/5, R/7, R/6, R/11, R/12, R/18, R/16, R/19. Illetve egy harmadik ágon az R/32, R/33 sz. épületek.</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munkálatok során feladat az érintett épületeket a víz-, és csatornahálózatba kötni, valamint csatlakozási lehetőség biztosítása az R/12 sz. épületnél, valamint egy leendő Sportcsarnok számára. A tervezett Sportcsarnok az U/7-es jelű épület és a Sportpálya közötti, jelenleg nem használt területen kap majd helyet.</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Biztosítani kell a rendszer, illetve az épületek szakaszolhatóságát a vízvezeték hálózatban. Az épületek előtt aknák elhelyezését tervezzük a vízhálózatba, ahol egy elzáró szerelvénnyel az adott épület vízellátása megszüntethető.</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kivitelezés a 2002-ben kiadott közmű terv alapján készül, mely alapján a közmű felújítás I. üteme is zajlott. A szennyvízelvezetés nyomvonala azonban minimálisan változik a Vízellátás-szennyvízelvezetés helyszínrajz I. terven szereplő nyomvonalhoz képest. Az R/24-es sz. épületnél a tervezett szennyvíz cső nem az épület terven jelölt oldalán halad majd, hanem az azzal szemközti oldalon kerüli meg az épületet. Erről a módosításról </w:t>
      </w:r>
      <w:proofErr w:type="spellStart"/>
      <w:r w:rsidRPr="005D350F">
        <w:rPr>
          <w:rFonts w:ascii="Times New Roman" w:eastAsia="Times New Roman" w:hAnsi="Times New Roman" w:cs="Times New Roman"/>
          <w:sz w:val="24"/>
          <w:szCs w:val="24"/>
          <w:lang w:eastAsia="hu-HU"/>
        </w:rPr>
        <w:t>fedvényterv</w:t>
      </w:r>
      <w:proofErr w:type="spellEnd"/>
      <w:r w:rsidRPr="005D350F">
        <w:rPr>
          <w:rFonts w:ascii="Times New Roman" w:eastAsia="Times New Roman" w:hAnsi="Times New Roman" w:cs="Times New Roman"/>
          <w:sz w:val="24"/>
          <w:szCs w:val="24"/>
          <w:lang w:eastAsia="hu-HU"/>
        </w:rPr>
        <w:t xml:space="preserve"> készült, amelyet az eredeti tervdokumentációkkal együtt Kivitelező részére átadunk.</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 korábbi felújításokkal együtt az R/2-es épülethez kapcsolódó szennyvíz csatorna egy szakaszon már megépült, amely jelenleg a meglévő szennyvíz hálózatra csatlakozik. A munkálatok során feladat ennek, a már megépült szakasznak a folytatása, ezzel együtt leválasztása a meglévő régi szennyvíz hálózatról, illetve az erre a szakaszra rákötött Nőtlen szálló átkötése az újan kiépítésre kerülő szennyvíz csatornára.</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Szükséges még egy, a terven nem szereplő vízrákötés kialakítása az építendő hálózatra az R/35-ös sz. (Láncos mosó) épületnél. Szükséges kialakítani az épülethez vezető vízhálózatot, valamint helyreállítani a nyomvonal felszínét a munkálatok után.</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jelenleg légkábeles elektromos hálózat kiváltására kell új </w:t>
      </w:r>
      <w:proofErr w:type="spellStart"/>
      <w:r w:rsidRPr="005D350F">
        <w:rPr>
          <w:rFonts w:ascii="Times New Roman" w:eastAsia="Times New Roman" w:hAnsi="Times New Roman" w:cs="Times New Roman"/>
          <w:sz w:val="24"/>
          <w:szCs w:val="24"/>
          <w:lang w:eastAsia="hu-HU"/>
        </w:rPr>
        <w:t>földkábelhálózatot</w:t>
      </w:r>
      <w:proofErr w:type="spellEnd"/>
      <w:r w:rsidRPr="005D350F">
        <w:rPr>
          <w:rFonts w:ascii="Times New Roman" w:eastAsia="Times New Roman" w:hAnsi="Times New Roman" w:cs="Times New Roman"/>
          <w:sz w:val="24"/>
          <w:szCs w:val="24"/>
          <w:lang w:eastAsia="hu-HU"/>
        </w:rPr>
        <w:t xml:space="preserve"> lefektetni az ÉPTI KFT terve alapján.</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Az R/15-ös épület sarkánál elhelyezendő új GEYER elektromos elosztóból kiindulva 2 db 4x240 mm2-es alumínium földkábelt kell lefektetni a szükséges </w:t>
      </w:r>
      <w:proofErr w:type="gramStart"/>
      <w:r w:rsidRPr="005D350F">
        <w:rPr>
          <w:rFonts w:ascii="Times New Roman" w:eastAsia="Times New Roman" w:hAnsi="Times New Roman" w:cs="Times New Roman"/>
          <w:sz w:val="24"/>
          <w:szCs w:val="24"/>
          <w:lang w:eastAsia="hu-HU"/>
        </w:rPr>
        <w:t>közmű keresztezésekkel</w:t>
      </w:r>
      <w:proofErr w:type="gramEnd"/>
      <w:r w:rsidRPr="005D350F">
        <w:rPr>
          <w:rFonts w:ascii="Times New Roman" w:eastAsia="Times New Roman" w:hAnsi="Times New Roman" w:cs="Times New Roman"/>
          <w:sz w:val="24"/>
          <w:szCs w:val="24"/>
          <w:lang w:eastAsia="hu-HU"/>
        </w:rPr>
        <w:t xml:space="preserve">. A kábelek a 11. sz. megtervezett elektromos elosztón keresztül a Nőtlenszállót, R/2, R/5, R/6, R/7, R/11, R12, R/13 sz épületek erőátviteli betáplálására szolgálnak. Az R/12. épület betép kábelét az épület </w:t>
      </w:r>
      <w:proofErr w:type="spellStart"/>
      <w:r w:rsidRPr="005D350F">
        <w:rPr>
          <w:rFonts w:ascii="Times New Roman" w:eastAsia="Times New Roman" w:hAnsi="Times New Roman" w:cs="Times New Roman"/>
          <w:sz w:val="24"/>
          <w:szCs w:val="24"/>
          <w:lang w:eastAsia="hu-HU"/>
        </w:rPr>
        <w:t>előttig</w:t>
      </w:r>
      <w:proofErr w:type="spellEnd"/>
      <w:r w:rsidRPr="005D350F">
        <w:rPr>
          <w:rFonts w:ascii="Times New Roman" w:eastAsia="Times New Roman" w:hAnsi="Times New Roman" w:cs="Times New Roman"/>
          <w:sz w:val="24"/>
          <w:szCs w:val="24"/>
          <w:lang w:eastAsia="hu-HU"/>
        </w:rPr>
        <w:t xml:space="preserve"> kell lefektetni, a földben </w:t>
      </w:r>
      <w:r w:rsidRPr="005D350F">
        <w:rPr>
          <w:rFonts w:ascii="Times New Roman" w:eastAsia="Times New Roman" w:hAnsi="Times New Roman" w:cs="Times New Roman"/>
          <w:sz w:val="24"/>
          <w:szCs w:val="24"/>
          <w:lang w:eastAsia="hu-HU"/>
        </w:rPr>
        <w:lastRenderedPageBreak/>
        <w:t xml:space="preserve">egy hurokban végződtetni. A nőtlenszálló előtt elhelyezendő új GEYER szekrényben kell a meglévő </w:t>
      </w:r>
      <w:proofErr w:type="spellStart"/>
      <w:r w:rsidRPr="005D350F">
        <w:rPr>
          <w:rFonts w:ascii="Times New Roman" w:eastAsia="Times New Roman" w:hAnsi="Times New Roman" w:cs="Times New Roman"/>
          <w:sz w:val="24"/>
          <w:szCs w:val="24"/>
          <w:lang w:eastAsia="hu-HU"/>
        </w:rPr>
        <w:t>betáp</w:t>
      </w:r>
      <w:proofErr w:type="spellEnd"/>
      <w:r w:rsidRPr="005D350F">
        <w:rPr>
          <w:rFonts w:ascii="Times New Roman" w:eastAsia="Times New Roman" w:hAnsi="Times New Roman" w:cs="Times New Roman"/>
          <w:sz w:val="24"/>
          <w:szCs w:val="24"/>
          <w:lang w:eastAsia="hu-HU"/>
        </w:rPr>
        <w:t xml:space="preserve"> kábel elvágásával az R/2-es és a nőtlenszálló megtáplálását kialakítani. A 13. sz. tervezett elektromos szekrény kábelének meghosszabbítását új GEYER szekrényben kell kialakítani a 12. sz. tervezett elektromos szekrénynél. A tervezett konyhai </w:t>
      </w:r>
      <w:proofErr w:type="spellStart"/>
      <w:r w:rsidRPr="005D350F">
        <w:rPr>
          <w:rFonts w:ascii="Times New Roman" w:eastAsia="Times New Roman" w:hAnsi="Times New Roman" w:cs="Times New Roman"/>
          <w:sz w:val="24"/>
          <w:szCs w:val="24"/>
          <w:lang w:eastAsia="hu-HU"/>
        </w:rPr>
        <w:t>betáp</w:t>
      </w:r>
      <w:proofErr w:type="spellEnd"/>
      <w:r w:rsidRPr="005D350F">
        <w:rPr>
          <w:rFonts w:ascii="Times New Roman" w:eastAsia="Times New Roman" w:hAnsi="Times New Roman" w:cs="Times New Roman"/>
          <w:sz w:val="24"/>
          <w:szCs w:val="24"/>
          <w:lang w:eastAsia="hu-HU"/>
        </w:rPr>
        <w:t xml:space="preserve"> kábeltől az R/19. sz. épület melletti meglévő elektromos elosztóig kell egy új kábelt lefektetni. A 13. sz. tervezett elektromos elosztóból kell a megmaradó légkábelt, és az R/18, R/22-es épületet betáplálni.</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 A 15. épület keleti oldalánál már lefektetett </w:t>
      </w:r>
      <w:proofErr w:type="spellStart"/>
      <w:r w:rsidRPr="005D350F">
        <w:rPr>
          <w:rFonts w:ascii="Times New Roman" w:eastAsia="Times New Roman" w:hAnsi="Times New Roman" w:cs="Times New Roman"/>
          <w:sz w:val="24"/>
          <w:szCs w:val="24"/>
          <w:lang w:eastAsia="hu-HU"/>
        </w:rPr>
        <w:t>betápkábel</w:t>
      </w:r>
      <w:proofErr w:type="spellEnd"/>
      <w:r w:rsidRPr="005D350F">
        <w:rPr>
          <w:rFonts w:ascii="Times New Roman" w:eastAsia="Times New Roman" w:hAnsi="Times New Roman" w:cs="Times New Roman"/>
          <w:sz w:val="24"/>
          <w:szCs w:val="24"/>
          <w:lang w:eastAsia="hu-HU"/>
        </w:rPr>
        <w:t xml:space="preserve"> az új térvilágítási hálózat oszlopait táplálja meg (34 db térvilágítási oszlop </w:t>
      </w:r>
      <w:proofErr w:type="spellStart"/>
      <w:r w:rsidRPr="005D350F">
        <w:rPr>
          <w:rFonts w:ascii="Times New Roman" w:eastAsia="Times New Roman" w:hAnsi="Times New Roman" w:cs="Times New Roman"/>
          <w:sz w:val="24"/>
          <w:szCs w:val="24"/>
          <w:lang w:eastAsia="hu-HU"/>
        </w:rPr>
        <w:t>LED-es</w:t>
      </w:r>
      <w:proofErr w:type="spellEnd"/>
      <w:r w:rsidRPr="005D350F">
        <w:rPr>
          <w:rFonts w:ascii="Times New Roman" w:eastAsia="Times New Roman" w:hAnsi="Times New Roman" w:cs="Times New Roman"/>
          <w:sz w:val="24"/>
          <w:szCs w:val="24"/>
          <w:lang w:eastAsia="hu-HU"/>
        </w:rPr>
        <w:t xml:space="preserve"> térvilágítási lámpával, A54-56, </w:t>
      </w:r>
      <w:proofErr w:type="gramStart"/>
      <w:r w:rsidRPr="005D350F">
        <w:rPr>
          <w:rFonts w:ascii="Times New Roman" w:eastAsia="Times New Roman" w:hAnsi="Times New Roman" w:cs="Times New Roman"/>
          <w:sz w:val="24"/>
          <w:szCs w:val="24"/>
          <w:lang w:eastAsia="hu-HU"/>
        </w:rPr>
        <w:t>A</w:t>
      </w:r>
      <w:proofErr w:type="gramEnd"/>
      <w:r w:rsidRPr="005D350F">
        <w:rPr>
          <w:rFonts w:ascii="Times New Roman" w:eastAsia="Times New Roman" w:hAnsi="Times New Roman" w:cs="Times New Roman"/>
          <w:sz w:val="24"/>
          <w:szCs w:val="24"/>
          <w:lang w:eastAsia="hu-HU"/>
        </w:rPr>
        <w:t xml:space="preserve"> 75-81, A 85-108, ).</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Az elektromos kábeleket 100 mm átmérőjű fém védőcsőben kell vezetni a </w:t>
      </w:r>
      <w:proofErr w:type="spellStart"/>
      <w:r w:rsidRPr="005D350F">
        <w:rPr>
          <w:rFonts w:ascii="Times New Roman" w:eastAsia="Times New Roman" w:hAnsi="Times New Roman" w:cs="Times New Roman"/>
          <w:sz w:val="24"/>
          <w:szCs w:val="24"/>
          <w:lang w:eastAsia="hu-HU"/>
        </w:rPr>
        <w:t>küzművek</w:t>
      </w:r>
      <w:proofErr w:type="spellEnd"/>
      <w:r w:rsidRPr="005D350F">
        <w:rPr>
          <w:rFonts w:ascii="Times New Roman" w:eastAsia="Times New Roman" w:hAnsi="Times New Roman" w:cs="Times New Roman"/>
          <w:sz w:val="24"/>
          <w:szCs w:val="24"/>
          <w:lang w:eastAsia="hu-HU"/>
        </w:rPr>
        <w:t xml:space="preserve"> és utak keresztezésénél.</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1"/>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 kiépített elektromos hálózatról nyíltárkos bemérést, megvalósulási tervet és </w:t>
      </w:r>
      <w:proofErr w:type="spellStart"/>
      <w:r w:rsidRPr="005D350F">
        <w:rPr>
          <w:rFonts w:ascii="Times New Roman" w:eastAsia="Times New Roman" w:hAnsi="Times New Roman" w:cs="Times New Roman"/>
          <w:sz w:val="24"/>
          <w:szCs w:val="24"/>
          <w:lang w:eastAsia="hu-HU"/>
        </w:rPr>
        <w:t>szigetelésellenállás</w:t>
      </w:r>
      <w:proofErr w:type="spellEnd"/>
      <w:r w:rsidRPr="005D350F">
        <w:rPr>
          <w:rFonts w:ascii="Times New Roman" w:eastAsia="Times New Roman" w:hAnsi="Times New Roman" w:cs="Times New Roman"/>
          <w:sz w:val="24"/>
          <w:szCs w:val="24"/>
          <w:lang w:eastAsia="hu-HU"/>
        </w:rPr>
        <w:t xml:space="preserve"> és ÉV mérést kell készíteni.</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Az útburkolat teljes cseréjét kell végrehajtani az R/11-R/9, és R/11-R/12 épületek közötti útszakaszokon, továbbá U/3 és U/17 sz. épületek közötti szakaszon az alábbi rétegrenddel:</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lang w:eastAsia="hu-HU"/>
        </w:rPr>
      </w:pPr>
      <w:r w:rsidRPr="005D350F">
        <w:rPr>
          <w:rFonts w:ascii="Times New Roman" w:eastAsia="Times New Roman" w:hAnsi="Times New Roman" w:cs="Times New Roman"/>
          <w:bCs/>
          <w:sz w:val="24"/>
          <w:szCs w:val="24"/>
          <w:lang w:eastAsia="hu-HU"/>
        </w:rPr>
        <w:t xml:space="preserve">Meglévő burkolat bontása, földtöbblet kiemelése (a megadott rétegrend vastagságok figyelembe vételével) </w:t>
      </w:r>
      <w:r w:rsidRPr="005D350F">
        <w:rPr>
          <w:rFonts w:ascii="Times New Roman" w:eastAsia="Times New Roman" w:hAnsi="Times New Roman" w:cs="Times New Roman"/>
          <w:sz w:val="24"/>
          <w:szCs w:val="24"/>
          <w:lang w:eastAsia="hu-HU"/>
        </w:rPr>
        <w:t>tervezett burkolat alatt, gépkocsira rakással, elszállítással lerakóhelyre, annak díjával együtt,</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Tömörítés (altalaj) gépi erővel, nagy felületen, tömörségi fok: 90%,</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Tükörkészítés tömörítés nélkül gépi erővel, kiegészítő kézi munkával, síkfelületen,</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Simító hengerlés a földmű (tükör) felületén, gépi erővel,</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u w:val="single"/>
          <w:lang w:eastAsia="hu-HU"/>
        </w:rPr>
      </w:pPr>
      <w:r w:rsidRPr="005D350F">
        <w:rPr>
          <w:rFonts w:ascii="Times New Roman" w:eastAsia="Times New Roman" w:hAnsi="Times New Roman" w:cs="Times New Roman"/>
          <w:sz w:val="24"/>
          <w:szCs w:val="24"/>
          <w:lang w:eastAsia="hu-HU"/>
        </w:rPr>
        <w:t xml:space="preserve">M22-es zúzottkő ágyazat készítése 20cm </w:t>
      </w:r>
      <w:proofErr w:type="spellStart"/>
      <w:r w:rsidRPr="005D350F">
        <w:rPr>
          <w:rFonts w:ascii="Times New Roman" w:eastAsia="Times New Roman" w:hAnsi="Times New Roman" w:cs="Times New Roman"/>
          <w:sz w:val="24"/>
          <w:szCs w:val="24"/>
          <w:lang w:eastAsia="hu-HU"/>
        </w:rPr>
        <w:t>vtg</w:t>
      </w:r>
      <w:proofErr w:type="spellEnd"/>
      <w:proofErr w:type="gramStart"/>
      <w:r w:rsidRPr="005D350F">
        <w:rPr>
          <w:rFonts w:ascii="Times New Roman" w:eastAsia="Times New Roman" w:hAnsi="Times New Roman" w:cs="Times New Roman"/>
          <w:sz w:val="24"/>
          <w:szCs w:val="24"/>
          <w:lang w:eastAsia="hu-HU"/>
        </w:rPr>
        <w:t>.,</w:t>
      </w:r>
      <w:proofErr w:type="gramEnd"/>
      <w:r w:rsidRPr="005D350F">
        <w:rPr>
          <w:rFonts w:ascii="Times New Roman" w:eastAsia="Times New Roman" w:hAnsi="Times New Roman" w:cs="Times New Roman"/>
          <w:sz w:val="24"/>
          <w:szCs w:val="24"/>
          <w:lang w:eastAsia="hu-HU"/>
        </w:rPr>
        <w:t xml:space="preserve"> tömörítéssel tömörségi fok: 95%,</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lang w:eastAsia="hu-HU"/>
        </w:rPr>
      </w:pPr>
      <w:r w:rsidRPr="005D350F">
        <w:rPr>
          <w:rFonts w:ascii="Times New Roman" w:eastAsia="Times New Roman" w:hAnsi="Times New Roman" w:cs="Times New Roman"/>
          <w:sz w:val="24"/>
          <w:szCs w:val="24"/>
          <w:lang w:eastAsia="hu-HU"/>
        </w:rPr>
        <w:t xml:space="preserve">Beton burkolatalap készítése 15cm </w:t>
      </w:r>
      <w:proofErr w:type="spellStart"/>
      <w:r w:rsidRPr="005D350F">
        <w:rPr>
          <w:rFonts w:ascii="Times New Roman" w:eastAsia="Times New Roman" w:hAnsi="Times New Roman" w:cs="Times New Roman"/>
          <w:sz w:val="24"/>
          <w:szCs w:val="24"/>
          <w:lang w:eastAsia="hu-HU"/>
        </w:rPr>
        <w:t>vtg</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Ckt</w:t>
      </w:r>
      <w:proofErr w:type="spellEnd"/>
      <w:r w:rsidRPr="005D350F">
        <w:rPr>
          <w:rFonts w:ascii="Times New Roman" w:eastAsia="Times New Roman" w:hAnsi="Times New Roman" w:cs="Times New Roman"/>
          <w:sz w:val="24"/>
          <w:szCs w:val="24"/>
          <w:lang w:eastAsia="hu-HU"/>
        </w:rPr>
        <w:t xml:space="preserve"> minőségű betonból, utókezeléssel, bitumenemulziós permetezéssel, </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lang w:eastAsia="hu-HU"/>
        </w:rPr>
      </w:pPr>
      <w:r w:rsidRPr="005D350F">
        <w:rPr>
          <w:rFonts w:ascii="Times New Roman" w:eastAsia="Times New Roman" w:hAnsi="Times New Roman" w:cs="Times New Roman"/>
          <w:sz w:val="24"/>
          <w:szCs w:val="24"/>
          <w:lang w:eastAsia="hu-HU"/>
        </w:rPr>
        <w:t xml:space="preserve">Hengerelt aszfalt kötőréteg készítése AC jelű keverékkel 6 cm </w:t>
      </w:r>
      <w:proofErr w:type="spellStart"/>
      <w:r w:rsidRPr="005D350F">
        <w:rPr>
          <w:rFonts w:ascii="Times New Roman" w:eastAsia="Times New Roman" w:hAnsi="Times New Roman" w:cs="Times New Roman"/>
          <w:sz w:val="24"/>
          <w:szCs w:val="24"/>
          <w:lang w:eastAsia="hu-HU"/>
        </w:rPr>
        <w:t>vtg-ban</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finiserrel</w:t>
      </w:r>
      <w:proofErr w:type="spellEnd"/>
      <w:r w:rsidRPr="005D350F">
        <w:rPr>
          <w:rFonts w:ascii="Times New Roman" w:eastAsia="Times New Roman" w:hAnsi="Times New Roman" w:cs="Times New Roman"/>
          <w:sz w:val="24"/>
          <w:szCs w:val="24"/>
          <w:lang w:eastAsia="hu-HU"/>
        </w:rPr>
        <w:t xml:space="preserve"> terítve,</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lang w:eastAsia="hu-HU"/>
        </w:rPr>
      </w:pPr>
      <w:r w:rsidRPr="005D350F">
        <w:rPr>
          <w:rFonts w:ascii="Times New Roman" w:eastAsia="Times New Roman" w:hAnsi="Times New Roman" w:cs="Times New Roman"/>
          <w:sz w:val="24"/>
          <w:szCs w:val="24"/>
          <w:lang w:eastAsia="hu-HU"/>
        </w:rPr>
        <w:t xml:space="preserve">Hengerelt aszfalt kopóréteg készítése AC jelű keverékkel 4 cm </w:t>
      </w:r>
      <w:proofErr w:type="spellStart"/>
      <w:r w:rsidRPr="005D350F">
        <w:rPr>
          <w:rFonts w:ascii="Times New Roman" w:eastAsia="Times New Roman" w:hAnsi="Times New Roman" w:cs="Times New Roman"/>
          <w:sz w:val="24"/>
          <w:szCs w:val="24"/>
          <w:lang w:eastAsia="hu-HU"/>
        </w:rPr>
        <w:t>vtg-ban</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finiserrel</w:t>
      </w:r>
      <w:proofErr w:type="spellEnd"/>
      <w:r w:rsidRPr="005D350F">
        <w:rPr>
          <w:rFonts w:ascii="Times New Roman" w:eastAsia="Times New Roman" w:hAnsi="Times New Roman" w:cs="Times New Roman"/>
          <w:sz w:val="24"/>
          <w:szCs w:val="24"/>
          <w:lang w:eastAsia="hu-HU"/>
        </w:rPr>
        <w:t xml:space="preserve"> terítve,</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u w:val="single"/>
          <w:lang w:eastAsia="hu-HU"/>
        </w:rPr>
      </w:pPr>
      <w:r w:rsidRPr="005D350F">
        <w:rPr>
          <w:rFonts w:ascii="Times New Roman" w:eastAsia="Times New Roman" w:hAnsi="Times New Roman" w:cs="Times New Roman"/>
          <w:sz w:val="24"/>
          <w:szCs w:val="24"/>
          <w:lang w:eastAsia="hu-HU"/>
        </w:rPr>
        <w:t>Süllyesztett útszegély készítése alapárok kiemelésével, beton alapgerendával C12-32/FN minőségű betonból előre gyártott beton szegélykőből, leágazásoknál kanyarodó ívek kialakításával,</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u w:val="single"/>
          <w:lang w:eastAsia="hu-HU"/>
        </w:rPr>
      </w:pPr>
      <w:r w:rsidRPr="005D350F">
        <w:rPr>
          <w:rFonts w:ascii="Times New Roman" w:eastAsia="Times New Roman" w:hAnsi="Times New Roman" w:cs="Times New Roman"/>
          <w:sz w:val="24"/>
          <w:szCs w:val="24"/>
          <w:lang w:eastAsia="hu-HU"/>
        </w:rPr>
        <w:lastRenderedPageBreak/>
        <w:t xml:space="preserve">Útpadka rendezése 10cm </w:t>
      </w:r>
      <w:proofErr w:type="spellStart"/>
      <w:r w:rsidRPr="005D350F">
        <w:rPr>
          <w:rFonts w:ascii="Times New Roman" w:eastAsia="Times New Roman" w:hAnsi="Times New Roman" w:cs="Times New Roman"/>
          <w:sz w:val="24"/>
          <w:szCs w:val="24"/>
          <w:lang w:eastAsia="hu-HU"/>
        </w:rPr>
        <w:t>vtg</w:t>
      </w:r>
      <w:proofErr w:type="spellEnd"/>
      <w:r w:rsidRPr="005D350F">
        <w:rPr>
          <w:rFonts w:ascii="Times New Roman" w:eastAsia="Times New Roman" w:hAnsi="Times New Roman" w:cs="Times New Roman"/>
          <w:sz w:val="24"/>
          <w:szCs w:val="24"/>
          <w:lang w:eastAsia="hu-HU"/>
        </w:rPr>
        <w:t xml:space="preserve">. M22 ZK terítésével és tömörítésével 0,5m </w:t>
      </w:r>
      <w:proofErr w:type="spellStart"/>
      <w:r w:rsidRPr="005D350F">
        <w:rPr>
          <w:rFonts w:ascii="Times New Roman" w:eastAsia="Times New Roman" w:hAnsi="Times New Roman" w:cs="Times New Roman"/>
          <w:sz w:val="24"/>
          <w:szCs w:val="24"/>
          <w:lang w:eastAsia="hu-HU"/>
        </w:rPr>
        <w:t>széllességben</w:t>
      </w:r>
      <w:proofErr w:type="spellEnd"/>
      <w:r w:rsidRPr="005D350F">
        <w:rPr>
          <w:rFonts w:ascii="Times New Roman" w:eastAsia="Times New Roman" w:hAnsi="Times New Roman" w:cs="Times New Roman"/>
          <w:sz w:val="24"/>
          <w:szCs w:val="24"/>
          <w:lang w:eastAsia="hu-HU"/>
        </w:rPr>
        <w:t xml:space="preserve"> szükséges az építendő útszakasz </w:t>
      </w:r>
      <w:proofErr w:type="spellStart"/>
      <w:r w:rsidRPr="005D350F">
        <w:rPr>
          <w:rFonts w:ascii="Times New Roman" w:eastAsia="Times New Roman" w:hAnsi="Times New Roman" w:cs="Times New Roman"/>
          <w:sz w:val="24"/>
          <w:szCs w:val="24"/>
          <w:lang w:eastAsia="hu-HU"/>
        </w:rPr>
        <w:t>kétoldalán</w:t>
      </w:r>
      <w:proofErr w:type="spellEnd"/>
      <w:r w:rsidRPr="005D350F">
        <w:rPr>
          <w:rFonts w:ascii="Times New Roman" w:eastAsia="Times New Roman" w:hAnsi="Times New Roman" w:cs="Times New Roman"/>
          <w:sz w:val="24"/>
          <w:szCs w:val="24"/>
          <w:lang w:eastAsia="hu-HU"/>
        </w:rPr>
        <w:t>,</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u w:val="single"/>
          <w:lang w:eastAsia="hu-HU"/>
        </w:rPr>
      </w:pPr>
      <w:r w:rsidRPr="005D350F">
        <w:rPr>
          <w:rFonts w:ascii="Times New Roman" w:eastAsia="Times New Roman" w:hAnsi="Times New Roman" w:cs="Times New Roman"/>
          <w:sz w:val="24"/>
          <w:szCs w:val="24"/>
          <w:lang w:eastAsia="hu-HU"/>
        </w:rPr>
        <w:t>Út melletti árok tisztítása, profilozása cca. 200fm hosszúságban,</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Az R/12-R18, R/16-R19-es útszakaszokon, és az R/24-es es épület sarkától az R/28-as épületig húzódó útszakaszon koptató réteg készítése szükséges a meglévő útburkolatra az alábbiak szerint: </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Meglévő útszakasz tisztítása, sérült részek felbontása, foltokban javítása, szintbe hozása aszfalt kötőréteg foltonkénti terítésével, bitumenemulziós permetezéssel,</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Hengerelt aszfalt kopóréteg készítése AC jelű keverékkel 6 cm </w:t>
      </w:r>
      <w:proofErr w:type="spellStart"/>
      <w:r w:rsidRPr="005D350F">
        <w:rPr>
          <w:rFonts w:ascii="Times New Roman" w:eastAsia="Times New Roman" w:hAnsi="Times New Roman" w:cs="Times New Roman"/>
          <w:sz w:val="24"/>
          <w:szCs w:val="24"/>
          <w:lang w:eastAsia="hu-HU"/>
        </w:rPr>
        <w:t>vtg-ban</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finiserrel</w:t>
      </w:r>
      <w:proofErr w:type="spellEnd"/>
      <w:r w:rsidRPr="005D350F">
        <w:rPr>
          <w:rFonts w:ascii="Times New Roman" w:eastAsia="Times New Roman" w:hAnsi="Times New Roman" w:cs="Times New Roman"/>
          <w:sz w:val="24"/>
          <w:szCs w:val="24"/>
          <w:lang w:eastAsia="hu-HU"/>
        </w:rPr>
        <w:t xml:space="preserve"> terítve,</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U/3-as épület U/2-es épület felé eső oldalán húzódó útszakaszokon koptató réteg készítése szükséges a meglévő útburkolatra az alábbiak szerint: </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Meglévő útszakasz tisztítása, sérült részek felbontása, foltokban javítása, szintbe hozása aszfalt kötőréteg foltonkénti terítésével, bitumenemulziós permetezéssel,</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Hengerelt aszfalt kopóréteg készítése AC jelű keverékkel 6 cm </w:t>
      </w:r>
      <w:proofErr w:type="spellStart"/>
      <w:r w:rsidRPr="005D350F">
        <w:rPr>
          <w:rFonts w:ascii="Times New Roman" w:eastAsia="Times New Roman" w:hAnsi="Times New Roman" w:cs="Times New Roman"/>
          <w:sz w:val="24"/>
          <w:szCs w:val="24"/>
          <w:lang w:eastAsia="hu-HU"/>
        </w:rPr>
        <w:t>vtg-ban</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finiserrel</w:t>
      </w:r>
      <w:proofErr w:type="spellEnd"/>
      <w:r w:rsidRPr="005D350F">
        <w:rPr>
          <w:rFonts w:ascii="Times New Roman" w:eastAsia="Times New Roman" w:hAnsi="Times New Roman" w:cs="Times New Roman"/>
          <w:sz w:val="24"/>
          <w:szCs w:val="24"/>
          <w:lang w:eastAsia="hu-HU"/>
        </w:rPr>
        <w:t xml:space="preserve"> terítve, </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Aszfalt szőnyeg és kiemelt szegélykő találkozásánál bitumenes hézagkiöntéssel,</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Főúti csatlakozástól indulva az 1. kapu </w:t>
      </w:r>
      <w:proofErr w:type="spellStart"/>
      <w:r w:rsidRPr="005D350F">
        <w:rPr>
          <w:rFonts w:ascii="Times New Roman" w:eastAsia="Times New Roman" w:hAnsi="Times New Roman" w:cs="Times New Roman"/>
          <w:sz w:val="24"/>
          <w:szCs w:val="24"/>
          <w:lang w:eastAsia="hu-HU"/>
        </w:rPr>
        <w:t>elött</w:t>
      </w:r>
      <w:proofErr w:type="spellEnd"/>
      <w:r w:rsidRPr="005D350F">
        <w:rPr>
          <w:rFonts w:ascii="Times New Roman" w:eastAsia="Times New Roman" w:hAnsi="Times New Roman" w:cs="Times New Roman"/>
          <w:sz w:val="24"/>
          <w:szCs w:val="24"/>
          <w:lang w:eastAsia="hu-HU"/>
        </w:rPr>
        <w:t xml:space="preserve"> húzódó és onnan egészen a 3-as kapuig tartó útszakaszokon koptató réteg készítése szükséges a meglévő útburkolatra az alábbiak szerint: </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Meglévő útszakasz tisztítása, sérült részek felbontása, foltokban javítása, szintbe hozása aszfalt kötőréteg foltonkénti terítésével, bitumenemulziós permetezéssel,</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Hengerelt aszfalt kopóréteg készítése AC jelű keverékkel 6 cm </w:t>
      </w:r>
      <w:proofErr w:type="spellStart"/>
      <w:r w:rsidRPr="005D350F">
        <w:rPr>
          <w:rFonts w:ascii="Times New Roman" w:eastAsia="Times New Roman" w:hAnsi="Times New Roman" w:cs="Times New Roman"/>
          <w:sz w:val="24"/>
          <w:szCs w:val="24"/>
          <w:lang w:eastAsia="hu-HU"/>
        </w:rPr>
        <w:t>vtg-ban</w:t>
      </w:r>
      <w:proofErr w:type="spellEnd"/>
      <w:r w:rsidRPr="005D350F">
        <w:rPr>
          <w:rFonts w:ascii="Times New Roman" w:eastAsia="Times New Roman" w:hAnsi="Times New Roman" w:cs="Times New Roman"/>
          <w:sz w:val="24"/>
          <w:szCs w:val="24"/>
          <w:lang w:eastAsia="hu-HU"/>
        </w:rPr>
        <w:t xml:space="preserve">, </w:t>
      </w:r>
      <w:proofErr w:type="spellStart"/>
      <w:r w:rsidRPr="005D350F">
        <w:rPr>
          <w:rFonts w:ascii="Times New Roman" w:eastAsia="Times New Roman" w:hAnsi="Times New Roman" w:cs="Times New Roman"/>
          <w:sz w:val="24"/>
          <w:szCs w:val="24"/>
          <w:lang w:eastAsia="hu-HU"/>
        </w:rPr>
        <w:t>finiserrel</w:t>
      </w:r>
      <w:proofErr w:type="spellEnd"/>
      <w:r w:rsidRPr="005D350F">
        <w:rPr>
          <w:rFonts w:ascii="Times New Roman" w:eastAsia="Times New Roman" w:hAnsi="Times New Roman" w:cs="Times New Roman"/>
          <w:sz w:val="24"/>
          <w:szCs w:val="24"/>
          <w:lang w:eastAsia="hu-HU"/>
        </w:rPr>
        <w:t xml:space="preserve"> terítve,</w:t>
      </w:r>
    </w:p>
    <w:p w:rsidR="005D350F" w:rsidRPr="005D350F" w:rsidRDefault="005D350F" w:rsidP="005D350F">
      <w:pPr>
        <w:spacing w:after="120"/>
        <w:jc w:val="both"/>
        <w:rPr>
          <w:rFonts w:ascii="Times New Roman" w:eastAsia="Times New Roman" w:hAnsi="Times New Roman" w:cs="Times New Roman"/>
          <w:sz w:val="24"/>
          <w:szCs w:val="24"/>
          <w:lang w:eastAsia="hu-HU"/>
        </w:rPr>
      </w:pP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U/67-os épülettől az U/47-es épületig, továbbá az R/28- es épülettől az U/45-ös épületig húzódó útszakaszokon a meglévő harckocsi út sérült beton felületének javítása szükséges az alábbiak szerint: </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Meglévő útszakaszon a sérült részek felbontása,</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Ágyazat javítása 20cm </w:t>
      </w:r>
      <w:proofErr w:type="spellStart"/>
      <w:r w:rsidRPr="005D350F">
        <w:rPr>
          <w:rFonts w:ascii="Times New Roman" w:eastAsia="Times New Roman" w:hAnsi="Times New Roman" w:cs="Times New Roman"/>
          <w:sz w:val="24"/>
          <w:szCs w:val="24"/>
          <w:lang w:eastAsia="hu-HU"/>
        </w:rPr>
        <w:t>vtg</w:t>
      </w:r>
      <w:proofErr w:type="spellEnd"/>
      <w:r w:rsidRPr="005D350F">
        <w:rPr>
          <w:rFonts w:ascii="Times New Roman" w:eastAsia="Times New Roman" w:hAnsi="Times New Roman" w:cs="Times New Roman"/>
          <w:sz w:val="24"/>
          <w:szCs w:val="24"/>
          <w:lang w:eastAsia="hu-HU"/>
        </w:rPr>
        <w:t>. M22 ZK terítésével, tömörítve, tömörségi fok: 95%,</w:t>
      </w:r>
    </w:p>
    <w:p w:rsidR="005D350F" w:rsidRPr="005D350F" w:rsidRDefault="005D350F" w:rsidP="005D350F">
      <w:pPr>
        <w:numPr>
          <w:ilvl w:val="0"/>
          <w:numId w:val="22"/>
        </w:numPr>
        <w:spacing w:after="120"/>
        <w:jc w:val="both"/>
        <w:rPr>
          <w:rFonts w:ascii="Times New Roman" w:eastAsia="Times New Roman" w:hAnsi="Times New Roman" w:cs="Times New Roman"/>
          <w:sz w:val="24"/>
          <w:szCs w:val="24"/>
          <w:lang w:eastAsia="hu-HU"/>
        </w:rPr>
      </w:pPr>
      <w:r w:rsidRPr="005D350F">
        <w:rPr>
          <w:rFonts w:ascii="Times New Roman" w:eastAsia="Times New Roman" w:hAnsi="Times New Roman" w:cs="Times New Roman"/>
          <w:sz w:val="24"/>
          <w:szCs w:val="24"/>
          <w:lang w:eastAsia="hu-HU"/>
        </w:rPr>
        <w:t xml:space="preserve">Felbontott részek javítása, szintbe hozása 25cm </w:t>
      </w:r>
      <w:proofErr w:type="spellStart"/>
      <w:r w:rsidRPr="005D350F">
        <w:rPr>
          <w:rFonts w:ascii="Times New Roman" w:eastAsia="Times New Roman" w:hAnsi="Times New Roman" w:cs="Times New Roman"/>
          <w:sz w:val="24"/>
          <w:szCs w:val="24"/>
          <w:lang w:eastAsia="hu-HU"/>
        </w:rPr>
        <w:t>vtg</w:t>
      </w:r>
      <w:proofErr w:type="spellEnd"/>
      <w:r w:rsidRPr="005D350F">
        <w:rPr>
          <w:rFonts w:ascii="Times New Roman" w:eastAsia="Times New Roman" w:hAnsi="Times New Roman" w:cs="Times New Roman"/>
          <w:sz w:val="24"/>
          <w:szCs w:val="24"/>
          <w:lang w:eastAsia="hu-HU"/>
        </w:rPr>
        <w:t>. C40/50-bazalt zúzottkő–CP4/2,7-es minőségű beton terítésével, utókezeléssel együtt,</w:t>
      </w:r>
    </w:p>
    <w:p w:rsidR="005D350F" w:rsidRPr="005D350F" w:rsidRDefault="005D350F" w:rsidP="005D350F">
      <w:pPr>
        <w:numPr>
          <w:ilvl w:val="0"/>
          <w:numId w:val="22"/>
        </w:numPr>
        <w:tabs>
          <w:tab w:val="num" w:pos="1134"/>
        </w:tabs>
        <w:spacing w:after="120"/>
        <w:jc w:val="both"/>
        <w:rPr>
          <w:rFonts w:ascii="Times New Roman" w:eastAsia="Times New Roman" w:hAnsi="Times New Roman" w:cs="Times New Roman"/>
          <w:bCs/>
          <w:sz w:val="24"/>
          <w:szCs w:val="24"/>
          <w:u w:val="single"/>
          <w:lang w:eastAsia="hu-HU"/>
        </w:rPr>
      </w:pPr>
      <w:r w:rsidRPr="005D350F">
        <w:rPr>
          <w:rFonts w:ascii="Times New Roman" w:eastAsia="Times New Roman" w:hAnsi="Times New Roman" w:cs="Times New Roman"/>
          <w:sz w:val="24"/>
          <w:szCs w:val="24"/>
          <w:lang w:eastAsia="hu-HU"/>
        </w:rPr>
        <w:lastRenderedPageBreak/>
        <w:t>Vízelvezetéshez út melletti árok tisztítása, profilozása cca. 200fm hosszúságban, az U/68 és U/69-es épületek előtt vezetve az ingatlan szélén lévő gyűjtőtóba.</w:t>
      </w:r>
    </w:p>
    <w:p w:rsidR="005D350F" w:rsidRDefault="005D350F">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547B47" w:rsidRPr="00221D44" w:rsidRDefault="00547B47" w:rsidP="005D350F">
      <w:pPr>
        <w:spacing w:after="120"/>
        <w:jc w:val="both"/>
        <w:rPr>
          <w:rFonts w:ascii="Times New Roman" w:eastAsia="Times New Roman" w:hAnsi="Times New Roman" w:cs="Times New Roman"/>
          <w:b/>
          <w:sz w:val="24"/>
          <w:szCs w:val="24"/>
          <w:lang w:eastAsia="hu-HU"/>
        </w:rPr>
      </w:pPr>
    </w:p>
    <w:p w:rsidR="00547B47" w:rsidRPr="00221D44" w:rsidRDefault="00F86737" w:rsidP="00547B47">
      <w:pPr>
        <w:jc w:val="right"/>
        <w:rPr>
          <w:rFonts w:ascii="Times New Roman" w:eastAsia="Times New Roman" w:hAnsi="Times New Roman" w:cs="Times New Roman"/>
          <w:i/>
          <w:szCs w:val="24"/>
          <w:lang w:eastAsia="hu-HU"/>
        </w:rPr>
      </w:pPr>
      <w:r w:rsidRPr="00221D44">
        <w:rPr>
          <w:rFonts w:ascii="Times New Roman" w:eastAsia="Times New Roman" w:hAnsi="Times New Roman" w:cs="Times New Roman"/>
          <w:sz w:val="20"/>
          <w:szCs w:val="20"/>
          <w:lang w:eastAsia="hu-HU"/>
        </w:rPr>
        <w:t>2. sz. melléklet a BI/468</w:t>
      </w:r>
      <w:r w:rsidRPr="00221D44">
        <w:rPr>
          <w:rFonts w:ascii="Times New Roman" w:eastAsia="Times New Roman" w:hAnsi="Times New Roman" w:cs="Times New Roman"/>
          <w:sz w:val="20"/>
          <w:szCs w:val="20"/>
          <w:highlight w:val="yellow"/>
          <w:lang w:eastAsia="hu-HU"/>
        </w:rPr>
        <w:t>-***/</w:t>
      </w:r>
      <w:proofErr w:type="gramStart"/>
      <w:r w:rsidRPr="00221D44">
        <w:rPr>
          <w:rFonts w:ascii="Times New Roman" w:eastAsia="Times New Roman" w:hAnsi="Times New Roman" w:cs="Times New Roman"/>
          <w:sz w:val="20"/>
          <w:szCs w:val="20"/>
          <w:lang w:eastAsia="hu-HU"/>
        </w:rPr>
        <w:t xml:space="preserve">2017. </w:t>
      </w:r>
      <w:r w:rsidR="00547B47" w:rsidRPr="00221D44">
        <w:rPr>
          <w:rFonts w:ascii="Times New Roman" w:eastAsia="Times New Roman" w:hAnsi="Times New Roman" w:cs="Times New Roman"/>
          <w:sz w:val="20"/>
          <w:szCs w:val="20"/>
          <w:lang w:eastAsia="hu-HU"/>
        </w:rPr>
        <w:t xml:space="preserve"> nyt</w:t>
      </w:r>
      <w:proofErr w:type="gramEnd"/>
      <w:r w:rsidR="00547B47" w:rsidRPr="00221D44">
        <w:rPr>
          <w:rFonts w:ascii="Times New Roman" w:eastAsia="Times New Roman" w:hAnsi="Times New Roman" w:cs="Times New Roman"/>
          <w:sz w:val="20"/>
          <w:szCs w:val="20"/>
          <w:lang w:eastAsia="hu-HU"/>
        </w:rPr>
        <w:t>. számú vállalkozási szerződéshez</w:t>
      </w:r>
    </w:p>
    <w:p w:rsidR="00547B47" w:rsidRPr="00221D44" w:rsidRDefault="00547B47" w:rsidP="00547B47">
      <w:pPr>
        <w:jc w:val="center"/>
        <w:rPr>
          <w:rFonts w:ascii="Times New Roman" w:eastAsia="Times New Roman" w:hAnsi="Times New Roman" w:cs="Times New Roman"/>
          <w:b/>
          <w:sz w:val="24"/>
          <w:szCs w:val="24"/>
          <w:lang w:eastAsia="hu-HU"/>
        </w:rPr>
      </w:pPr>
      <w:r w:rsidRPr="00221D44">
        <w:rPr>
          <w:rFonts w:ascii="Times New Roman" w:eastAsia="Times New Roman" w:hAnsi="Times New Roman" w:cs="Times New Roman"/>
          <w:b/>
          <w:sz w:val="24"/>
          <w:szCs w:val="24"/>
          <w:lang w:eastAsia="hu-HU"/>
        </w:rPr>
        <w:t>NYILATKOZAT</w:t>
      </w:r>
    </w:p>
    <w:p w:rsidR="00547B47" w:rsidRPr="00547B47" w:rsidRDefault="00547B47" w:rsidP="00547B47">
      <w:pPr>
        <w:jc w:val="both"/>
        <w:rPr>
          <w:rFonts w:ascii="Times New Roman" w:eastAsia="Times New Roman" w:hAnsi="Times New Roman" w:cs="Times New Roman"/>
          <w:sz w:val="24"/>
          <w:szCs w:val="24"/>
          <w:lang w:eastAsia="hu-HU"/>
        </w:rPr>
      </w:pPr>
    </w:p>
    <w:p w:rsidR="00547B47" w:rsidRPr="00547B47" w:rsidRDefault="00547B47" w:rsidP="00547B47">
      <w:pPr>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Az 1997. évi LXXVIII. törvény 39/</w:t>
      </w:r>
      <w:proofErr w:type="gramStart"/>
      <w:r w:rsidRPr="00547B47">
        <w:rPr>
          <w:rFonts w:ascii="Times New Roman" w:eastAsia="Times New Roman" w:hAnsi="Times New Roman" w:cs="Times New Roman"/>
          <w:sz w:val="24"/>
          <w:szCs w:val="24"/>
          <w:lang w:eastAsia="hu-HU"/>
        </w:rPr>
        <w:t>A</w:t>
      </w:r>
      <w:proofErr w:type="gramEnd"/>
      <w:r w:rsidRPr="00547B47">
        <w:rPr>
          <w:rFonts w:ascii="Times New Roman" w:eastAsia="Times New Roman" w:hAnsi="Times New Roman" w:cs="Times New Roman"/>
          <w:sz w:val="24"/>
          <w:szCs w:val="24"/>
          <w:lang w:eastAsia="hu-HU"/>
        </w:rPr>
        <w:t>.§ (6) bekezdésben foglaltak alapján nyilatkozom, hogy a ………………………………………………………………………………… tárgyú ……….nyilvántartási számú ……….. beszerzési azonosító számú vállalkozási szerződés szerinti építési tevékenység végzése során:</w:t>
      </w:r>
    </w:p>
    <w:p w:rsidR="00547B47" w:rsidRPr="00547B47" w:rsidRDefault="00547B47" w:rsidP="00547B47">
      <w:pPr>
        <w:jc w:val="both"/>
        <w:rPr>
          <w:rFonts w:ascii="Times New Roman" w:eastAsia="Times New Roman" w:hAnsi="Times New Roman" w:cs="Times New Roman"/>
          <w:sz w:val="24"/>
          <w:szCs w:val="24"/>
          <w:lang w:eastAsia="hu-HU"/>
        </w:rPr>
      </w:pPr>
      <w:proofErr w:type="gramStart"/>
      <w:r w:rsidRPr="00547B47">
        <w:rPr>
          <w:rFonts w:ascii="Times New Roman" w:eastAsia="Times New Roman" w:hAnsi="Times New Roman" w:cs="Times New Roman"/>
          <w:sz w:val="24"/>
          <w:szCs w:val="24"/>
          <w:lang w:eastAsia="hu-HU"/>
        </w:rPr>
        <w:t>a</w:t>
      </w:r>
      <w:proofErr w:type="gramEnd"/>
      <w:r w:rsidRPr="00547B47">
        <w:rPr>
          <w:rFonts w:ascii="Times New Roman" w:eastAsia="Times New Roman" w:hAnsi="Times New Roman" w:cs="Times New Roman"/>
          <w:sz w:val="24"/>
          <w:szCs w:val="24"/>
          <w:lang w:eastAsia="hu-HU"/>
        </w:rPr>
        <w:t>.)</w:t>
      </w:r>
      <w:r w:rsidRPr="00547B47">
        <w:rPr>
          <w:rFonts w:ascii="Times New Roman" w:eastAsia="Times New Roman" w:hAnsi="Times New Roman" w:cs="Times New Roman"/>
          <w:sz w:val="24"/>
          <w:szCs w:val="24"/>
          <w:vertAlign w:val="superscript"/>
          <w:lang w:eastAsia="hu-HU"/>
        </w:rPr>
        <w:t>*</w:t>
      </w:r>
      <w:r w:rsidRPr="00547B47">
        <w:rPr>
          <w:rFonts w:ascii="Times New Roman" w:eastAsia="Times New Roman" w:hAnsi="Times New Roman" w:cs="Times New Roman"/>
          <w:sz w:val="24"/>
          <w:szCs w:val="24"/>
          <w:lang w:eastAsia="hu-HU"/>
        </w:rPr>
        <w:t xml:space="preserve"> az alábbi Alvállalkozó/Alvállalkozók tevékenységét vettem igénybe: </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numPr>
          <w:ilvl w:val="0"/>
          <w:numId w:val="6"/>
        </w:num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roofErr w:type="gramStart"/>
      <w:r w:rsidRPr="00547B47">
        <w:rPr>
          <w:rFonts w:ascii="Times New Roman" w:eastAsia="Times New Roman" w:hAnsi="Times New Roman" w:cs="Times New Roman"/>
          <w:sz w:val="24"/>
          <w:szCs w:val="24"/>
          <w:lang w:eastAsia="hu-HU"/>
        </w:rPr>
        <w:t>…………………………………</w:t>
      </w:r>
      <w:proofErr w:type="gramEnd"/>
      <w:r w:rsidRPr="00547B47">
        <w:rPr>
          <w:rFonts w:ascii="Times New Roman" w:eastAsia="Times New Roman" w:hAnsi="Times New Roman" w:cs="Times New Roman"/>
          <w:sz w:val="24"/>
          <w:szCs w:val="24"/>
          <w:lang w:eastAsia="hu-HU"/>
        </w:rPr>
        <w:t xml:space="preserve"> (cég megnevezése, címe, adószáma)</w:t>
      </w:r>
    </w:p>
    <w:p w:rsidR="00547B47" w:rsidRPr="00547B47" w:rsidRDefault="00547B47" w:rsidP="00547B47">
      <w:pPr>
        <w:jc w:val="both"/>
        <w:rPr>
          <w:rFonts w:ascii="Times New Roman" w:eastAsia="Times New Roman" w:hAnsi="Times New Roman" w:cs="Times New Roman"/>
          <w:sz w:val="24"/>
          <w:szCs w:val="24"/>
          <w:lang w:eastAsia="hu-HU"/>
        </w:rPr>
      </w:pPr>
    </w:p>
    <w:p w:rsidR="00547B47" w:rsidRPr="00547B47" w:rsidRDefault="00547B47" w:rsidP="00547B47">
      <w:pPr>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b.)</w:t>
      </w:r>
      <w:r w:rsidRPr="00547B47">
        <w:rPr>
          <w:rFonts w:ascii="Times New Roman" w:eastAsia="Times New Roman" w:hAnsi="Times New Roman" w:cs="Times New Roman"/>
          <w:sz w:val="24"/>
          <w:szCs w:val="24"/>
          <w:vertAlign w:val="superscript"/>
          <w:lang w:eastAsia="hu-HU"/>
        </w:rPr>
        <w:t>*</w:t>
      </w:r>
      <w:r w:rsidRPr="00547B47">
        <w:rPr>
          <w:rFonts w:ascii="Times New Roman" w:eastAsia="Times New Roman" w:hAnsi="Times New Roman" w:cs="Times New Roman"/>
          <w:sz w:val="24"/>
          <w:szCs w:val="24"/>
          <w:lang w:eastAsia="hu-HU"/>
        </w:rPr>
        <w:t xml:space="preserve"> alvállalkozói tevékenységet nem vettem igénybe. </w:t>
      </w:r>
    </w:p>
    <w:p w:rsidR="00547B47" w:rsidRPr="00547B47" w:rsidRDefault="00547B47" w:rsidP="00547B47">
      <w:pPr>
        <w:jc w:val="both"/>
        <w:rPr>
          <w:rFonts w:ascii="Times New Roman" w:eastAsia="Times New Roman" w:hAnsi="Times New Roman" w:cs="Times New Roman"/>
          <w:sz w:val="24"/>
          <w:szCs w:val="24"/>
          <w:lang w:eastAsia="hu-HU"/>
        </w:rPr>
      </w:pPr>
    </w:p>
    <w:p w:rsidR="00547B47" w:rsidRPr="00547B47" w:rsidRDefault="00547B47" w:rsidP="00547B47">
      <w:pPr>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 xml:space="preserve">Tudomásul veszem, hogy a fenti munka végszámla kifizetésének feltétele a teljesítésben részt vevő alvállalkozó/alvállalkozók követelésének maradéktalan kiegyenlítése, valamint az alvállalkozói nyilatkozatok csatolása, melyek a </w:t>
      </w:r>
      <w:proofErr w:type="gramStart"/>
      <w:r w:rsidRPr="00547B47">
        <w:rPr>
          <w:rFonts w:ascii="Times New Roman" w:eastAsia="Times New Roman" w:hAnsi="Times New Roman" w:cs="Times New Roman"/>
          <w:sz w:val="24"/>
          <w:szCs w:val="24"/>
          <w:lang w:eastAsia="hu-HU"/>
        </w:rPr>
        <w:t>számla kötelező</w:t>
      </w:r>
      <w:proofErr w:type="gramEnd"/>
      <w:r w:rsidRPr="00547B47">
        <w:rPr>
          <w:rFonts w:ascii="Times New Roman" w:eastAsia="Times New Roman" w:hAnsi="Times New Roman" w:cs="Times New Roman"/>
          <w:sz w:val="24"/>
          <w:szCs w:val="24"/>
          <w:lang w:eastAsia="hu-HU"/>
        </w:rPr>
        <w:t xml:space="preserve"> mellékleteit képezik.</w:t>
      </w:r>
    </w:p>
    <w:p w:rsidR="00547B47" w:rsidRDefault="00547B47" w:rsidP="00547B47">
      <w:pPr>
        <w:tabs>
          <w:tab w:val="left" w:pos="0"/>
        </w:tabs>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Kelt</w:t>
      </w:r>
      <w:proofErr w:type="gramStart"/>
      <w:r w:rsidRPr="00547B47">
        <w:rPr>
          <w:rFonts w:ascii="Times New Roman" w:eastAsia="Times New Roman" w:hAnsi="Times New Roman" w:cs="Times New Roman"/>
          <w:sz w:val="24"/>
          <w:szCs w:val="24"/>
          <w:lang w:eastAsia="hu-HU"/>
        </w:rPr>
        <w:t>: …</w:t>
      </w:r>
      <w:proofErr w:type="gramEnd"/>
      <w:r w:rsidRPr="00547B47">
        <w:rPr>
          <w:rFonts w:ascii="Times New Roman" w:eastAsia="Times New Roman" w:hAnsi="Times New Roman" w:cs="Times New Roman"/>
          <w:sz w:val="24"/>
          <w:szCs w:val="24"/>
          <w:lang w:eastAsia="hu-HU"/>
        </w:rPr>
        <w:t>……………, 2017. …………… „…”</w:t>
      </w:r>
    </w:p>
    <w:p w:rsidR="00DF43F0" w:rsidRDefault="00DF43F0" w:rsidP="00547B47">
      <w:pPr>
        <w:tabs>
          <w:tab w:val="left" w:pos="0"/>
        </w:tabs>
        <w:spacing w:after="0" w:line="240" w:lineRule="auto"/>
        <w:rPr>
          <w:rFonts w:ascii="Times New Roman" w:eastAsia="Times New Roman" w:hAnsi="Times New Roman" w:cs="Times New Roman"/>
          <w:sz w:val="24"/>
          <w:szCs w:val="24"/>
          <w:lang w:eastAsia="hu-HU"/>
        </w:rPr>
      </w:pPr>
    </w:p>
    <w:p w:rsidR="00DF43F0" w:rsidRDefault="00DF43F0" w:rsidP="00547B47">
      <w:pPr>
        <w:tabs>
          <w:tab w:val="left" w:pos="0"/>
        </w:tabs>
        <w:spacing w:after="0" w:line="240" w:lineRule="auto"/>
        <w:rPr>
          <w:rFonts w:ascii="Times New Roman" w:eastAsia="Times New Roman" w:hAnsi="Times New Roman" w:cs="Times New Roman"/>
          <w:sz w:val="24"/>
          <w:szCs w:val="24"/>
          <w:lang w:eastAsia="hu-HU"/>
        </w:rPr>
      </w:pPr>
    </w:p>
    <w:p w:rsidR="00DF43F0" w:rsidRPr="00547B47" w:rsidRDefault="00DF43F0" w:rsidP="00547B47">
      <w:pPr>
        <w:tabs>
          <w:tab w:val="left" w:pos="0"/>
        </w:tabs>
        <w:spacing w:after="0" w:line="240" w:lineRule="auto"/>
        <w:rPr>
          <w:rFonts w:ascii="Times New Roman" w:eastAsia="Times New Roman" w:hAnsi="Times New Roman" w:cs="Times New Roman"/>
          <w:sz w:val="24"/>
          <w:szCs w:val="24"/>
          <w:lang w:eastAsia="hu-HU"/>
        </w:rPr>
      </w:pPr>
    </w:p>
    <w:p w:rsidR="00547B47" w:rsidRPr="00547B47" w:rsidRDefault="00547B47" w:rsidP="00547B47">
      <w:pPr>
        <w:tabs>
          <w:tab w:val="left" w:pos="-2410"/>
          <w:tab w:val="center" w:pos="6804"/>
        </w:tabs>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b/>
        <w:t>………………………………</w:t>
      </w:r>
    </w:p>
    <w:p w:rsidR="00547B47" w:rsidRPr="00547B47" w:rsidRDefault="00547B47" w:rsidP="00547B47">
      <w:pPr>
        <w:tabs>
          <w:tab w:val="left" w:pos="-2410"/>
          <w:tab w:val="center" w:pos="6804"/>
        </w:tabs>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b/>
        <w:t>Cégszerű aláírás</w:t>
      </w:r>
    </w:p>
    <w:p w:rsidR="00547B47" w:rsidRPr="00547B47" w:rsidRDefault="00547B47" w:rsidP="00547B47">
      <w:pPr>
        <w:jc w:val="both"/>
        <w:rPr>
          <w:rFonts w:ascii="Times New Roman" w:eastAsia="Times New Roman" w:hAnsi="Times New Roman" w:cs="Times New Roman"/>
          <w:sz w:val="24"/>
          <w:szCs w:val="24"/>
          <w:vertAlign w:val="superscript"/>
          <w:lang w:eastAsia="hu-HU"/>
        </w:rPr>
      </w:pPr>
    </w:p>
    <w:p w:rsidR="00547B47" w:rsidRPr="00547B47" w:rsidRDefault="00547B47" w:rsidP="00547B47">
      <w:pPr>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vertAlign w:val="superscript"/>
          <w:lang w:eastAsia="hu-HU"/>
        </w:rPr>
        <w:t>*</w:t>
      </w:r>
      <w:r w:rsidRPr="00547B47">
        <w:rPr>
          <w:rFonts w:ascii="Times New Roman" w:eastAsia="Times New Roman" w:hAnsi="Times New Roman" w:cs="Times New Roman"/>
          <w:sz w:val="24"/>
          <w:szCs w:val="24"/>
          <w:lang w:eastAsia="hu-HU"/>
        </w:rPr>
        <w:t xml:space="preserve">Az </w:t>
      </w:r>
      <w:proofErr w:type="gramStart"/>
      <w:r w:rsidRPr="00547B47">
        <w:rPr>
          <w:rFonts w:ascii="Times New Roman" w:eastAsia="Times New Roman" w:hAnsi="Times New Roman" w:cs="Times New Roman"/>
          <w:sz w:val="24"/>
          <w:szCs w:val="24"/>
          <w:lang w:eastAsia="hu-HU"/>
        </w:rPr>
        <w:t>a.</w:t>
      </w:r>
      <w:proofErr w:type="gramEnd"/>
      <w:r w:rsidRPr="00547B47">
        <w:rPr>
          <w:rFonts w:ascii="Times New Roman" w:eastAsia="Times New Roman" w:hAnsi="Times New Roman" w:cs="Times New Roman"/>
          <w:sz w:val="24"/>
          <w:szCs w:val="24"/>
          <w:lang w:eastAsia="hu-HU"/>
        </w:rPr>
        <w:t>) vagy b.) pont egyikét töltse ki. A b.) pont választása esetén aláhúzással jelöljön.</w:t>
      </w:r>
    </w:p>
    <w:p w:rsidR="00547B47" w:rsidRPr="00547B47" w:rsidRDefault="00547B47" w:rsidP="00547B47">
      <w:pPr>
        <w:jc w:val="both"/>
        <w:rPr>
          <w:rFonts w:ascii="Times New Roman" w:eastAsia="Times New Roman" w:hAnsi="Times New Roman" w:cs="Times New Roman"/>
          <w:sz w:val="24"/>
          <w:szCs w:val="24"/>
          <w:lang w:eastAsia="hu-HU"/>
        </w:rPr>
      </w:pPr>
    </w:p>
    <w:p w:rsidR="00F86737" w:rsidRDefault="00F86737">
      <w:pPr>
        <w:rPr>
          <w:rFonts w:ascii="Times New Roman" w:eastAsia="Times New Roman" w:hAnsi="Times New Roman" w:cs="Times New Roman"/>
          <w:sz w:val="24"/>
          <w:szCs w:val="24"/>
          <w:lang w:eastAsia="hu-HU"/>
        </w:rPr>
      </w:pPr>
    </w:p>
    <w:p w:rsidR="00D450E0" w:rsidRDefault="00D450E0">
      <w:pPr>
        <w:rPr>
          <w:rFonts w:ascii="Times New Roman" w:eastAsia="Times New Roman" w:hAnsi="Times New Roman" w:cs="Times New Roman"/>
          <w:sz w:val="24"/>
          <w:szCs w:val="24"/>
          <w:lang w:eastAsia="hu-HU"/>
        </w:rPr>
      </w:pPr>
    </w:p>
    <w:p w:rsidR="00547B47" w:rsidRPr="00547B47" w:rsidRDefault="00547B47" w:rsidP="006F00EA">
      <w:pPr>
        <w:rPr>
          <w:rFonts w:ascii="Times New Roman" w:eastAsia="Times New Roman" w:hAnsi="Times New Roman" w:cs="Times New Roman"/>
          <w:b/>
          <w:sz w:val="20"/>
          <w:szCs w:val="20"/>
          <w:lang w:eastAsia="hu-HU"/>
        </w:rPr>
      </w:pPr>
    </w:p>
    <w:p w:rsidR="00547B47" w:rsidRPr="00547B47" w:rsidRDefault="00547B47" w:rsidP="00547B47">
      <w:pPr>
        <w:jc w:val="right"/>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0"/>
          <w:szCs w:val="20"/>
          <w:lang w:eastAsia="hu-HU"/>
        </w:rPr>
        <w:lastRenderedPageBreak/>
        <w:t>3. sz. melléklet a BI/</w:t>
      </w:r>
      <w:r w:rsidR="00F86737">
        <w:rPr>
          <w:rFonts w:ascii="Times New Roman" w:eastAsia="Times New Roman" w:hAnsi="Times New Roman" w:cs="Times New Roman"/>
          <w:sz w:val="20"/>
          <w:szCs w:val="20"/>
          <w:lang w:eastAsia="hu-HU"/>
        </w:rPr>
        <w:t>468</w:t>
      </w:r>
      <w:r w:rsidR="00F86737" w:rsidRPr="00F86737">
        <w:rPr>
          <w:rFonts w:ascii="Times New Roman" w:eastAsia="Times New Roman" w:hAnsi="Times New Roman" w:cs="Times New Roman"/>
          <w:sz w:val="20"/>
          <w:szCs w:val="20"/>
          <w:highlight w:val="yellow"/>
          <w:lang w:eastAsia="hu-HU"/>
        </w:rPr>
        <w:t>-***/</w:t>
      </w:r>
      <w:r w:rsidR="00F86737">
        <w:rPr>
          <w:rFonts w:ascii="Times New Roman" w:eastAsia="Times New Roman" w:hAnsi="Times New Roman" w:cs="Times New Roman"/>
          <w:sz w:val="20"/>
          <w:szCs w:val="20"/>
          <w:lang w:eastAsia="hu-HU"/>
        </w:rPr>
        <w:t xml:space="preserve">2017. </w:t>
      </w:r>
      <w:r w:rsidRPr="00547B47">
        <w:rPr>
          <w:rFonts w:ascii="Times New Roman" w:eastAsia="Times New Roman" w:hAnsi="Times New Roman" w:cs="Times New Roman"/>
          <w:sz w:val="20"/>
          <w:szCs w:val="20"/>
          <w:lang w:eastAsia="hu-HU"/>
        </w:rPr>
        <w:t>nyt. számú vállalkozási szerződéshez</w:t>
      </w:r>
    </w:p>
    <w:p w:rsidR="00547B47" w:rsidRPr="00547B47" w:rsidRDefault="00547B47" w:rsidP="00547B47">
      <w:pPr>
        <w:spacing w:before="100" w:beforeAutospacing="1" w:after="100" w:afterAutospacing="1" w:line="240" w:lineRule="auto"/>
        <w:jc w:val="center"/>
        <w:rPr>
          <w:rFonts w:ascii="Times" w:eastAsia="Times New Roman" w:hAnsi="Times" w:cs="Times"/>
          <w:b/>
          <w:bCs/>
          <w:color w:val="000000"/>
          <w:sz w:val="24"/>
          <w:szCs w:val="24"/>
          <w:lang w:eastAsia="hu-HU"/>
        </w:rPr>
      </w:pPr>
      <w:r w:rsidRPr="00547B47">
        <w:rPr>
          <w:rFonts w:ascii="Times" w:eastAsia="Times New Roman" w:hAnsi="Times" w:cs="Times"/>
          <w:b/>
          <w:bCs/>
          <w:color w:val="000000"/>
          <w:sz w:val="24"/>
          <w:szCs w:val="24"/>
          <w:lang w:eastAsia="hu-HU"/>
        </w:rPr>
        <w:t>NYILATKOZAT</w:t>
      </w:r>
    </w:p>
    <w:p w:rsidR="00547B47" w:rsidRPr="00547B47" w:rsidRDefault="00547B47" w:rsidP="00547B47">
      <w:pPr>
        <w:suppressAutoHyphens/>
        <w:spacing w:after="0" w:line="240" w:lineRule="auto"/>
        <w:jc w:val="center"/>
        <w:rPr>
          <w:rFonts w:ascii="Times New Roman" w:eastAsia="Times New Roman" w:hAnsi="Times New Roman" w:cs="Times New Roman"/>
          <w:b/>
          <w:kern w:val="28"/>
          <w:sz w:val="24"/>
          <w:szCs w:val="24"/>
          <w:lang w:eastAsia="hu-HU"/>
        </w:rPr>
      </w:pPr>
    </w:p>
    <w:p w:rsidR="00547B47" w:rsidRPr="00547B47" w:rsidRDefault="00547B47" w:rsidP="00547B47">
      <w:pPr>
        <w:spacing w:after="0" w:line="240" w:lineRule="auto"/>
        <w:jc w:val="center"/>
        <w:rPr>
          <w:rFonts w:ascii="Times New Roman" w:eastAsia="Times New Roman" w:hAnsi="Times New Roman" w:cs="Times New Roman"/>
          <w:sz w:val="24"/>
          <w:szCs w:val="24"/>
          <w:lang w:eastAsia="hu-HU"/>
        </w:rPr>
      </w:pPr>
    </w:p>
    <w:p w:rsidR="00547B47" w:rsidRPr="00547B47" w:rsidRDefault="00547B47" w:rsidP="00547B47">
      <w:pPr>
        <w:spacing w:after="0" w:line="240" w:lineRule="auto"/>
        <w:jc w:val="both"/>
        <w:rPr>
          <w:rFonts w:ascii="Times New Roman" w:eastAsia="Calibri" w:hAnsi="Times New Roman" w:cs="Times New Roman"/>
          <w:snapToGrid w:val="0"/>
          <w:sz w:val="24"/>
          <w:szCs w:val="24"/>
          <w:lang w:eastAsia="hu-HU"/>
        </w:rPr>
      </w:pPr>
    </w:p>
    <w:p w:rsidR="00547B47" w:rsidRPr="00547B47" w:rsidRDefault="00547B47" w:rsidP="00547B47">
      <w:pPr>
        <w:spacing w:after="0" w:line="240" w:lineRule="auto"/>
        <w:jc w:val="both"/>
        <w:rPr>
          <w:rFonts w:ascii="Times New Roman" w:eastAsia="Calibri" w:hAnsi="Times New Roman" w:cs="Times New Roman"/>
          <w:snapToGrid w:val="0"/>
          <w:sz w:val="24"/>
          <w:szCs w:val="24"/>
          <w:lang w:eastAsia="hu-HU"/>
        </w:rPr>
      </w:pPr>
    </w:p>
    <w:p w:rsidR="00547B47" w:rsidRPr="00547B47" w:rsidRDefault="00547B47" w:rsidP="00547B47">
      <w:pPr>
        <w:spacing w:after="0" w:line="240" w:lineRule="auto"/>
        <w:jc w:val="center"/>
        <w:rPr>
          <w:rFonts w:ascii="Times New Roman" w:eastAsia="Times New Roman" w:hAnsi="Times New Roman" w:cs="Times New Roman"/>
          <w:sz w:val="24"/>
          <w:szCs w:val="24"/>
          <w:lang w:eastAsia="hu-HU"/>
        </w:rPr>
      </w:pPr>
      <w:proofErr w:type="gramStart"/>
      <w:r w:rsidRPr="00547B47">
        <w:rPr>
          <w:rFonts w:ascii="Times New Roman" w:eastAsia="Times New Roman" w:hAnsi="Times New Roman" w:cs="Times New Roman"/>
          <w:sz w:val="24"/>
          <w:szCs w:val="24"/>
          <w:lang w:eastAsia="hu-HU"/>
        </w:rPr>
        <w:t xml:space="preserve">Alulírott </w:t>
      </w:r>
      <w:r w:rsidRPr="00547B47">
        <w:rPr>
          <w:rFonts w:ascii="Times New Roman" w:eastAsia="Times New Roman" w:hAnsi="Times New Roman" w:cs="Times New Roman"/>
          <w:snapToGrid w:val="0"/>
          <w:sz w:val="24"/>
          <w:szCs w:val="24"/>
          <w:lang w:eastAsia="hu-HU"/>
        </w:rPr>
        <w:t>…</w:t>
      </w:r>
      <w:proofErr w:type="gramEnd"/>
      <w:r w:rsidRPr="00547B47">
        <w:rPr>
          <w:rFonts w:ascii="Times New Roman" w:eastAsia="Times New Roman" w:hAnsi="Times New Roman" w:cs="Times New Roman"/>
          <w:snapToGrid w:val="0"/>
          <w:sz w:val="24"/>
          <w:szCs w:val="24"/>
          <w:lang w:eastAsia="hu-HU"/>
        </w:rPr>
        <w:t>…………</w:t>
      </w:r>
      <w:r w:rsidRPr="00547B47">
        <w:rPr>
          <w:rFonts w:ascii="Times New Roman" w:eastAsia="Times New Roman" w:hAnsi="Times New Roman" w:cs="Times New Roman"/>
          <w:sz w:val="24"/>
          <w:szCs w:val="24"/>
          <w:lang w:eastAsia="hu-HU"/>
        </w:rPr>
        <w:t xml:space="preserve">……………………….. (Vállalkozó), melyet képvisel: </w:t>
      </w:r>
      <w:r w:rsidRPr="00547B47">
        <w:rPr>
          <w:rFonts w:ascii="Times New Roman" w:eastAsia="Times New Roman" w:hAnsi="Times New Roman" w:cs="Times New Roman"/>
          <w:snapToGrid w:val="0"/>
          <w:sz w:val="24"/>
          <w:szCs w:val="24"/>
          <w:lang w:eastAsia="hu-HU"/>
        </w:rPr>
        <w:t>……………</w:t>
      </w:r>
    </w:p>
    <w:p w:rsidR="00547B47" w:rsidRPr="00547B47" w:rsidRDefault="00547B47" w:rsidP="00547B47">
      <w:pPr>
        <w:spacing w:after="0" w:line="240" w:lineRule="auto"/>
        <w:jc w:val="both"/>
        <w:rPr>
          <w:rFonts w:ascii="Times New Roman" w:eastAsia="Times New Roman" w:hAnsi="Times New Roman" w:cs="Times New Roman"/>
          <w:sz w:val="24"/>
          <w:szCs w:val="24"/>
          <w:lang w:eastAsia="hu-HU"/>
        </w:rPr>
      </w:pPr>
    </w:p>
    <w:p w:rsidR="00547B47" w:rsidRPr="00547B47" w:rsidRDefault="00547B47" w:rsidP="00547B47">
      <w:pPr>
        <w:spacing w:after="0" w:line="240" w:lineRule="auto"/>
        <w:jc w:val="center"/>
        <w:rPr>
          <w:rFonts w:ascii="Times New Roman" w:eastAsia="Times New Roman" w:hAnsi="Times New Roman" w:cs="Times New Roman"/>
          <w:b/>
          <w:sz w:val="24"/>
          <w:szCs w:val="24"/>
          <w:lang w:eastAsia="hu-HU"/>
        </w:rPr>
      </w:pPr>
      <w:proofErr w:type="gramStart"/>
      <w:r w:rsidRPr="00547B47">
        <w:rPr>
          <w:rFonts w:ascii="Times New Roman" w:eastAsia="Times New Roman" w:hAnsi="Times New Roman" w:cs="Times New Roman"/>
          <w:b/>
          <w:spacing w:val="40"/>
          <w:sz w:val="24"/>
          <w:szCs w:val="24"/>
          <w:lang w:eastAsia="hu-HU"/>
        </w:rPr>
        <w:t>az</w:t>
      </w:r>
      <w:proofErr w:type="gramEnd"/>
      <w:r w:rsidRPr="00547B47">
        <w:rPr>
          <w:rFonts w:ascii="Times New Roman" w:eastAsia="Times New Roman" w:hAnsi="Times New Roman" w:cs="Times New Roman"/>
          <w:b/>
          <w:spacing w:val="40"/>
          <w:sz w:val="24"/>
          <w:szCs w:val="24"/>
          <w:lang w:eastAsia="hu-HU"/>
        </w:rPr>
        <w:t xml:space="preserve"> alábbi nyilatkozatot teszem</w:t>
      </w:r>
      <w:r w:rsidRPr="00547B47">
        <w:rPr>
          <w:rFonts w:ascii="Times New Roman" w:eastAsia="Times New Roman" w:hAnsi="Times New Roman" w:cs="Times New Roman"/>
          <w:b/>
          <w:sz w:val="24"/>
          <w:szCs w:val="24"/>
          <w:lang w:eastAsia="hu-HU"/>
        </w:rPr>
        <w:t>:</w:t>
      </w:r>
    </w:p>
    <w:p w:rsidR="00547B47" w:rsidRPr="00547B47" w:rsidRDefault="00547B47" w:rsidP="00547B47">
      <w:pPr>
        <w:suppressAutoHyphens/>
        <w:spacing w:after="0" w:line="240" w:lineRule="auto"/>
        <w:jc w:val="both"/>
        <w:rPr>
          <w:rFonts w:ascii="Times" w:eastAsia="Times New Roman" w:hAnsi="Times" w:cs="Times"/>
          <w:b/>
          <w:bCs/>
          <w:color w:val="000000"/>
          <w:sz w:val="24"/>
          <w:szCs w:val="24"/>
          <w:lang w:eastAsia="hu-HU"/>
        </w:rPr>
      </w:pPr>
    </w:p>
    <w:p w:rsidR="00547B47" w:rsidRPr="00547B47" w:rsidRDefault="00547B47" w:rsidP="00547B47">
      <w:pPr>
        <w:contextualSpacing/>
        <w:jc w:val="both"/>
        <w:rPr>
          <w:rFonts w:ascii="Times New Roman" w:eastAsia="Times New Roman" w:hAnsi="Times New Roman" w:cs="Times New Roman"/>
          <w:sz w:val="24"/>
          <w:szCs w:val="24"/>
          <w:lang w:eastAsia="ar-SA"/>
        </w:rPr>
      </w:pPr>
    </w:p>
    <w:p w:rsidR="00547B47" w:rsidRPr="00547B47" w:rsidRDefault="00547B47" w:rsidP="00547B47">
      <w:pPr>
        <w:contextualSpacing/>
        <w:jc w:val="both"/>
        <w:rPr>
          <w:rFonts w:ascii="Times New Roman" w:eastAsia="Times New Roman" w:hAnsi="Times New Roman" w:cs="Times New Roman"/>
          <w:sz w:val="24"/>
          <w:szCs w:val="24"/>
          <w:lang w:eastAsia="ar-SA"/>
        </w:rPr>
      </w:pPr>
      <w:r w:rsidRPr="00547B47">
        <w:rPr>
          <w:rFonts w:ascii="Times New Roman" w:eastAsia="Times New Roman" w:hAnsi="Times New Roman" w:cs="Times New Roman"/>
          <w:sz w:val="24"/>
          <w:szCs w:val="24"/>
          <w:lang w:eastAsia="ar-SA"/>
        </w:rPr>
        <w:t xml:space="preserve">A </w:t>
      </w:r>
      <w:proofErr w:type="spellStart"/>
      <w:r w:rsidRPr="00547B47">
        <w:rPr>
          <w:rFonts w:ascii="Times New Roman" w:eastAsia="Times New Roman" w:hAnsi="Times New Roman" w:cs="Times New Roman"/>
          <w:sz w:val="24"/>
          <w:szCs w:val="24"/>
          <w:lang w:eastAsia="ar-SA"/>
        </w:rPr>
        <w:t>Vbt</w:t>
      </w:r>
      <w:proofErr w:type="spellEnd"/>
      <w:r w:rsidRPr="00547B47">
        <w:rPr>
          <w:rFonts w:ascii="Times New Roman" w:eastAsia="Times New Roman" w:hAnsi="Times New Roman" w:cs="Times New Roman"/>
          <w:sz w:val="24"/>
          <w:szCs w:val="24"/>
          <w:lang w:eastAsia="ar-SA"/>
        </w:rPr>
        <w:t xml:space="preserve">. 105. § (3) bekezdése alapján nyilatkozom, hogy </w:t>
      </w:r>
      <w:proofErr w:type="gramStart"/>
      <w:r w:rsidRPr="00547B47">
        <w:rPr>
          <w:rFonts w:ascii="Times New Roman" w:eastAsia="Times New Roman" w:hAnsi="Times New Roman" w:cs="Times New Roman"/>
          <w:sz w:val="24"/>
          <w:szCs w:val="24"/>
          <w:lang w:eastAsia="ar-SA"/>
        </w:rPr>
        <w:t>a ….</w:t>
      </w:r>
      <w:proofErr w:type="gramEnd"/>
      <w:r w:rsidRPr="00547B47">
        <w:rPr>
          <w:rFonts w:ascii="Times New Roman" w:eastAsia="Times New Roman" w:hAnsi="Times New Roman" w:cs="Times New Roman"/>
          <w:sz w:val="24"/>
          <w:szCs w:val="24"/>
          <w:lang w:eastAsia="ar-SA"/>
        </w:rPr>
        <w:t>. számú Vállalkozási szerződés teljesítésében az alábbi alvállalkozók vesznek rész:</w:t>
      </w:r>
    </w:p>
    <w:p w:rsidR="00547B47" w:rsidRPr="00547B47" w:rsidRDefault="00547B47" w:rsidP="00547B47">
      <w:pPr>
        <w:contextualSpacing/>
        <w:jc w:val="both"/>
        <w:rPr>
          <w:rFonts w:ascii="Times New Roman" w:eastAsia="Times New Roman" w:hAnsi="Times New Roman" w:cs="Times New Roman"/>
          <w:sz w:val="24"/>
          <w:szCs w:val="24"/>
          <w:lang w:eastAsia="ar-SA"/>
        </w:rPr>
      </w:pPr>
    </w:p>
    <w:p w:rsidR="00547B47" w:rsidRPr="00547B47" w:rsidRDefault="00547B47" w:rsidP="00547B47">
      <w:pPr>
        <w:contextualSpacing/>
        <w:jc w:val="both"/>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Alvállalkozó adatai:</w:t>
      </w:r>
    </w:p>
    <w:p w:rsidR="00547B47" w:rsidRPr="00547B47" w:rsidRDefault="00547B47" w:rsidP="00547B47">
      <w:pPr>
        <w:contextualSpacing/>
        <w:jc w:val="both"/>
        <w:rPr>
          <w:rFonts w:ascii="Times New Roman" w:eastAsia="Times New Roman" w:hAnsi="Times New Roman" w:cs="Times New Roman"/>
          <w:sz w:val="24"/>
          <w:szCs w:val="24"/>
          <w:lang w:eastAsia="ar-SA"/>
        </w:rPr>
      </w:pPr>
      <w:r w:rsidRPr="00547B47">
        <w:rPr>
          <w:rFonts w:ascii="Times New Roman" w:eastAsia="Times New Roman" w:hAnsi="Times New Roman" w:cs="Times New Roman"/>
          <w:sz w:val="24"/>
          <w:szCs w:val="24"/>
          <w:lang w:eastAsia="ar-SA"/>
        </w:rPr>
        <w:t>Neve:</w:t>
      </w:r>
    </w:p>
    <w:p w:rsidR="00547B47" w:rsidRPr="00547B47" w:rsidRDefault="00547B47" w:rsidP="00547B47">
      <w:pPr>
        <w:contextualSpacing/>
        <w:jc w:val="both"/>
        <w:rPr>
          <w:rFonts w:ascii="Times New Roman" w:eastAsia="Times New Roman" w:hAnsi="Times New Roman" w:cs="Times New Roman"/>
          <w:sz w:val="24"/>
          <w:szCs w:val="24"/>
          <w:lang w:eastAsia="ar-SA"/>
        </w:rPr>
      </w:pPr>
      <w:r w:rsidRPr="00547B47">
        <w:rPr>
          <w:rFonts w:ascii="Times New Roman" w:eastAsia="Times New Roman" w:hAnsi="Times New Roman" w:cs="Times New Roman"/>
          <w:sz w:val="24"/>
          <w:szCs w:val="24"/>
          <w:lang w:eastAsia="ar-SA"/>
        </w:rPr>
        <w:t>Címe:</w:t>
      </w:r>
    </w:p>
    <w:p w:rsidR="00547B47" w:rsidRPr="00547B47" w:rsidRDefault="00547B47" w:rsidP="00547B47">
      <w:pPr>
        <w:contextualSpacing/>
        <w:jc w:val="both"/>
        <w:rPr>
          <w:rFonts w:ascii="Times New Roman" w:eastAsia="Times New Roman" w:hAnsi="Times New Roman" w:cs="Times New Roman"/>
          <w:sz w:val="24"/>
          <w:szCs w:val="24"/>
          <w:lang w:eastAsia="ar-SA"/>
        </w:rPr>
      </w:pPr>
      <w:r w:rsidRPr="00547B47">
        <w:rPr>
          <w:rFonts w:ascii="Times New Roman" w:eastAsia="Times New Roman" w:hAnsi="Times New Roman" w:cs="Times New Roman"/>
          <w:sz w:val="24"/>
          <w:szCs w:val="24"/>
          <w:lang w:eastAsia="ar-SA"/>
        </w:rPr>
        <w:t>Adószáma:</w:t>
      </w:r>
    </w:p>
    <w:p w:rsidR="00547B47" w:rsidRPr="00547B47" w:rsidRDefault="00547B47" w:rsidP="00547B47">
      <w:pPr>
        <w:contextualSpacing/>
        <w:jc w:val="both"/>
        <w:rPr>
          <w:rFonts w:ascii="Times New Roman" w:eastAsia="Times New Roman" w:hAnsi="Times New Roman" w:cs="Times New Roman"/>
          <w:sz w:val="24"/>
          <w:szCs w:val="24"/>
          <w:lang w:eastAsia="ar-SA"/>
        </w:rPr>
      </w:pPr>
      <w:r w:rsidRPr="00547B47">
        <w:rPr>
          <w:rFonts w:ascii="Times New Roman" w:eastAsia="Times New Roman" w:hAnsi="Times New Roman" w:cs="Times New Roman"/>
          <w:sz w:val="24"/>
          <w:szCs w:val="24"/>
          <w:lang w:eastAsia="ar-SA"/>
        </w:rPr>
        <w:t>Bankszámlaszáma:</w:t>
      </w:r>
    </w:p>
    <w:p w:rsidR="00547B47" w:rsidRPr="00547B47" w:rsidRDefault="00547B47" w:rsidP="00547B47">
      <w:pPr>
        <w:suppressAutoHyphens/>
        <w:spacing w:after="0" w:line="240" w:lineRule="auto"/>
        <w:jc w:val="both"/>
        <w:rPr>
          <w:rFonts w:ascii="Times" w:eastAsia="Times New Roman" w:hAnsi="Times" w:cs="Times"/>
          <w:b/>
          <w:bCs/>
          <w:color w:val="000000"/>
          <w:sz w:val="24"/>
          <w:szCs w:val="24"/>
          <w:lang w:eastAsia="hu-HU"/>
        </w:rPr>
      </w:pPr>
    </w:p>
    <w:p w:rsidR="00547B47" w:rsidRPr="00547B47" w:rsidRDefault="00547B47" w:rsidP="00547B47">
      <w:pPr>
        <w:suppressAutoHyphens/>
        <w:spacing w:after="0" w:line="240" w:lineRule="auto"/>
        <w:jc w:val="both"/>
        <w:rPr>
          <w:rFonts w:ascii="Times" w:eastAsia="Times New Roman" w:hAnsi="Times" w:cs="Times"/>
          <w:bCs/>
          <w:color w:val="000000"/>
          <w:sz w:val="24"/>
          <w:szCs w:val="24"/>
          <w:lang w:eastAsia="hu-HU"/>
        </w:rPr>
      </w:pPr>
      <w:r w:rsidRPr="00547B47">
        <w:rPr>
          <w:rFonts w:ascii="Times" w:eastAsia="Times New Roman" w:hAnsi="Times" w:cs="Times"/>
          <w:bCs/>
          <w:color w:val="000000"/>
          <w:sz w:val="24"/>
          <w:szCs w:val="24"/>
          <w:lang w:eastAsia="hu-HU"/>
        </w:rPr>
        <w:t xml:space="preserve">Nyilatkozom, hogy a fenti </w:t>
      </w:r>
      <w:proofErr w:type="gramStart"/>
      <w:r w:rsidRPr="00547B47">
        <w:rPr>
          <w:rFonts w:ascii="Times" w:eastAsia="Times New Roman" w:hAnsi="Times" w:cs="Times"/>
          <w:bCs/>
          <w:color w:val="000000"/>
          <w:sz w:val="24"/>
          <w:szCs w:val="24"/>
          <w:lang w:eastAsia="hu-HU"/>
        </w:rPr>
        <w:t>alvállalkozó(</w:t>
      </w:r>
      <w:proofErr w:type="gramEnd"/>
      <w:r w:rsidRPr="00547B47">
        <w:rPr>
          <w:rFonts w:ascii="Times" w:eastAsia="Times New Roman" w:hAnsi="Times" w:cs="Times"/>
          <w:bCs/>
          <w:color w:val="000000"/>
          <w:sz w:val="24"/>
          <w:szCs w:val="24"/>
          <w:lang w:eastAsia="hu-HU"/>
        </w:rPr>
        <w:t>k) nem állnak a közbeszerzési eljárás során meghatározott kizáró okok hatálya alatt.</w:t>
      </w:r>
    </w:p>
    <w:p w:rsidR="00547B47" w:rsidRPr="00547B47" w:rsidRDefault="00547B47" w:rsidP="00547B47">
      <w:pPr>
        <w:suppressAutoHyphens/>
        <w:spacing w:after="0" w:line="240" w:lineRule="auto"/>
        <w:jc w:val="both"/>
        <w:rPr>
          <w:rFonts w:ascii="Times" w:eastAsia="Times New Roman" w:hAnsi="Times" w:cs="Times"/>
          <w:bCs/>
          <w:color w:val="000000"/>
          <w:sz w:val="24"/>
          <w:szCs w:val="24"/>
          <w:lang w:eastAsia="hu-HU"/>
        </w:rPr>
      </w:pPr>
    </w:p>
    <w:p w:rsidR="00547B47" w:rsidRPr="00547B47" w:rsidRDefault="00547B47" w:rsidP="00547B47">
      <w:pPr>
        <w:suppressAutoHyphens/>
        <w:spacing w:after="0" w:line="240" w:lineRule="auto"/>
        <w:jc w:val="both"/>
        <w:rPr>
          <w:rFonts w:ascii="Times" w:eastAsia="Times New Roman" w:hAnsi="Times" w:cs="Times"/>
          <w:bCs/>
          <w:color w:val="000000"/>
          <w:sz w:val="24"/>
          <w:szCs w:val="24"/>
          <w:lang w:eastAsia="hu-HU"/>
        </w:rPr>
      </w:pPr>
      <w:r w:rsidRPr="00547B47">
        <w:rPr>
          <w:rFonts w:ascii="Times" w:eastAsia="Times New Roman" w:hAnsi="Times" w:cs="Times"/>
          <w:bCs/>
          <w:color w:val="000000"/>
          <w:sz w:val="24"/>
          <w:szCs w:val="24"/>
          <w:lang w:eastAsia="hu-HU"/>
        </w:rPr>
        <w:t xml:space="preserve">Tudomásul veszem, hogy a </w:t>
      </w:r>
      <w:proofErr w:type="spellStart"/>
      <w:r w:rsidRPr="00547B47">
        <w:rPr>
          <w:rFonts w:ascii="Times New Roman" w:eastAsia="Times New Roman" w:hAnsi="Times New Roman" w:cs="Times New Roman"/>
          <w:sz w:val="24"/>
          <w:szCs w:val="24"/>
          <w:lang w:eastAsia="ar-SA"/>
        </w:rPr>
        <w:t>Vbt</w:t>
      </w:r>
      <w:proofErr w:type="spellEnd"/>
      <w:r w:rsidRPr="00547B47">
        <w:rPr>
          <w:rFonts w:ascii="Times New Roman" w:eastAsia="Times New Roman" w:hAnsi="Times New Roman" w:cs="Times New Roman"/>
          <w:sz w:val="24"/>
          <w:szCs w:val="24"/>
          <w:lang w:eastAsia="ar-SA"/>
        </w:rPr>
        <w:t>. 105. § (3)</w:t>
      </w:r>
      <w:r w:rsidRPr="00547B47">
        <w:rPr>
          <w:rFonts w:ascii="Times" w:eastAsia="Times New Roman" w:hAnsi="Times" w:cs="Times"/>
          <w:bCs/>
          <w:color w:val="000000"/>
          <w:sz w:val="24"/>
          <w:szCs w:val="24"/>
          <w:lang w:eastAsia="hu-HU"/>
        </w:rPr>
        <w:t xml:space="preserve">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547B47" w:rsidRDefault="00547B47" w:rsidP="00547B47">
      <w:pPr>
        <w:suppressAutoHyphens/>
        <w:spacing w:after="0" w:line="240" w:lineRule="auto"/>
        <w:jc w:val="both"/>
        <w:rPr>
          <w:rFonts w:ascii="Times" w:eastAsia="Times New Roman" w:hAnsi="Times" w:cs="Times"/>
          <w:b/>
          <w:bCs/>
          <w:color w:val="000000"/>
          <w:sz w:val="24"/>
          <w:szCs w:val="24"/>
          <w:lang w:eastAsia="hu-HU"/>
        </w:rPr>
      </w:pPr>
    </w:p>
    <w:p w:rsidR="00221D44" w:rsidRPr="00547B47" w:rsidRDefault="00221D44" w:rsidP="00547B47">
      <w:pPr>
        <w:suppressAutoHyphens/>
        <w:spacing w:after="0" w:line="240" w:lineRule="auto"/>
        <w:jc w:val="both"/>
        <w:rPr>
          <w:rFonts w:ascii="Times" w:eastAsia="Times New Roman" w:hAnsi="Times" w:cs="Times"/>
          <w:b/>
          <w:bCs/>
          <w:color w:val="000000"/>
          <w:sz w:val="24"/>
          <w:szCs w:val="24"/>
          <w:lang w:eastAsia="hu-HU"/>
        </w:rPr>
      </w:pPr>
    </w:p>
    <w:p w:rsidR="00547B47" w:rsidRPr="00547B47" w:rsidRDefault="00547B47" w:rsidP="00547B47">
      <w:pPr>
        <w:suppressAutoHyphens/>
        <w:spacing w:after="0" w:line="240" w:lineRule="auto"/>
        <w:jc w:val="both"/>
        <w:rPr>
          <w:rFonts w:ascii="Times" w:eastAsia="Times New Roman" w:hAnsi="Times" w:cs="Times"/>
          <w:b/>
          <w:bCs/>
          <w:color w:val="000000"/>
          <w:sz w:val="24"/>
          <w:szCs w:val="24"/>
          <w:lang w:eastAsia="hu-HU"/>
        </w:rPr>
      </w:pPr>
    </w:p>
    <w:p w:rsidR="00547B47" w:rsidRPr="00547B47" w:rsidRDefault="00547B47" w:rsidP="00547B47">
      <w:pPr>
        <w:tabs>
          <w:tab w:val="left" w:pos="0"/>
        </w:tabs>
        <w:spacing w:after="0" w:line="240" w:lineRule="auto"/>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Kelt</w:t>
      </w:r>
      <w:proofErr w:type="gramStart"/>
      <w:r w:rsidRPr="00547B47">
        <w:rPr>
          <w:rFonts w:ascii="Times New Roman" w:eastAsia="Times New Roman" w:hAnsi="Times New Roman" w:cs="Times New Roman"/>
          <w:sz w:val="24"/>
          <w:szCs w:val="24"/>
          <w:lang w:eastAsia="hu-HU"/>
        </w:rPr>
        <w:t>: …</w:t>
      </w:r>
      <w:proofErr w:type="gramEnd"/>
      <w:r w:rsidRPr="00547B47">
        <w:rPr>
          <w:rFonts w:ascii="Times New Roman" w:eastAsia="Times New Roman" w:hAnsi="Times New Roman" w:cs="Times New Roman"/>
          <w:sz w:val="24"/>
          <w:szCs w:val="24"/>
          <w:lang w:eastAsia="hu-HU"/>
        </w:rPr>
        <w:t>……………, 2017. …………… „…”</w:t>
      </w:r>
    </w:p>
    <w:p w:rsidR="00547B47" w:rsidRPr="00547B47" w:rsidRDefault="00547B47" w:rsidP="00547B47">
      <w:pPr>
        <w:spacing w:before="60" w:after="60" w:line="280" w:lineRule="exact"/>
        <w:jc w:val="both"/>
        <w:rPr>
          <w:rFonts w:ascii="Times New Roman" w:eastAsia="Times New Roman" w:hAnsi="Times New Roman" w:cs="Times New Roman"/>
          <w:sz w:val="24"/>
          <w:szCs w:val="24"/>
          <w:lang w:eastAsia="hu-HU"/>
        </w:rPr>
      </w:pPr>
    </w:p>
    <w:p w:rsidR="00547B47" w:rsidRPr="00547B47" w:rsidRDefault="00547B47" w:rsidP="00547B47">
      <w:pPr>
        <w:spacing w:before="60" w:after="60" w:line="280" w:lineRule="exact"/>
        <w:jc w:val="both"/>
        <w:rPr>
          <w:rFonts w:ascii="Times New Roman" w:eastAsia="Times New Roman" w:hAnsi="Times New Roman" w:cs="Times New Roman"/>
          <w:sz w:val="24"/>
          <w:szCs w:val="24"/>
          <w:lang w:eastAsia="hu-HU"/>
        </w:rPr>
      </w:pPr>
    </w:p>
    <w:p w:rsidR="00547B47" w:rsidRDefault="00547B47" w:rsidP="00547B47">
      <w:pPr>
        <w:spacing w:before="60" w:after="60" w:line="280" w:lineRule="exact"/>
        <w:jc w:val="both"/>
        <w:rPr>
          <w:rFonts w:ascii="Times New Roman" w:eastAsia="Times New Roman" w:hAnsi="Times New Roman" w:cs="Times New Roman"/>
          <w:sz w:val="24"/>
          <w:szCs w:val="24"/>
          <w:lang w:eastAsia="hu-HU"/>
        </w:rPr>
      </w:pPr>
    </w:p>
    <w:p w:rsidR="00DF43F0" w:rsidRPr="00547B47" w:rsidRDefault="00DF43F0" w:rsidP="00547B47">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47B47" w:rsidRPr="00547B47" w:rsidTr="00C0759A">
        <w:tc>
          <w:tcPr>
            <w:tcW w:w="4819" w:type="dxa"/>
            <w:hideMark/>
          </w:tcPr>
          <w:p w:rsidR="00547B47" w:rsidRPr="00547B47" w:rsidRDefault="00547B47" w:rsidP="00547B47">
            <w:pPr>
              <w:spacing w:before="60" w:after="60" w:line="280" w:lineRule="exact"/>
              <w:jc w:val="center"/>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w:t>
            </w:r>
          </w:p>
        </w:tc>
      </w:tr>
      <w:tr w:rsidR="00547B47" w:rsidRPr="00547B47" w:rsidTr="00C0759A">
        <w:tc>
          <w:tcPr>
            <w:tcW w:w="4819" w:type="dxa"/>
            <w:hideMark/>
          </w:tcPr>
          <w:p w:rsidR="00547B47" w:rsidRPr="00547B47" w:rsidRDefault="00547B47" w:rsidP="00547B47">
            <w:pPr>
              <w:spacing w:before="60" w:after="60" w:line="280" w:lineRule="exact"/>
              <w:jc w:val="center"/>
              <w:rPr>
                <w:rFonts w:ascii="Times New Roman" w:eastAsia="Times New Roman" w:hAnsi="Times New Roman" w:cs="Times New Roman"/>
                <w:sz w:val="24"/>
                <w:szCs w:val="24"/>
                <w:lang w:eastAsia="hu-HU"/>
              </w:rPr>
            </w:pPr>
            <w:r w:rsidRPr="00547B47">
              <w:rPr>
                <w:rFonts w:ascii="Times New Roman" w:eastAsia="Times New Roman" w:hAnsi="Times New Roman" w:cs="Times New Roman"/>
                <w:sz w:val="24"/>
                <w:szCs w:val="24"/>
                <w:lang w:eastAsia="hu-HU"/>
              </w:rPr>
              <w:t>cégszerű aláírás</w:t>
            </w:r>
          </w:p>
        </w:tc>
      </w:tr>
    </w:tbl>
    <w:p w:rsidR="00547B47" w:rsidRPr="00547B47" w:rsidRDefault="00547B47" w:rsidP="00547B47">
      <w:pPr>
        <w:jc w:val="both"/>
        <w:rPr>
          <w:rFonts w:ascii="Times New Roman" w:eastAsia="Times New Roman" w:hAnsi="Times New Roman" w:cs="Times New Roman"/>
          <w:sz w:val="24"/>
          <w:szCs w:val="24"/>
          <w:lang w:eastAsia="hu-HU"/>
        </w:rPr>
      </w:pPr>
    </w:p>
    <w:p w:rsidR="00547B47" w:rsidRPr="00547B47" w:rsidRDefault="00547B47" w:rsidP="00547B47">
      <w:pPr>
        <w:widowControl w:val="0"/>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1D14DF" w:rsidRDefault="001D14DF"/>
    <w:sectPr w:rsidR="001D14DF" w:rsidSect="00C0759A">
      <w:headerReference w:type="default" r:id="rId12"/>
      <w:footerReference w:type="default" r:id="rId13"/>
      <w:headerReference w:type="first" r:id="rId14"/>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83" w:rsidRDefault="00770383">
      <w:pPr>
        <w:spacing w:after="0" w:line="240" w:lineRule="auto"/>
      </w:pPr>
      <w:r>
        <w:separator/>
      </w:r>
    </w:p>
  </w:endnote>
  <w:endnote w:type="continuationSeparator" w:id="0">
    <w:p w:rsidR="00770383" w:rsidRDefault="0077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54755"/>
      <w:docPartObj>
        <w:docPartGallery w:val="Page Numbers (Bottom of Page)"/>
        <w:docPartUnique/>
      </w:docPartObj>
    </w:sdtPr>
    <w:sdtEndPr/>
    <w:sdtContent>
      <w:p w:rsidR="00E67838" w:rsidRDefault="00E67838">
        <w:pPr>
          <w:pStyle w:val="llb"/>
          <w:jc w:val="center"/>
        </w:pPr>
        <w:r>
          <w:fldChar w:fldCharType="begin"/>
        </w:r>
        <w:r>
          <w:instrText>PAGE   \* MERGEFORMAT</w:instrText>
        </w:r>
        <w:r>
          <w:fldChar w:fldCharType="separate"/>
        </w:r>
        <w:r w:rsidR="001B134C">
          <w:rPr>
            <w:noProof/>
          </w:rPr>
          <w:t>2</w:t>
        </w:r>
        <w:r>
          <w:fldChar w:fldCharType="end"/>
        </w:r>
      </w:p>
    </w:sdtContent>
  </w:sdt>
  <w:p w:rsidR="00E67838" w:rsidRDefault="00E678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83" w:rsidRDefault="00770383">
      <w:pPr>
        <w:spacing w:after="0" w:line="240" w:lineRule="auto"/>
      </w:pPr>
      <w:r>
        <w:separator/>
      </w:r>
    </w:p>
  </w:footnote>
  <w:footnote w:type="continuationSeparator" w:id="0">
    <w:p w:rsidR="00770383" w:rsidRDefault="0077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8" w:rsidRDefault="00E67838" w:rsidP="00C0759A">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38" w:rsidRPr="00657229" w:rsidRDefault="00E67838" w:rsidP="00657229">
    <w:pPr>
      <w:pStyle w:val="lfej"/>
      <w:jc w:val="right"/>
      <w:rPr>
        <w:rFonts w:ascii="Times New Roman" w:hAnsi="Times New Roman" w:cs="Times New Roman"/>
      </w:rPr>
    </w:pPr>
    <w:proofErr w:type="gramStart"/>
    <w:r>
      <w:rPr>
        <w:rFonts w:ascii="Times New Roman" w:hAnsi="Times New Roman" w:cs="Times New Roman"/>
      </w:rPr>
      <w:t>4</w:t>
    </w:r>
    <w:r w:rsidRPr="00657229">
      <w:rPr>
        <w:rFonts w:ascii="Times New Roman" w:hAnsi="Times New Roman" w:cs="Times New Roman"/>
      </w:rPr>
      <w:t xml:space="preserve"> .</w:t>
    </w:r>
    <w:proofErr w:type="gramEnd"/>
    <w:r w:rsidR="001E2B82">
      <w:rPr>
        <w:rFonts w:ascii="Times New Roman" w:hAnsi="Times New Roman" w:cs="Times New Roman"/>
      </w:rPr>
      <w:t xml:space="preserve"> sz. melléklet a BI/481-38</w:t>
    </w:r>
    <w:r w:rsidRPr="00657229">
      <w:rPr>
        <w:rFonts w:ascii="Times New Roman" w:hAnsi="Times New Roman" w:cs="Times New Roman"/>
      </w:rPr>
      <w:t>/2017.  nyt. számú Ajánlattételi felhíváshoz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D92A25"/>
    <w:multiLevelType w:val="hybridMultilevel"/>
    <w:tmpl w:val="10503974"/>
    <w:lvl w:ilvl="0" w:tplc="BF56F004">
      <w:start w:val="1"/>
      <w:numFmt w:val="decimal"/>
      <w:lvlText w:val="%1."/>
      <w:lvlJc w:val="left"/>
      <w:pPr>
        <w:tabs>
          <w:tab w:val="num" w:pos="564"/>
        </w:tabs>
        <w:ind w:left="564" w:hanging="360"/>
      </w:pPr>
      <w:rPr>
        <w:rFonts w:hint="default"/>
        <w:b/>
      </w:rPr>
    </w:lvl>
    <w:lvl w:ilvl="1" w:tplc="EB06C546">
      <w:start w:val="1"/>
      <w:numFmt w:val="bullet"/>
      <w:lvlText w:val=""/>
      <w:lvlJc w:val="left"/>
      <w:pPr>
        <w:tabs>
          <w:tab w:val="num" w:pos="1284"/>
        </w:tabs>
        <w:ind w:left="1284" w:hanging="360"/>
      </w:pPr>
      <w:rPr>
        <w:rFonts w:ascii="Symbol" w:hAnsi="Symbol"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
    <w:nsid w:val="04B534BD"/>
    <w:multiLevelType w:val="hybridMultilevel"/>
    <w:tmpl w:val="42FACC3A"/>
    <w:lvl w:ilvl="0" w:tplc="9588EAF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D26819"/>
    <w:multiLevelType w:val="hybridMultilevel"/>
    <w:tmpl w:val="BFBAC54E"/>
    <w:lvl w:ilvl="0" w:tplc="EB06C546">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14C92999"/>
    <w:multiLevelType w:val="multilevel"/>
    <w:tmpl w:val="131469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cs="Times New Roman" w:hint="default"/>
        <w:b/>
        <w:i w:val="0"/>
        <w:outline w:val="0"/>
        <w:shadow w:val="0"/>
        <w:emboss w:val="0"/>
        <w:imprint w:val="0"/>
        <w:sz w:val="24"/>
      </w:rPr>
    </w:lvl>
    <w:lvl w:ilvl="1">
      <w:start w:val="1"/>
      <w:numFmt w:val="decimal"/>
      <w:pStyle w:val="Felsorols2Char"/>
      <w:lvlText w:val="%1.%2."/>
      <w:lvlJc w:val="left"/>
      <w:pPr>
        <w:tabs>
          <w:tab w:val="num" w:pos="567"/>
        </w:tabs>
        <w:ind w:left="567" w:hanging="567"/>
      </w:pPr>
      <w:rPr>
        <w:rFonts w:ascii="Times New Roman" w:hAnsi="Times New Roman" w:cs="Times New Roman" w:hint="default"/>
        <w:b/>
        <w:i w:val="0"/>
        <w:outline w:val="0"/>
        <w:shadow w:val="0"/>
        <w:emboss w:val="0"/>
        <w:imprint w:val="0"/>
        <w:sz w:val="24"/>
      </w:rPr>
    </w:lvl>
    <w:lvl w:ilvl="2">
      <w:start w:val="1"/>
      <w:numFmt w:val="decimal"/>
      <w:lvlRestart w:val="1"/>
      <w:lvlText w:val="%1.%3."/>
      <w:lvlJc w:val="left"/>
      <w:pPr>
        <w:tabs>
          <w:tab w:val="num" w:pos="927"/>
        </w:tabs>
        <w:ind w:left="567" w:firstLine="0"/>
      </w:pPr>
      <w:rPr>
        <w:rFonts w:ascii="Times New Roman" w:hAnsi="Times New Roman" w:cs="Times New Roman" w:hint="default"/>
        <w:b/>
        <w:i w:val="0"/>
        <w:outline w:val="0"/>
        <w:shadow w:val="0"/>
        <w:emboss w:val="0"/>
        <w:imprint w:val="0"/>
        <w:sz w:val="24"/>
      </w:rPr>
    </w:lvl>
    <w:lvl w:ilvl="3">
      <w:start w:val="1"/>
      <w:numFmt w:val="decimal"/>
      <w:lvlText w:val="%1.%2.%3.%4."/>
      <w:lvlJc w:val="left"/>
      <w:pPr>
        <w:tabs>
          <w:tab w:val="num" w:pos="992"/>
        </w:tabs>
        <w:ind w:left="992" w:hanging="992"/>
      </w:pPr>
      <w:rPr>
        <w:rFonts w:ascii="Times New Roman" w:hAnsi="Times New Roman" w:cs="Times New Roman" w:hint="default"/>
        <w:b w:val="0"/>
        <w:i/>
        <w:outline w:val="0"/>
        <w:shadow w:val="0"/>
        <w:emboss w:val="0"/>
        <w:imprint w:val="0"/>
        <w:sz w:val="24"/>
      </w:rPr>
    </w:lvl>
    <w:lvl w:ilvl="4">
      <w:start w:val="1"/>
      <w:numFmt w:val="decimal"/>
      <w:lvlText w:val="./%5."/>
      <w:lvlJc w:val="left"/>
      <w:pPr>
        <w:tabs>
          <w:tab w:val="num" w:pos="709"/>
        </w:tabs>
        <w:ind w:left="709" w:hanging="709"/>
      </w:pPr>
      <w:rPr>
        <w:b/>
      </w:rPr>
    </w:lvl>
    <w:lvl w:ilvl="5">
      <w:start w:val="1"/>
      <w:numFmt w:val="none"/>
      <w:suff w:val="nothing"/>
      <w:lvlText w:val=""/>
      <w:lvlJc w:val="left"/>
      <w:pPr>
        <w:ind w:left="0" w:firstLine="0"/>
      </w:pPr>
      <w:rPr>
        <w:b/>
      </w:r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suff w:val="nothing"/>
      <w:lvlText w:val=""/>
      <w:lvlJc w:val="left"/>
      <w:pPr>
        <w:ind w:left="0" w:firstLine="0"/>
      </w:pPr>
    </w:lvl>
  </w:abstractNum>
  <w:abstractNum w:abstractNumId="7">
    <w:nsid w:val="3DC60E45"/>
    <w:multiLevelType w:val="hybridMultilevel"/>
    <w:tmpl w:val="B9A814E4"/>
    <w:lvl w:ilvl="0" w:tplc="E8AEEBB2">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9">
    <w:nsid w:val="47D87BB0"/>
    <w:multiLevelType w:val="hybridMultilevel"/>
    <w:tmpl w:val="CBCE5CC8"/>
    <w:lvl w:ilvl="0" w:tplc="89A0667A">
      <w:start w:val="201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4ADA536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A135331"/>
    <w:multiLevelType w:val="hybridMultilevel"/>
    <w:tmpl w:val="C7048A68"/>
    <w:lvl w:ilvl="0" w:tplc="3F527C4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E91481"/>
    <w:multiLevelType w:val="multilevel"/>
    <w:tmpl w:val="CF023974"/>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360"/>
        </w:tabs>
        <w:ind w:left="360" w:hanging="360"/>
      </w:pPr>
      <w:rPr>
        <w:rFonts w:ascii="Times New Roman" w:hAnsi="Times New Roman" w:cs="Times New Roman" w:hint="default"/>
        <w:b w:val="0"/>
      </w:rPr>
    </w:lvl>
    <w:lvl w:ilvl="2">
      <w:start w:val="1"/>
      <w:numFmt w:val="decimal"/>
      <w:isLgl/>
      <w:lvlText w:val="%1.%2.%3."/>
      <w:lvlJc w:val="left"/>
      <w:pPr>
        <w:tabs>
          <w:tab w:val="num" w:pos="1004"/>
        </w:tabs>
        <w:ind w:left="1004"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6573325D"/>
    <w:multiLevelType w:val="multilevel"/>
    <w:tmpl w:val="A8D225F4"/>
    <w:lvl w:ilvl="0">
      <w:start w:val="1"/>
      <w:numFmt w:val="bullet"/>
      <w:lvlText w:val=""/>
      <w:lvlJc w:val="left"/>
      <w:pPr>
        <w:ind w:left="720" w:hanging="360"/>
      </w:pPr>
      <w:rPr>
        <w:rFonts w:ascii="Symbol" w:hAnsi="Symbol" w:hint="default"/>
        <w:b/>
      </w:rPr>
    </w:lvl>
    <w:lvl w:ilvl="1">
      <w:start w:val="1"/>
      <w:numFmt w:val="decimal"/>
      <w:isLgl/>
      <w:lvlText w:val="%1.%2."/>
      <w:lvlJc w:val="left"/>
      <w:pPr>
        <w:tabs>
          <w:tab w:val="num" w:pos="720"/>
        </w:tabs>
        <w:ind w:left="720" w:hanging="360"/>
      </w:pPr>
      <w:rPr>
        <w:rFonts w:ascii="Times New Roman" w:hAnsi="Times New Roman" w:cs="Times New Roman" w:hint="default"/>
        <w:b/>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6EC717A3"/>
    <w:multiLevelType w:val="hybridMultilevel"/>
    <w:tmpl w:val="77882316"/>
    <w:lvl w:ilvl="0" w:tplc="01A0B538">
      <w:start w:val="1"/>
      <w:numFmt w:val="decimal"/>
      <w:pStyle w:val="StlusFelsorols1Eltte72ptUtna72pt"/>
      <w:lvlText w:val="%1."/>
      <w:lvlJc w:val="left"/>
      <w:pPr>
        <w:tabs>
          <w:tab w:val="num" w:pos="564"/>
        </w:tabs>
        <w:ind w:left="564" w:hanging="360"/>
      </w:pPr>
      <w:rPr>
        <w:rFonts w:hint="default"/>
        <w:b w:val="0"/>
      </w:rPr>
    </w:lvl>
    <w:lvl w:ilvl="1" w:tplc="EB06C546">
      <w:start w:val="1"/>
      <w:numFmt w:val="bullet"/>
      <w:lvlText w:val=""/>
      <w:lvlJc w:val="left"/>
      <w:pPr>
        <w:tabs>
          <w:tab w:val="num" w:pos="1284"/>
        </w:tabs>
        <w:ind w:left="1284" w:hanging="360"/>
      </w:pPr>
      <w:rPr>
        <w:rFonts w:ascii="Symbol" w:hAnsi="Symbol" w:hint="default"/>
        <w:b/>
      </w:rPr>
    </w:lvl>
    <w:lvl w:ilvl="2" w:tplc="040E001B">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5">
    <w:nsid w:val="6F9859F9"/>
    <w:multiLevelType w:val="hybridMultilevel"/>
    <w:tmpl w:val="C4185AC8"/>
    <w:lvl w:ilvl="0" w:tplc="EB06C546">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6">
    <w:nsid w:val="72CC5E7E"/>
    <w:multiLevelType w:val="hybridMultilevel"/>
    <w:tmpl w:val="A0A6AC90"/>
    <w:lvl w:ilvl="0" w:tplc="4DA2AB22">
      <w:start w:val="2600"/>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7BFD6D64"/>
    <w:multiLevelType w:val="hybridMultilevel"/>
    <w:tmpl w:val="EE92FABA"/>
    <w:lvl w:ilvl="0" w:tplc="0B38A658">
      <w:start w:val="4"/>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nsid w:val="7C8963AD"/>
    <w:multiLevelType w:val="hybridMultilevel"/>
    <w:tmpl w:val="72A0EBDA"/>
    <w:lvl w:ilvl="0" w:tplc="A88A550E">
      <w:start w:val="11"/>
      <w:numFmt w:val="bullet"/>
      <w:lvlText w:val="-"/>
      <w:lvlJc w:val="left"/>
      <w:pPr>
        <w:ind w:left="1006" w:hanging="360"/>
      </w:pPr>
      <w:rPr>
        <w:rFonts w:ascii="Times New Roman" w:eastAsia="Times New Roman" w:hAnsi="Times New Roman" w:cs="Times New Roman" w:hint="default"/>
      </w:rPr>
    </w:lvl>
    <w:lvl w:ilvl="1" w:tplc="040E0003" w:tentative="1">
      <w:start w:val="1"/>
      <w:numFmt w:val="bullet"/>
      <w:lvlText w:val="o"/>
      <w:lvlJc w:val="left"/>
      <w:pPr>
        <w:ind w:left="1726" w:hanging="360"/>
      </w:pPr>
      <w:rPr>
        <w:rFonts w:ascii="Courier New" w:hAnsi="Courier New" w:cs="Courier New" w:hint="default"/>
      </w:rPr>
    </w:lvl>
    <w:lvl w:ilvl="2" w:tplc="040E0005" w:tentative="1">
      <w:start w:val="1"/>
      <w:numFmt w:val="bullet"/>
      <w:lvlText w:val=""/>
      <w:lvlJc w:val="left"/>
      <w:pPr>
        <w:ind w:left="2446" w:hanging="360"/>
      </w:pPr>
      <w:rPr>
        <w:rFonts w:ascii="Wingdings" w:hAnsi="Wingdings" w:hint="default"/>
      </w:rPr>
    </w:lvl>
    <w:lvl w:ilvl="3" w:tplc="040E0001" w:tentative="1">
      <w:start w:val="1"/>
      <w:numFmt w:val="bullet"/>
      <w:lvlText w:val=""/>
      <w:lvlJc w:val="left"/>
      <w:pPr>
        <w:ind w:left="3166" w:hanging="360"/>
      </w:pPr>
      <w:rPr>
        <w:rFonts w:ascii="Symbol" w:hAnsi="Symbol" w:hint="default"/>
      </w:rPr>
    </w:lvl>
    <w:lvl w:ilvl="4" w:tplc="040E0003" w:tentative="1">
      <w:start w:val="1"/>
      <w:numFmt w:val="bullet"/>
      <w:lvlText w:val="o"/>
      <w:lvlJc w:val="left"/>
      <w:pPr>
        <w:ind w:left="3886" w:hanging="360"/>
      </w:pPr>
      <w:rPr>
        <w:rFonts w:ascii="Courier New" w:hAnsi="Courier New" w:cs="Courier New" w:hint="default"/>
      </w:rPr>
    </w:lvl>
    <w:lvl w:ilvl="5" w:tplc="040E0005" w:tentative="1">
      <w:start w:val="1"/>
      <w:numFmt w:val="bullet"/>
      <w:lvlText w:val=""/>
      <w:lvlJc w:val="left"/>
      <w:pPr>
        <w:ind w:left="4606" w:hanging="360"/>
      </w:pPr>
      <w:rPr>
        <w:rFonts w:ascii="Wingdings" w:hAnsi="Wingdings" w:hint="default"/>
      </w:rPr>
    </w:lvl>
    <w:lvl w:ilvl="6" w:tplc="040E0001" w:tentative="1">
      <w:start w:val="1"/>
      <w:numFmt w:val="bullet"/>
      <w:lvlText w:val=""/>
      <w:lvlJc w:val="left"/>
      <w:pPr>
        <w:ind w:left="5326" w:hanging="360"/>
      </w:pPr>
      <w:rPr>
        <w:rFonts w:ascii="Symbol" w:hAnsi="Symbol" w:hint="default"/>
      </w:rPr>
    </w:lvl>
    <w:lvl w:ilvl="7" w:tplc="040E0003" w:tentative="1">
      <w:start w:val="1"/>
      <w:numFmt w:val="bullet"/>
      <w:lvlText w:val="o"/>
      <w:lvlJc w:val="left"/>
      <w:pPr>
        <w:ind w:left="6046" w:hanging="360"/>
      </w:pPr>
      <w:rPr>
        <w:rFonts w:ascii="Courier New" w:hAnsi="Courier New" w:cs="Courier New" w:hint="default"/>
      </w:rPr>
    </w:lvl>
    <w:lvl w:ilvl="8" w:tplc="040E0005" w:tentative="1">
      <w:start w:val="1"/>
      <w:numFmt w:val="bullet"/>
      <w:lvlText w:val=""/>
      <w:lvlJc w:val="left"/>
      <w:pPr>
        <w:ind w:left="6766" w:hanging="360"/>
      </w:pPr>
      <w:rPr>
        <w:rFonts w:ascii="Wingdings" w:hAnsi="Wingdings" w:hint="default"/>
      </w:rPr>
    </w:lvl>
  </w:abstractNum>
  <w:abstractNum w:abstractNumId="19">
    <w:nsid w:val="7EAA1A7C"/>
    <w:multiLevelType w:val="hybridMultilevel"/>
    <w:tmpl w:val="6BCA9F60"/>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num w:numId="1">
    <w:abstractNumId w:val="8"/>
  </w:num>
  <w:num w:numId="2">
    <w:abstractNumId w:val="15"/>
  </w:num>
  <w:num w:numId="3">
    <w:abstractNumId w:val="1"/>
  </w:num>
  <w:num w:numId="4">
    <w:abstractNumId w:val="14"/>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1"/>
  </w:num>
  <w:num w:numId="9">
    <w:abstractNumId w:val="16"/>
  </w:num>
  <w:num w:numId="10">
    <w:abstractNumId w:val="19"/>
  </w:num>
  <w:num w:numId="11">
    <w:abstractNumId w:val="10"/>
  </w:num>
  <w:num w:numId="12">
    <w:abstractNumId w:val="5"/>
  </w:num>
  <w:num w:numId="13">
    <w:abstractNumId w:val="7"/>
  </w:num>
  <w:num w:numId="14">
    <w:abstractNumId w:val="13"/>
  </w:num>
  <w:num w:numId="15">
    <w:abstractNumId w:val="3"/>
  </w:num>
  <w:num w:numId="16">
    <w:abstractNumId w:val="17"/>
  </w:num>
  <w:num w:numId="17">
    <w:abstractNumId w:val="1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1">
    <w:abstractNumId w:val="9"/>
  </w:num>
  <w:num w:numId="22">
    <w:abstractNumId w:val="9"/>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47"/>
    <w:rsid w:val="000027FD"/>
    <w:rsid w:val="00003473"/>
    <w:rsid w:val="0001442C"/>
    <w:rsid w:val="000A3182"/>
    <w:rsid w:val="000B4EFE"/>
    <w:rsid w:val="000C34E4"/>
    <w:rsid w:val="000D2087"/>
    <w:rsid w:val="000E077F"/>
    <w:rsid w:val="000E20D6"/>
    <w:rsid w:val="000F08AC"/>
    <w:rsid w:val="001142AC"/>
    <w:rsid w:val="001250AC"/>
    <w:rsid w:val="00126660"/>
    <w:rsid w:val="00132219"/>
    <w:rsid w:val="001603BB"/>
    <w:rsid w:val="00165096"/>
    <w:rsid w:val="00175A0C"/>
    <w:rsid w:val="00183648"/>
    <w:rsid w:val="001A1140"/>
    <w:rsid w:val="001A5C3A"/>
    <w:rsid w:val="001B134C"/>
    <w:rsid w:val="001C1DE1"/>
    <w:rsid w:val="001C396D"/>
    <w:rsid w:val="001D14DF"/>
    <w:rsid w:val="001E2B82"/>
    <w:rsid w:val="001F0225"/>
    <w:rsid w:val="00206668"/>
    <w:rsid w:val="00221D44"/>
    <w:rsid w:val="00225039"/>
    <w:rsid w:val="00256B41"/>
    <w:rsid w:val="00266E20"/>
    <w:rsid w:val="00296403"/>
    <w:rsid w:val="002A5756"/>
    <w:rsid w:val="002D0D77"/>
    <w:rsid w:val="002F0FF3"/>
    <w:rsid w:val="00300707"/>
    <w:rsid w:val="00305EFF"/>
    <w:rsid w:val="00311FA9"/>
    <w:rsid w:val="00334E9A"/>
    <w:rsid w:val="0033573E"/>
    <w:rsid w:val="0033666B"/>
    <w:rsid w:val="003740A9"/>
    <w:rsid w:val="00391D4C"/>
    <w:rsid w:val="00394E5D"/>
    <w:rsid w:val="003F4C55"/>
    <w:rsid w:val="0040045E"/>
    <w:rsid w:val="00422188"/>
    <w:rsid w:val="0042595A"/>
    <w:rsid w:val="0043078F"/>
    <w:rsid w:val="00443B30"/>
    <w:rsid w:val="004513B1"/>
    <w:rsid w:val="00476ACB"/>
    <w:rsid w:val="00483BF5"/>
    <w:rsid w:val="004859EB"/>
    <w:rsid w:val="0049553B"/>
    <w:rsid w:val="004A0CC6"/>
    <w:rsid w:val="004B05FC"/>
    <w:rsid w:val="004E4D3C"/>
    <w:rsid w:val="004F0D1B"/>
    <w:rsid w:val="005144E5"/>
    <w:rsid w:val="005413CB"/>
    <w:rsid w:val="00547B47"/>
    <w:rsid w:val="005649EF"/>
    <w:rsid w:val="00575F6C"/>
    <w:rsid w:val="00581FA9"/>
    <w:rsid w:val="005A0EB4"/>
    <w:rsid w:val="005A5310"/>
    <w:rsid w:val="005C62FB"/>
    <w:rsid w:val="005D00C0"/>
    <w:rsid w:val="005D350F"/>
    <w:rsid w:val="005D6BA3"/>
    <w:rsid w:val="005E59C4"/>
    <w:rsid w:val="005F650E"/>
    <w:rsid w:val="006112F9"/>
    <w:rsid w:val="006224A9"/>
    <w:rsid w:val="00623180"/>
    <w:rsid w:val="00627ACD"/>
    <w:rsid w:val="00634861"/>
    <w:rsid w:val="00643AFF"/>
    <w:rsid w:val="00651D45"/>
    <w:rsid w:val="00653DB7"/>
    <w:rsid w:val="00656113"/>
    <w:rsid w:val="00657229"/>
    <w:rsid w:val="00677018"/>
    <w:rsid w:val="006A3226"/>
    <w:rsid w:val="006A35D1"/>
    <w:rsid w:val="006A4884"/>
    <w:rsid w:val="006A4FAF"/>
    <w:rsid w:val="006C3AC3"/>
    <w:rsid w:val="006D20B1"/>
    <w:rsid w:val="006E491E"/>
    <w:rsid w:val="006E580F"/>
    <w:rsid w:val="006E62C1"/>
    <w:rsid w:val="006F00EA"/>
    <w:rsid w:val="007024C9"/>
    <w:rsid w:val="00712296"/>
    <w:rsid w:val="0075145A"/>
    <w:rsid w:val="00762FCB"/>
    <w:rsid w:val="00767B39"/>
    <w:rsid w:val="00770383"/>
    <w:rsid w:val="00772DB4"/>
    <w:rsid w:val="0078180C"/>
    <w:rsid w:val="007C7313"/>
    <w:rsid w:val="007E3B34"/>
    <w:rsid w:val="00807BEB"/>
    <w:rsid w:val="00816104"/>
    <w:rsid w:val="00822A12"/>
    <w:rsid w:val="00844F7C"/>
    <w:rsid w:val="0085209A"/>
    <w:rsid w:val="0085318C"/>
    <w:rsid w:val="00856DC6"/>
    <w:rsid w:val="00877B01"/>
    <w:rsid w:val="00881243"/>
    <w:rsid w:val="008928CD"/>
    <w:rsid w:val="008A0B2D"/>
    <w:rsid w:val="008B1683"/>
    <w:rsid w:val="008E35D1"/>
    <w:rsid w:val="00907907"/>
    <w:rsid w:val="009472F2"/>
    <w:rsid w:val="00952E62"/>
    <w:rsid w:val="009530B2"/>
    <w:rsid w:val="00954546"/>
    <w:rsid w:val="009610B6"/>
    <w:rsid w:val="00994F0C"/>
    <w:rsid w:val="009A4A03"/>
    <w:rsid w:val="009D6A88"/>
    <w:rsid w:val="009E1853"/>
    <w:rsid w:val="009E187F"/>
    <w:rsid w:val="009E739F"/>
    <w:rsid w:val="009F11E2"/>
    <w:rsid w:val="009F46FF"/>
    <w:rsid w:val="009F7186"/>
    <w:rsid w:val="00A008D1"/>
    <w:rsid w:val="00A32910"/>
    <w:rsid w:val="00AB6060"/>
    <w:rsid w:val="00AC0D09"/>
    <w:rsid w:val="00AC5D74"/>
    <w:rsid w:val="00AD323F"/>
    <w:rsid w:val="00AF0783"/>
    <w:rsid w:val="00AF30DE"/>
    <w:rsid w:val="00AF406F"/>
    <w:rsid w:val="00AF60DF"/>
    <w:rsid w:val="00AF7A3F"/>
    <w:rsid w:val="00B04853"/>
    <w:rsid w:val="00B07865"/>
    <w:rsid w:val="00B51906"/>
    <w:rsid w:val="00B802AD"/>
    <w:rsid w:val="00BD1882"/>
    <w:rsid w:val="00BD2CA4"/>
    <w:rsid w:val="00BF2059"/>
    <w:rsid w:val="00BF4EF2"/>
    <w:rsid w:val="00C064CB"/>
    <w:rsid w:val="00C0759A"/>
    <w:rsid w:val="00C2199E"/>
    <w:rsid w:val="00C4207B"/>
    <w:rsid w:val="00C55B75"/>
    <w:rsid w:val="00C72F57"/>
    <w:rsid w:val="00C74298"/>
    <w:rsid w:val="00C80C96"/>
    <w:rsid w:val="00C95374"/>
    <w:rsid w:val="00CE28D7"/>
    <w:rsid w:val="00D238E2"/>
    <w:rsid w:val="00D241BA"/>
    <w:rsid w:val="00D2707F"/>
    <w:rsid w:val="00D450E0"/>
    <w:rsid w:val="00D47D5F"/>
    <w:rsid w:val="00D81363"/>
    <w:rsid w:val="00DB7BF1"/>
    <w:rsid w:val="00DD2697"/>
    <w:rsid w:val="00DE1B46"/>
    <w:rsid w:val="00DE7E25"/>
    <w:rsid w:val="00DF25BA"/>
    <w:rsid w:val="00DF43F0"/>
    <w:rsid w:val="00E134E7"/>
    <w:rsid w:val="00E26593"/>
    <w:rsid w:val="00E464B5"/>
    <w:rsid w:val="00E474A8"/>
    <w:rsid w:val="00E5167A"/>
    <w:rsid w:val="00E62E4B"/>
    <w:rsid w:val="00E67838"/>
    <w:rsid w:val="00E7212A"/>
    <w:rsid w:val="00EB42AF"/>
    <w:rsid w:val="00EC0D22"/>
    <w:rsid w:val="00ED46CC"/>
    <w:rsid w:val="00EE1DFA"/>
    <w:rsid w:val="00EF3118"/>
    <w:rsid w:val="00EF6828"/>
    <w:rsid w:val="00F15489"/>
    <w:rsid w:val="00F3028B"/>
    <w:rsid w:val="00F31A05"/>
    <w:rsid w:val="00F47085"/>
    <w:rsid w:val="00F54D5D"/>
    <w:rsid w:val="00F86737"/>
    <w:rsid w:val="00F920F2"/>
    <w:rsid w:val="00F9420A"/>
    <w:rsid w:val="00F96A4E"/>
    <w:rsid w:val="00FB50A0"/>
    <w:rsid w:val="00FD4BB4"/>
    <w:rsid w:val="00FD66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547B47"/>
  </w:style>
  <w:style w:type="paragraph" w:styleId="Listaszerbekezds">
    <w:name w:val="List Paragraph"/>
    <w:aliases w:val="lista_2,Welt L"/>
    <w:basedOn w:val="Norml"/>
    <w:link w:val="ListaszerbekezdsChar"/>
    <w:uiPriority w:val="34"/>
    <w:qFormat/>
    <w:rsid w:val="00547B47"/>
    <w:pPr>
      <w:spacing w:after="0" w:line="240" w:lineRule="auto"/>
      <w:ind w:left="720"/>
      <w:contextualSpacing/>
    </w:pPr>
    <w:rPr>
      <w:rFonts w:ascii="Times New Roman" w:eastAsia="Times New Roman" w:hAnsi="Times New Roman" w:cs="Times New Roman"/>
      <w:sz w:val="24"/>
      <w:szCs w:val="24"/>
      <w:lang w:eastAsia="hu-HU"/>
    </w:rPr>
  </w:style>
  <w:style w:type="table" w:styleId="Rcsostblzat">
    <w:name w:val="Table Grid"/>
    <w:basedOn w:val="Normltblzat"/>
    <w:uiPriority w:val="99"/>
    <w:rsid w:val="00547B4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Welt L Char"/>
    <w:link w:val="Listaszerbekezds"/>
    <w:uiPriority w:val="34"/>
    <w:locked/>
    <w:rsid w:val="00547B47"/>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47B47"/>
    <w:pPr>
      <w:tabs>
        <w:tab w:val="center" w:pos="4536"/>
        <w:tab w:val="right" w:pos="9072"/>
      </w:tabs>
      <w:spacing w:after="0" w:line="240" w:lineRule="auto"/>
    </w:pPr>
    <w:rPr>
      <w:rFonts w:eastAsia="Times New Roman"/>
      <w:lang w:eastAsia="hu-HU"/>
    </w:rPr>
  </w:style>
  <w:style w:type="character" w:customStyle="1" w:styleId="lfejChar">
    <w:name w:val="Élőfej Char"/>
    <w:basedOn w:val="Bekezdsalapbettpusa"/>
    <w:link w:val="lfej"/>
    <w:uiPriority w:val="99"/>
    <w:rsid w:val="00547B47"/>
    <w:rPr>
      <w:rFonts w:eastAsia="Times New Roman"/>
      <w:lang w:eastAsia="hu-HU"/>
    </w:rPr>
  </w:style>
  <w:style w:type="paragraph" w:styleId="llb">
    <w:name w:val="footer"/>
    <w:basedOn w:val="Norml"/>
    <w:link w:val="llbChar"/>
    <w:uiPriority w:val="99"/>
    <w:unhideWhenUsed/>
    <w:rsid w:val="00547B47"/>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uiPriority w:val="99"/>
    <w:rsid w:val="00547B47"/>
    <w:rPr>
      <w:rFonts w:eastAsia="Times New Roman"/>
      <w:lang w:eastAsia="hu-HU"/>
    </w:rPr>
  </w:style>
  <w:style w:type="paragraph" w:styleId="Szvegtrzs2">
    <w:name w:val="Body Text 2"/>
    <w:basedOn w:val="Norml"/>
    <w:link w:val="Szvegtrzs2Char"/>
    <w:rsid w:val="00547B47"/>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547B47"/>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semiHidden/>
    <w:unhideWhenUsed/>
    <w:rsid w:val="00547B47"/>
    <w:pPr>
      <w:spacing w:after="120"/>
    </w:pPr>
    <w:rPr>
      <w:rFonts w:eastAsia="Times New Roman"/>
      <w:lang w:eastAsia="hu-HU"/>
    </w:rPr>
  </w:style>
  <w:style w:type="character" w:customStyle="1" w:styleId="SzvegtrzsChar">
    <w:name w:val="Szövegtörzs Char"/>
    <w:basedOn w:val="Bekezdsalapbettpusa"/>
    <w:link w:val="Szvegtrzs"/>
    <w:uiPriority w:val="99"/>
    <w:semiHidden/>
    <w:rsid w:val="00547B47"/>
    <w:rPr>
      <w:rFonts w:eastAsia="Times New Roman"/>
      <w:lang w:eastAsia="hu-HU"/>
    </w:rPr>
  </w:style>
  <w:style w:type="paragraph" w:styleId="Szvegtrzsbehzssal">
    <w:name w:val="Body Text Indent"/>
    <w:basedOn w:val="Norml"/>
    <w:link w:val="SzvegtrzsbehzssalChar"/>
    <w:uiPriority w:val="99"/>
    <w:unhideWhenUsed/>
    <w:rsid w:val="00FD6626"/>
    <w:pPr>
      <w:spacing w:after="120"/>
      <w:ind w:left="283"/>
    </w:pPr>
  </w:style>
  <w:style w:type="character" w:customStyle="1" w:styleId="SzvegtrzsbehzssalChar">
    <w:name w:val="Szövegtörzs behúzással Char"/>
    <w:basedOn w:val="Bekezdsalapbettpusa"/>
    <w:link w:val="Szvegtrzsbehzssal"/>
    <w:uiPriority w:val="99"/>
    <w:rsid w:val="00FD6626"/>
  </w:style>
  <w:style w:type="paragraph" w:customStyle="1" w:styleId="Felsorols1">
    <w:name w:val="Felsorolás1"/>
    <w:basedOn w:val="Norml"/>
    <w:rsid w:val="00FD6626"/>
    <w:pPr>
      <w:keepNext/>
      <w:numPr>
        <w:numId w:val="19"/>
      </w:numPr>
      <w:spacing w:before="240" w:after="120" w:line="240" w:lineRule="auto"/>
      <w:jc w:val="both"/>
    </w:pPr>
    <w:rPr>
      <w:rFonts w:ascii="Times New Roman" w:hAnsi="Times New Roman" w:cs="Times New Roman"/>
      <w:b/>
      <w:bCs/>
      <w:sz w:val="24"/>
      <w:szCs w:val="24"/>
      <w:lang w:eastAsia="hu-HU"/>
    </w:rPr>
  </w:style>
  <w:style w:type="paragraph" w:customStyle="1" w:styleId="Felsorols2Char">
    <w:name w:val="Felsorolás2 Char"/>
    <w:basedOn w:val="Norml"/>
    <w:rsid w:val="00FD6626"/>
    <w:pPr>
      <w:numPr>
        <w:ilvl w:val="1"/>
        <w:numId w:val="19"/>
      </w:numPr>
      <w:spacing w:before="240" w:after="120" w:line="240" w:lineRule="auto"/>
      <w:jc w:val="both"/>
    </w:pPr>
    <w:rPr>
      <w:rFonts w:ascii="Times New Roman" w:hAnsi="Times New Roman" w:cs="Times New Roman"/>
      <w:sz w:val="24"/>
      <w:szCs w:val="24"/>
      <w:lang w:eastAsia="hu-HU"/>
    </w:rPr>
  </w:style>
  <w:style w:type="character" w:customStyle="1" w:styleId="Felsorols2CharCharChar">
    <w:name w:val="Felsorolás2 Char Char Char"/>
    <w:basedOn w:val="Bekezdsalapbettpusa"/>
    <w:link w:val="Felsorols2CharChar"/>
    <w:locked/>
    <w:rsid w:val="00FD6626"/>
  </w:style>
  <w:style w:type="paragraph" w:customStyle="1" w:styleId="Felsorols2CharChar">
    <w:name w:val="Felsorolás2 Char Char"/>
    <w:basedOn w:val="Norml"/>
    <w:link w:val="Felsorols2CharCharChar"/>
    <w:rsid w:val="00FD6626"/>
    <w:pPr>
      <w:spacing w:before="240" w:after="120" w:line="240" w:lineRule="auto"/>
      <w:ind w:left="927" w:hanging="567"/>
      <w:jc w:val="both"/>
    </w:pPr>
  </w:style>
  <w:style w:type="paragraph" w:customStyle="1" w:styleId="StlusFelsorols1Eltte72ptUtna72pt">
    <w:name w:val="Stílus Felsorolás1 + Előtte:  7.2 pt Utána:  7.2 pt"/>
    <w:basedOn w:val="Norml"/>
    <w:rsid w:val="00FD6626"/>
    <w:pPr>
      <w:keepNext/>
      <w:numPr>
        <w:numId w:val="4"/>
      </w:numPr>
      <w:spacing w:before="144" w:after="144" w:line="240" w:lineRule="auto"/>
      <w:jc w:val="both"/>
    </w:pPr>
    <w:rPr>
      <w:rFonts w:ascii="Times New Roman" w:hAnsi="Times New Roman" w:cs="Times New Roman"/>
      <w:b/>
      <w:bCs/>
      <w:sz w:val="24"/>
      <w:szCs w:val="24"/>
      <w:lang w:eastAsia="hu-HU"/>
    </w:rPr>
  </w:style>
  <w:style w:type="paragraph" w:styleId="Buborkszveg">
    <w:name w:val="Balloon Text"/>
    <w:basedOn w:val="Norml"/>
    <w:link w:val="BuborkszvegChar"/>
    <w:uiPriority w:val="99"/>
    <w:semiHidden/>
    <w:unhideWhenUsed/>
    <w:rsid w:val="00807B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07BEB"/>
    <w:rPr>
      <w:rFonts w:ascii="Tahoma" w:hAnsi="Tahoma" w:cs="Tahoma"/>
      <w:sz w:val="16"/>
      <w:szCs w:val="16"/>
    </w:rPr>
  </w:style>
  <w:style w:type="character" w:styleId="Hiperhivatkozs">
    <w:name w:val="Hyperlink"/>
    <w:basedOn w:val="Bekezdsalapbettpusa"/>
    <w:uiPriority w:val="99"/>
    <w:unhideWhenUsed/>
    <w:rsid w:val="002F0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547B47"/>
  </w:style>
  <w:style w:type="paragraph" w:styleId="Listaszerbekezds">
    <w:name w:val="List Paragraph"/>
    <w:aliases w:val="lista_2,Welt L"/>
    <w:basedOn w:val="Norml"/>
    <w:link w:val="ListaszerbekezdsChar"/>
    <w:uiPriority w:val="34"/>
    <w:qFormat/>
    <w:rsid w:val="00547B47"/>
    <w:pPr>
      <w:spacing w:after="0" w:line="240" w:lineRule="auto"/>
      <w:ind w:left="720"/>
      <w:contextualSpacing/>
    </w:pPr>
    <w:rPr>
      <w:rFonts w:ascii="Times New Roman" w:eastAsia="Times New Roman" w:hAnsi="Times New Roman" w:cs="Times New Roman"/>
      <w:sz w:val="24"/>
      <w:szCs w:val="24"/>
      <w:lang w:eastAsia="hu-HU"/>
    </w:rPr>
  </w:style>
  <w:style w:type="table" w:styleId="Rcsostblzat">
    <w:name w:val="Table Grid"/>
    <w:basedOn w:val="Normltblzat"/>
    <w:uiPriority w:val="99"/>
    <w:rsid w:val="00547B4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Welt L Char"/>
    <w:link w:val="Listaszerbekezds"/>
    <w:uiPriority w:val="34"/>
    <w:locked/>
    <w:rsid w:val="00547B47"/>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47B47"/>
    <w:pPr>
      <w:tabs>
        <w:tab w:val="center" w:pos="4536"/>
        <w:tab w:val="right" w:pos="9072"/>
      </w:tabs>
      <w:spacing w:after="0" w:line="240" w:lineRule="auto"/>
    </w:pPr>
    <w:rPr>
      <w:rFonts w:eastAsia="Times New Roman"/>
      <w:lang w:eastAsia="hu-HU"/>
    </w:rPr>
  </w:style>
  <w:style w:type="character" w:customStyle="1" w:styleId="lfejChar">
    <w:name w:val="Élőfej Char"/>
    <w:basedOn w:val="Bekezdsalapbettpusa"/>
    <w:link w:val="lfej"/>
    <w:uiPriority w:val="99"/>
    <w:rsid w:val="00547B47"/>
    <w:rPr>
      <w:rFonts w:eastAsia="Times New Roman"/>
      <w:lang w:eastAsia="hu-HU"/>
    </w:rPr>
  </w:style>
  <w:style w:type="paragraph" w:styleId="llb">
    <w:name w:val="footer"/>
    <w:basedOn w:val="Norml"/>
    <w:link w:val="llbChar"/>
    <w:uiPriority w:val="99"/>
    <w:unhideWhenUsed/>
    <w:rsid w:val="00547B47"/>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uiPriority w:val="99"/>
    <w:rsid w:val="00547B47"/>
    <w:rPr>
      <w:rFonts w:eastAsia="Times New Roman"/>
      <w:lang w:eastAsia="hu-HU"/>
    </w:rPr>
  </w:style>
  <w:style w:type="paragraph" w:styleId="Szvegtrzs2">
    <w:name w:val="Body Text 2"/>
    <w:basedOn w:val="Norml"/>
    <w:link w:val="Szvegtrzs2Char"/>
    <w:rsid w:val="00547B47"/>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547B47"/>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semiHidden/>
    <w:unhideWhenUsed/>
    <w:rsid w:val="00547B47"/>
    <w:pPr>
      <w:spacing w:after="120"/>
    </w:pPr>
    <w:rPr>
      <w:rFonts w:eastAsia="Times New Roman"/>
      <w:lang w:eastAsia="hu-HU"/>
    </w:rPr>
  </w:style>
  <w:style w:type="character" w:customStyle="1" w:styleId="SzvegtrzsChar">
    <w:name w:val="Szövegtörzs Char"/>
    <w:basedOn w:val="Bekezdsalapbettpusa"/>
    <w:link w:val="Szvegtrzs"/>
    <w:uiPriority w:val="99"/>
    <w:semiHidden/>
    <w:rsid w:val="00547B47"/>
    <w:rPr>
      <w:rFonts w:eastAsia="Times New Roman"/>
      <w:lang w:eastAsia="hu-HU"/>
    </w:rPr>
  </w:style>
  <w:style w:type="paragraph" w:styleId="Szvegtrzsbehzssal">
    <w:name w:val="Body Text Indent"/>
    <w:basedOn w:val="Norml"/>
    <w:link w:val="SzvegtrzsbehzssalChar"/>
    <w:uiPriority w:val="99"/>
    <w:unhideWhenUsed/>
    <w:rsid w:val="00FD6626"/>
    <w:pPr>
      <w:spacing w:after="120"/>
      <w:ind w:left="283"/>
    </w:pPr>
  </w:style>
  <w:style w:type="character" w:customStyle="1" w:styleId="SzvegtrzsbehzssalChar">
    <w:name w:val="Szövegtörzs behúzással Char"/>
    <w:basedOn w:val="Bekezdsalapbettpusa"/>
    <w:link w:val="Szvegtrzsbehzssal"/>
    <w:uiPriority w:val="99"/>
    <w:rsid w:val="00FD6626"/>
  </w:style>
  <w:style w:type="paragraph" w:customStyle="1" w:styleId="Felsorols1">
    <w:name w:val="Felsorolás1"/>
    <w:basedOn w:val="Norml"/>
    <w:rsid w:val="00FD6626"/>
    <w:pPr>
      <w:keepNext/>
      <w:numPr>
        <w:numId w:val="19"/>
      </w:numPr>
      <w:spacing w:before="240" w:after="120" w:line="240" w:lineRule="auto"/>
      <w:jc w:val="both"/>
    </w:pPr>
    <w:rPr>
      <w:rFonts w:ascii="Times New Roman" w:hAnsi="Times New Roman" w:cs="Times New Roman"/>
      <w:b/>
      <w:bCs/>
      <w:sz w:val="24"/>
      <w:szCs w:val="24"/>
      <w:lang w:eastAsia="hu-HU"/>
    </w:rPr>
  </w:style>
  <w:style w:type="paragraph" w:customStyle="1" w:styleId="Felsorols2Char">
    <w:name w:val="Felsorolás2 Char"/>
    <w:basedOn w:val="Norml"/>
    <w:rsid w:val="00FD6626"/>
    <w:pPr>
      <w:numPr>
        <w:ilvl w:val="1"/>
        <w:numId w:val="19"/>
      </w:numPr>
      <w:spacing w:before="240" w:after="120" w:line="240" w:lineRule="auto"/>
      <w:jc w:val="both"/>
    </w:pPr>
    <w:rPr>
      <w:rFonts w:ascii="Times New Roman" w:hAnsi="Times New Roman" w:cs="Times New Roman"/>
      <w:sz w:val="24"/>
      <w:szCs w:val="24"/>
      <w:lang w:eastAsia="hu-HU"/>
    </w:rPr>
  </w:style>
  <w:style w:type="character" w:customStyle="1" w:styleId="Felsorols2CharCharChar">
    <w:name w:val="Felsorolás2 Char Char Char"/>
    <w:basedOn w:val="Bekezdsalapbettpusa"/>
    <w:link w:val="Felsorols2CharChar"/>
    <w:locked/>
    <w:rsid w:val="00FD6626"/>
  </w:style>
  <w:style w:type="paragraph" w:customStyle="1" w:styleId="Felsorols2CharChar">
    <w:name w:val="Felsorolás2 Char Char"/>
    <w:basedOn w:val="Norml"/>
    <w:link w:val="Felsorols2CharCharChar"/>
    <w:rsid w:val="00FD6626"/>
    <w:pPr>
      <w:spacing w:before="240" w:after="120" w:line="240" w:lineRule="auto"/>
      <w:ind w:left="927" w:hanging="567"/>
      <w:jc w:val="both"/>
    </w:pPr>
  </w:style>
  <w:style w:type="paragraph" w:customStyle="1" w:styleId="StlusFelsorols1Eltte72ptUtna72pt">
    <w:name w:val="Stílus Felsorolás1 + Előtte:  7.2 pt Utána:  7.2 pt"/>
    <w:basedOn w:val="Norml"/>
    <w:rsid w:val="00FD6626"/>
    <w:pPr>
      <w:keepNext/>
      <w:numPr>
        <w:numId w:val="4"/>
      </w:numPr>
      <w:spacing w:before="144" w:after="144" w:line="240" w:lineRule="auto"/>
      <w:jc w:val="both"/>
    </w:pPr>
    <w:rPr>
      <w:rFonts w:ascii="Times New Roman" w:hAnsi="Times New Roman" w:cs="Times New Roman"/>
      <w:b/>
      <w:bCs/>
      <w:sz w:val="24"/>
      <w:szCs w:val="24"/>
      <w:lang w:eastAsia="hu-HU"/>
    </w:rPr>
  </w:style>
  <w:style w:type="paragraph" w:styleId="Buborkszveg">
    <w:name w:val="Balloon Text"/>
    <w:basedOn w:val="Norml"/>
    <w:link w:val="BuborkszvegChar"/>
    <w:uiPriority w:val="99"/>
    <w:semiHidden/>
    <w:unhideWhenUsed/>
    <w:rsid w:val="00807B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07BEB"/>
    <w:rPr>
      <w:rFonts w:ascii="Tahoma" w:hAnsi="Tahoma" w:cs="Tahoma"/>
      <w:sz w:val="16"/>
      <w:szCs w:val="16"/>
    </w:rPr>
  </w:style>
  <w:style w:type="character" w:styleId="Hiperhivatkozs">
    <w:name w:val="Hyperlink"/>
    <w:basedOn w:val="Bekezdsalapbettpusa"/>
    <w:uiPriority w:val="99"/>
    <w:unhideWhenUsed/>
    <w:rsid w:val="002F0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64">
      <w:bodyDiv w:val="1"/>
      <w:marLeft w:val="0"/>
      <w:marRight w:val="0"/>
      <w:marTop w:val="0"/>
      <w:marBottom w:val="0"/>
      <w:divBdr>
        <w:top w:val="none" w:sz="0" w:space="0" w:color="auto"/>
        <w:left w:val="none" w:sz="0" w:space="0" w:color="auto"/>
        <w:bottom w:val="none" w:sz="0" w:space="0" w:color="auto"/>
        <w:right w:val="none" w:sz="0" w:space="0" w:color="auto"/>
      </w:divBdr>
    </w:div>
    <w:div w:id="60718660">
      <w:bodyDiv w:val="1"/>
      <w:marLeft w:val="0"/>
      <w:marRight w:val="0"/>
      <w:marTop w:val="0"/>
      <w:marBottom w:val="0"/>
      <w:divBdr>
        <w:top w:val="none" w:sz="0" w:space="0" w:color="auto"/>
        <w:left w:val="none" w:sz="0" w:space="0" w:color="auto"/>
        <w:bottom w:val="none" w:sz="0" w:space="0" w:color="auto"/>
        <w:right w:val="none" w:sz="0" w:space="0" w:color="auto"/>
      </w:divBdr>
    </w:div>
    <w:div w:id="510140818">
      <w:bodyDiv w:val="1"/>
      <w:marLeft w:val="0"/>
      <w:marRight w:val="0"/>
      <w:marTop w:val="0"/>
      <w:marBottom w:val="0"/>
      <w:divBdr>
        <w:top w:val="none" w:sz="0" w:space="0" w:color="auto"/>
        <w:left w:val="none" w:sz="0" w:space="0" w:color="auto"/>
        <w:bottom w:val="none" w:sz="0" w:space="0" w:color="auto"/>
        <w:right w:val="none" w:sz="0" w:space="0" w:color="auto"/>
      </w:divBdr>
    </w:div>
    <w:div w:id="943613051">
      <w:bodyDiv w:val="1"/>
      <w:marLeft w:val="0"/>
      <w:marRight w:val="0"/>
      <w:marTop w:val="0"/>
      <w:marBottom w:val="0"/>
      <w:divBdr>
        <w:top w:val="none" w:sz="0" w:space="0" w:color="auto"/>
        <w:left w:val="none" w:sz="0" w:space="0" w:color="auto"/>
        <w:bottom w:val="none" w:sz="0" w:space="0" w:color="auto"/>
        <w:right w:val="none" w:sz="0" w:space="0" w:color="auto"/>
      </w:divBdr>
    </w:div>
    <w:div w:id="1007294948">
      <w:bodyDiv w:val="1"/>
      <w:marLeft w:val="0"/>
      <w:marRight w:val="0"/>
      <w:marTop w:val="0"/>
      <w:marBottom w:val="0"/>
      <w:divBdr>
        <w:top w:val="none" w:sz="0" w:space="0" w:color="auto"/>
        <w:left w:val="none" w:sz="0" w:space="0" w:color="auto"/>
        <w:bottom w:val="none" w:sz="0" w:space="0" w:color="auto"/>
        <w:right w:val="none" w:sz="0" w:space="0" w:color="auto"/>
      </w:divBdr>
    </w:div>
    <w:div w:id="1579902621">
      <w:bodyDiv w:val="1"/>
      <w:marLeft w:val="0"/>
      <w:marRight w:val="0"/>
      <w:marTop w:val="0"/>
      <w:marBottom w:val="0"/>
      <w:divBdr>
        <w:top w:val="none" w:sz="0" w:space="0" w:color="auto"/>
        <w:left w:val="none" w:sz="0" w:space="0" w:color="auto"/>
        <w:bottom w:val="none" w:sz="0" w:space="0" w:color="auto"/>
        <w:right w:val="none" w:sz="0" w:space="0" w:color="auto"/>
      </w:divBdr>
    </w:div>
    <w:div w:id="1596553024">
      <w:bodyDiv w:val="1"/>
      <w:marLeft w:val="0"/>
      <w:marRight w:val="0"/>
      <w:marTop w:val="0"/>
      <w:marBottom w:val="0"/>
      <w:divBdr>
        <w:top w:val="none" w:sz="0" w:space="0" w:color="auto"/>
        <w:left w:val="none" w:sz="0" w:space="0" w:color="auto"/>
        <w:bottom w:val="none" w:sz="0" w:space="0" w:color="auto"/>
        <w:right w:val="none" w:sz="0" w:space="0" w:color="auto"/>
      </w:divBdr>
    </w:div>
    <w:div w:id="1914584824">
      <w:bodyDiv w:val="1"/>
      <w:marLeft w:val="0"/>
      <w:marRight w:val="0"/>
      <w:marTop w:val="0"/>
      <w:marBottom w:val="0"/>
      <w:divBdr>
        <w:top w:val="none" w:sz="0" w:space="0" w:color="auto"/>
        <w:left w:val="none" w:sz="0" w:space="0" w:color="auto"/>
        <w:bottom w:val="none" w:sz="0" w:space="0" w:color="auto"/>
        <w:right w:val="none" w:sz="0" w:space="0" w:color="auto"/>
      </w:divBdr>
    </w:div>
    <w:div w:id="1915823440">
      <w:bodyDiv w:val="1"/>
      <w:marLeft w:val="0"/>
      <w:marRight w:val="0"/>
      <w:marTop w:val="0"/>
      <w:marBottom w:val="0"/>
      <w:divBdr>
        <w:top w:val="none" w:sz="0" w:space="0" w:color="auto"/>
        <w:left w:val="none" w:sz="0" w:space="0" w:color="auto"/>
        <w:bottom w:val="none" w:sz="0" w:space="0" w:color="auto"/>
        <w:right w:val="none" w:sz="0" w:space="0" w:color="auto"/>
      </w:divBdr>
    </w:div>
    <w:div w:id="2043631567">
      <w:bodyDiv w:val="1"/>
      <w:marLeft w:val="0"/>
      <w:marRight w:val="0"/>
      <w:marTop w:val="0"/>
      <w:marBottom w:val="0"/>
      <w:divBdr>
        <w:top w:val="none" w:sz="0" w:space="0" w:color="auto"/>
        <w:left w:val="none" w:sz="0" w:space="0" w:color="auto"/>
        <w:bottom w:val="none" w:sz="0" w:space="0" w:color="auto"/>
        <w:right w:val="none" w:sz="0" w:space="0" w:color="auto"/>
      </w:divBdr>
    </w:div>
    <w:div w:id="21368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zerzes@hm.gov.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szerzes@hm.gov.hu" TargetMode="External"/><Relationship Id="rId4" Type="http://schemas.microsoft.com/office/2007/relationships/stylesWithEffects" Target="stylesWithEffects.xml"/><Relationship Id="rId9" Type="http://schemas.openxmlformats.org/officeDocument/2006/relationships/hyperlink" Target="mailto:hm.vgh.ifko@hm.gov.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6675-4484-4001-BDE4-70E18D1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7379</Words>
  <Characters>50916</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58179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cp:lastPrinted>2017-06-02T07:52:00Z</cp:lastPrinted>
  <dcterms:created xsi:type="dcterms:W3CDTF">2017-06-17T08:40:00Z</dcterms:created>
  <dcterms:modified xsi:type="dcterms:W3CDTF">2017-06-17T08:40:00Z</dcterms:modified>
</cp:coreProperties>
</file>