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40B" w:rsidRPr="006A340B" w:rsidRDefault="006A340B" w:rsidP="006A340B">
      <w:pPr>
        <w:keepNext/>
        <w:spacing w:after="0" w:line="240" w:lineRule="auto"/>
        <w:ind w:left="720" w:hanging="360"/>
        <w:jc w:val="right"/>
        <w:outlineLvl w:val="3"/>
        <w:rPr>
          <w:rFonts w:ascii="Times New Roman" w:eastAsia="Times New Roman" w:hAnsi="Times New Roman" w:cs="Times New Roman"/>
          <w:sz w:val="24"/>
          <w:szCs w:val="24"/>
          <w:lang w:eastAsia="hu-HU"/>
        </w:rPr>
      </w:pPr>
      <w:bookmarkStart w:id="0" w:name="_GoBack"/>
      <w:bookmarkEnd w:id="0"/>
      <w:r>
        <w:rPr>
          <w:rFonts w:ascii="Times New Roman" w:eastAsia="Times New Roman" w:hAnsi="Times New Roman" w:cs="Times New Roman"/>
          <w:sz w:val="24"/>
          <w:szCs w:val="24"/>
          <w:lang w:eastAsia="hu-HU"/>
        </w:rPr>
        <w:t xml:space="preserve">2. </w:t>
      </w:r>
      <w:r w:rsidRPr="006A340B">
        <w:rPr>
          <w:rFonts w:ascii="Times New Roman" w:eastAsia="Times New Roman" w:hAnsi="Times New Roman" w:cs="Times New Roman"/>
          <w:sz w:val="24"/>
          <w:szCs w:val="24"/>
          <w:lang w:eastAsia="hu-HU"/>
        </w:rPr>
        <w:t>sz. melléklet az BI/546-14/2016 nyt. számú KKD-hez</w:t>
      </w:r>
    </w:p>
    <w:p w:rsidR="006A340B" w:rsidRPr="006A340B" w:rsidRDefault="006A340B" w:rsidP="006A340B">
      <w:pPr>
        <w:tabs>
          <w:tab w:val="left" w:pos="1276"/>
        </w:tabs>
        <w:spacing w:after="0" w:line="240" w:lineRule="auto"/>
        <w:ind w:left="357"/>
        <w:contextualSpacing/>
        <w:jc w:val="both"/>
        <w:rPr>
          <w:rFonts w:ascii="Times New Roman" w:eastAsia="Times New Roman" w:hAnsi="Times New Roman" w:cs="Times New Roman"/>
          <w:sz w:val="24"/>
          <w:szCs w:val="24"/>
          <w:lang w:eastAsia="hu-HU"/>
        </w:rPr>
      </w:pPr>
    </w:p>
    <w:tbl>
      <w:tblPr>
        <w:tblW w:w="14216" w:type="dxa"/>
        <w:tblLayout w:type="fixed"/>
        <w:tblCellMar>
          <w:left w:w="70" w:type="dxa"/>
          <w:right w:w="70" w:type="dxa"/>
        </w:tblCellMar>
        <w:tblLook w:val="0000" w:firstRow="0" w:lastRow="0" w:firstColumn="0" w:lastColumn="0" w:noHBand="0" w:noVBand="0"/>
      </w:tblPr>
      <w:tblGrid>
        <w:gridCol w:w="65"/>
        <w:gridCol w:w="898"/>
        <w:gridCol w:w="5069"/>
        <w:gridCol w:w="1559"/>
        <w:gridCol w:w="1276"/>
        <w:gridCol w:w="417"/>
        <w:gridCol w:w="717"/>
        <w:gridCol w:w="567"/>
        <w:gridCol w:w="992"/>
        <w:gridCol w:w="992"/>
        <w:gridCol w:w="1664"/>
      </w:tblGrid>
      <w:tr w:rsidR="006A340B" w:rsidRPr="006A340B" w:rsidTr="00765458">
        <w:trPr>
          <w:gridAfter w:val="5"/>
          <w:wAfter w:w="4932" w:type="dxa"/>
        </w:trPr>
        <w:tc>
          <w:tcPr>
            <w:tcW w:w="9284" w:type="dxa"/>
            <w:gridSpan w:val="6"/>
          </w:tcPr>
          <w:p w:rsidR="006A340B" w:rsidRPr="006A340B" w:rsidRDefault="006A340B" w:rsidP="006A340B">
            <w:pPr>
              <w:tabs>
                <w:tab w:val="left" w:pos="238"/>
              </w:tabs>
              <w:suppressAutoHyphens/>
              <w:spacing w:after="0" w:line="240" w:lineRule="auto"/>
              <w:rPr>
                <w:rFonts w:ascii="Times New Roman" w:eastAsia="Times New Roman" w:hAnsi="Times New Roman" w:cs="Times New Roman"/>
                <w:sz w:val="12"/>
                <w:szCs w:val="12"/>
                <w:lang w:eastAsia="hu-HU"/>
              </w:rPr>
            </w:pPr>
            <w:r w:rsidRPr="006A340B">
              <w:rPr>
                <w:rFonts w:ascii="Times New Roman" w:eastAsia="Times New Roman" w:hAnsi="Times New Roman" w:cs="Times New Roman"/>
                <w:sz w:val="24"/>
                <w:szCs w:val="24"/>
                <w:lang w:eastAsia="hu-HU"/>
              </w:rPr>
              <w:tab/>
            </w:r>
          </w:p>
          <w:p w:rsidR="006A340B" w:rsidRPr="006A340B" w:rsidRDefault="006A340B" w:rsidP="006A340B">
            <w:pPr>
              <w:suppressAutoHyphens/>
              <w:spacing w:after="0" w:line="240" w:lineRule="auto"/>
              <w:jc w:val="center"/>
              <w:rPr>
                <w:rFonts w:ascii="Times New Roman" w:eastAsia="Times New Roman" w:hAnsi="Times New Roman" w:cs="Times New Roman"/>
                <w:b/>
                <w:sz w:val="28"/>
                <w:szCs w:val="28"/>
                <w:lang w:eastAsia="hu-HU"/>
              </w:rPr>
            </w:pPr>
          </w:p>
          <w:p w:rsidR="006A340B" w:rsidRPr="006A340B" w:rsidRDefault="006A340B" w:rsidP="006A340B">
            <w:pPr>
              <w:keepNext/>
              <w:spacing w:after="0" w:line="240" w:lineRule="auto"/>
              <w:ind w:left="360" w:right="-5031"/>
              <w:jc w:val="center"/>
              <w:outlineLvl w:val="1"/>
              <w:rPr>
                <w:rFonts w:ascii="Times New Roman félkövér" w:eastAsia="Times New Roman" w:hAnsi="Times New Roman félkövér" w:cs="Times New Roman"/>
                <w:b/>
                <w:bCs/>
                <w:i/>
                <w:iCs/>
                <w:sz w:val="24"/>
                <w:szCs w:val="28"/>
                <w:lang w:eastAsia="hu-HU"/>
              </w:rPr>
            </w:pPr>
            <w:bookmarkStart w:id="1" w:name="_Toc451258133"/>
            <w:r w:rsidRPr="006A340B">
              <w:rPr>
                <w:rFonts w:ascii="Times New Roman félkövér" w:eastAsia="Times New Roman" w:hAnsi="Times New Roman félkövér" w:cs="Times New Roman"/>
                <w:b/>
                <w:bCs/>
                <w:iCs/>
                <w:sz w:val="24"/>
                <w:szCs w:val="28"/>
                <w:lang w:eastAsia="hu-HU"/>
              </w:rPr>
              <w:t>FELOLVASÓLAP</w:t>
            </w:r>
            <w:bookmarkEnd w:id="1"/>
          </w:p>
          <w:p w:rsidR="006A340B" w:rsidRPr="006A340B" w:rsidRDefault="006A340B" w:rsidP="006A340B">
            <w:pPr>
              <w:suppressAutoHyphens/>
              <w:spacing w:after="240" w:line="240" w:lineRule="auto"/>
              <w:jc w:val="center"/>
              <w:rPr>
                <w:rFonts w:ascii="Times New Roman" w:eastAsia="Times New Roman" w:hAnsi="Times New Roman" w:cs="Times New Roman"/>
                <w:b/>
                <w:sz w:val="24"/>
                <w:szCs w:val="24"/>
                <w:lang w:eastAsia="hu-HU"/>
              </w:rPr>
            </w:pPr>
          </w:p>
          <w:tbl>
            <w:tblPr>
              <w:tblW w:w="0" w:type="auto"/>
              <w:tblLayout w:type="fixed"/>
              <w:tblLook w:val="01E0" w:firstRow="1" w:lastRow="1" w:firstColumn="1" w:lastColumn="1" w:noHBand="0" w:noVBand="0"/>
            </w:tblPr>
            <w:tblGrid>
              <w:gridCol w:w="3652"/>
              <w:gridCol w:w="5456"/>
            </w:tblGrid>
            <w:tr w:rsidR="006A340B" w:rsidRPr="006A340B" w:rsidTr="00765458">
              <w:tc>
                <w:tcPr>
                  <w:tcW w:w="3652" w:type="dxa"/>
                </w:tcPr>
                <w:p w:rsidR="006A340B" w:rsidRPr="006A340B" w:rsidRDefault="006A340B" w:rsidP="006A340B">
                  <w:pPr>
                    <w:autoSpaceDE w:val="0"/>
                    <w:spacing w:before="60" w:after="60" w:line="280" w:lineRule="exact"/>
                    <w:rPr>
                      <w:rFonts w:ascii="Times New Roman" w:eastAsia="Times New Roman" w:hAnsi="Times New Roman" w:cs="Times New Roman"/>
                      <w:b/>
                      <w:sz w:val="24"/>
                      <w:szCs w:val="24"/>
                      <w:lang w:eastAsia="hu-HU"/>
                    </w:rPr>
                  </w:pPr>
                  <w:r w:rsidRPr="006A340B">
                    <w:rPr>
                      <w:rFonts w:ascii="Times New Roman" w:eastAsia="Times New Roman" w:hAnsi="Times New Roman" w:cs="Times New Roman"/>
                      <w:b/>
                      <w:sz w:val="24"/>
                      <w:szCs w:val="24"/>
                      <w:lang w:eastAsia="hu-HU"/>
                    </w:rPr>
                    <w:t>1. Ajánlattevő neve</w:t>
                  </w:r>
                  <w:r w:rsidRPr="006A340B">
                    <w:rPr>
                      <w:rFonts w:ascii="Times New Roman" w:eastAsia="Times New Roman" w:hAnsi="Times New Roman" w:cs="Times New Roman"/>
                      <w:b/>
                      <w:sz w:val="24"/>
                      <w:szCs w:val="24"/>
                      <w:vertAlign w:val="superscript"/>
                      <w:lang w:eastAsia="hu-HU"/>
                    </w:rPr>
                    <w:footnoteReference w:id="1"/>
                  </w:r>
                  <w:r w:rsidRPr="006A340B">
                    <w:rPr>
                      <w:rFonts w:ascii="Times New Roman" w:eastAsia="Times New Roman" w:hAnsi="Times New Roman" w:cs="Times New Roman"/>
                      <w:b/>
                      <w:sz w:val="2"/>
                      <w:szCs w:val="24"/>
                      <w:lang w:eastAsia="hu-HU"/>
                    </w:rPr>
                    <w:t>P</w:t>
                  </w:r>
                  <w:r w:rsidRPr="006A340B">
                    <w:rPr>
                      <w:rFonts w:ascii="Times New Roman" w:eastAsia="Times New Roman" w:hAnsi="Times New Roman" w:cs="Times New Roman"/>
                      <w:b/>
                      <w:sz w:val="24"/>
                      <w:szCs w:val="24"/>
                      <w:lang w:eastAsia="hu-HU"/>
                    </w:rPr>
                    <w:t>:</w:t>
                  </w:r>
                </w:p>
              </w:tc>
              <w:tc>
                <w:tcPr>
                  <w:tcW w:w="5456" w:type="dxa"/>
                </w:tcPr>
                <w:p w:rsidR="006A340B" w:rsidRPr="006A340B" w:rsidRDefault="006A340B" w:rsidP="006A340B">
                  <w:pPr>
                    <w:spacing w:before="60" w:after="60" w:line="280" w:lineRule="exact"/>
                    <w:rPr>
                      <w:rFonts w:ascii="Times New Roman" w:eastAsia="Times New Roman" w:hAnsi="Times New Roman" w:cs="Times New Roman"/>
                      <w:sz w:val="24"/>
                      <w:szCs w:val="24"/>
                      <w:lang w:eastAsia="hu-HU"/>
                    </w:rPr>
                  </w:pPr>
                </w:p>
              </w:tc>
            </w:tr>
            <w:tr w:rsidR="006A340B" w:rsidRPr="006A340B" w:rsidTr="00765458">
              <w:trPr>
                <w:trHeight w:val="413"/>
              </w:trPr>
              <w:tc>
                <w:tcPr>
                  <w:tcW w:w="3652" w:type="dxa"/>
                </w:tcPr>
                <w:p w:rsidR="006A340B" w:rsidRPr="006A340B" w:rsidRDefault="006A340B" w:rsidP="006A340B">
                  <w:pPr>
                    <w:spacing w:before="60" w:after="60" w:line="260" w:lineRule="exact"/>
                    <w:rPr>
                      <w:rFonts w:ascii="Times New Roman" w:eastAsia="Times New Roman" w:hAnsi="Times New Roman" w:cs="Times New Roman"/>
                      <w:sz w:val="24"/>
                      <w:szCs w:val="24"/>
                      <w:lang w:eastAsia="hu-HU"/>
                    </w:rPr>
                  </w:pPr>
                  <w:r w:rsidRPr="006A340B">
                    <w:rPr>
                      <w:rFonts w:ascii="Times New Roman" w:eastAsia="Times New Roman" w:hAnsi="Times New Roman" w:cs="Times New Roman"/>
                      <w:sz w:val="24"/>
                      <w:szCs w:val="24"/>
                      <w:lang w:eastAsia="hu-HU"/>
                    </w:rPr>
                    <w:tab/>
                    <w:t>Kapcsolattartó neve:</w:t>
                  </w:r>
                </w:p>
              </w:tc>
              <w:tc>
                <w:tcPr>
                  <w:tcW w:w="5456" w:type="dxa"/>
                </w:tcPr>
                <w:p w:rsidR="006A340B" w:rsidRPr="006A340B" w:rsidRDefault="006A340B" w:rsidP="006A340B">
                  <w:pPr>
                    <w:spacing w:before="60" w:after="60" w:line="280" w:lineRule="exact"/>
                    <w:rPr>
                      <w:rFonts w:ascii="Times New Roman" w:eastAsia="Times New Roman" w:hAnsi="Times New Roman" w:cs="Times New Roman"/>
                      <w:sz w:val="24"/>
                      <w:szCs w:val="24"/>
                      <w:lang w:eastAsia="hu-HU"/>
                    </w:rPr>
                  </w:pPr>
                </w:p>
              </w:tc>
            </w:tr>
            <w:tr w:rsidR="006A340B" w:rsidRPr="006A340B" w:rsidTr="00765458">
              <w:tc>
                <w:tcPr>
                  <w:tcW w:w="3652" w:type="dxa"/>
                </w:tcPr>
                <w:p w:rsidR="006A340B" w:rsidRPr="006A340B" w:rsidRDefault="006A340B" w:rsidP="006A340B">
                  <w:pPr>
                    <w:spacing w:before="60" w:after="60" w:line="260" w:lineRule="exact"/>
                    <w:rPr>
                      <w:rFonts w:ascii="Times New Roman" w:eastAsia="Times New Roman" w:hAnsi="Times New Roman" w:cs="Times New Roman"/>
                      <w:sz w:val="24"/>
                      <w:szCs w:val="24"/>
                      <w:lang w:eastAsia="hu-HU"/>
                    </w:rPr>
                  </w:pPr>
                  <w:r w:rsidRPr="006A340B">
                    <w:rPr>
                      <w:rFonts w:ascii="Times New Roman" w:eastAsia="Times New Roman" w:hAnsi="Times New Roman" w:cs="Times New Roman"/>
                      <w:sz w:val="24"/>
                      <w:szCs w:val="24"/>
                      <w:lang w:eastAsia="hu-HU"/>
                    </w:rPr>
                    <w:tab/>
                    <w:t>Ajánlattevő címe:</w:t>
                  </w:r>
                </w:p>
              </w:tc>
              <w:tc>
                <w:tcPr>
                  <w:tcW w:w="5456" w:type="dxa"/>
                </w:tcPr>
                <w:p w:rsidR="006A340B" w:rsidRPr="006A340B" w:rsidRDefault="006A340B" w:rsidP="006A340B">
                  <w:pPr>
                    <w:spacing w:before="60" w:after="60" w:line="280" w:lineRule="exact"/>
                    <w:rPr>
                      <w:rFonts w:ascii="Times New Roman" w:eastAsia="Times New Roman" w:hAnsi="Times New Roman" w:cs="Times New Roman"/>
                      <w:sz w:val="24"/>
                      <w:szCs w:val="24"/>
                      <w:lang w:eastAsia="hu-HU"/>
                    </w:rPr>
                  </w:pPr>
                </w:p>
              </w:tc>
            </w:tr>
            <w:tr w:rsidR="006A340B" w:rsidRPr="006A340B" w:rsidTr="00765458">
              <w:tc>
                <w:tcPr>
                  <w:tcW w:w="3652" w:type="dxa"/>
                </w:tcPr>
                <w:p w:rsidR="006A340B" w:rsidRPr="006A340B" w:rsidRDefault="006A340B" w:rsidP="006A340B">
                  <w:pPr>
                    <w:spacing w:before="60" w:after="60" w:line="260" w:lineRule="exact"/>
                    <w:rPr>
                      <w:rFonts w:ascii="Times New Roman" w:eastAsia="Times New Roman" w:hAnsi="Times New Roman" w:cs="Times New Roman"/>
                      <w:sz w:val="24"/>
                      <w:szCs w:val="24"/>
                      <w:lang w:eastAsia="hu-HU"/>
                    </w:rPr>
                  </w:pPr>
                  <w:r w:rsidRPr="006A340B">
                    <w:rPr>
                      <w:rFonts w:ascii="Times New Roman" w:eastAsia="Times New Roman" w:hAnsi="Times New Roman" w:cs="Times New Roman"/>
                      <w:sz w:val="24"/>
                      <w:szCs w:val="24"/>
                      <w:lang w:eastAsia="hu-HU"/>
                    </w:rPr>
                    <w:tab/>
                    <w:t>Ajánlattevő telefonszáma:</w:t>
                  </w:r>
                </w:p>
              </w:tc>
              <w:tc>
                <w:tcPr>
                  <w:tcW w:w="5456" w:type="dxa"/>
                </w:tcPr>
                <w:p w:rsidR="006A340B" w:rsidRPr="006A340B" w:rsidRDefault="006A340B" w:rsidP="006A340B">
                  <w:pPr>
                    <w:spacing w:before="60" w:after="60" w:line="280" w:lineRule="exact"/>
                    <w:rPr>
                      <w:rFonts w:ascii="Times New Roman" w:eastAsia="Times New Roman" w:hAnsi="Times New Roman" w:cs="Times New Roman"/>
                      <w:sz w:val="24"/>
                      <w:szCs w:val="24"/>
                      <w:lang w:eastAsia="hu-HU"/>
                    </w:rPr>
                  </w:pPr>
                </w:p>
              </w:tc>
            </w:tr>
            <w:tr w:rsidR="006A340B" w:rsidRPr="006A340B" w:rsidTr="00765458">
              <w:tc>
                <w:tcPr>
                  <w:tcW w:w="3652" w:type="dxa"/>
                </w:tcPr>
                <w:p w:rsidR="006A340B" w:rsidRPr="006A340B" w:rsidRDefault="006A340B" w:rsidP="006A340B">
                  <w:pPr>
                    <w:spacing w:before="60" w:after="120" w:line="260" w:lineRule="exact"/>
                    <w:rPr>
                      <w:rFonts w:ascii="Times New Roman" w:eastAsia="Times New Roman" w:hAnsi="Times New Roman" w:cs="Times New Roman"/>
                      <w:sz w:val="24"/>
                      <w:szCs w:val="24"/>
                      <w:lang w:eastAsia="hu-HU"/>
                    </w:rPr>
                  </w:pPr>
                  <w:r w:rsidRPr="006A340B">
                    <w:rPr>
                      <w:rFonts w:ascii="Times New Roman" w:eastAsia="Times New Roman" w:hAnsi="Times New Roman" w:cs="Times New Roman"/>
                      <w:sz w:val="24"/>
                      <w:szCs w:val="24"/>
                      <w:lang w:eastAsia="hu-HU"/>
                    </w:rPr>
                    <w:tab/>
                    <w:t>Ajánlattevő telefaxszáma:</w:t>
                  </w:r>
                </w:p>
              </w:tc>
              <w:tc>
                <w:tcPr>
                  <w:tcW w:w="5456" w:type="dxa"/>
                </w:tcPr>
                <w:p w:rsidR="006A340B" w:rsidRPr="006A340B" w:rsidRDefault="006A340B" w:rsidP="006A340B">
                  <w:pPr>
                    <w:spacing w:after="0" w:line="280" w:lineRule="exact"/>
                    <w:rPr>
                      <w:rFonts w:ascii="Times New Roman" w:eastAsia="Times New Roman" w:hAnsi="Times New Roman" w:cs="Times New Roman"/>
                      <w:sz w:val="24"/>
                      <w:szCs w:val="24"/>
                      <w:lang w:eastAsia="hu-HU"/>
                    </w:rPr>
                  </w:pPr>
                </w:p>
              </w:tc>
            </w:tr>
            <w:tr w:rsidR="006A340B" w:rsidRPr="006A340B" w:rsidTr="00765458">
              <w:tc>
                <w:tcPr>
                  <w:tcW w:w="3652" w:type="dxa"/>
                </w:tcPr>
                <w:p w:rsidR="006A340B" w:rsidRPr="006A340B" w:rsidRDefault="006A340B" w:rsidP="006A340B">
                  <w:pPr>
                    <w:spacing w:before="60" w:after="0" w:line="240" w:lineRule="auto"/>
                    <w:rPr>
                      <w:rFonts w:ascii="Times New Roman" w:eastAsia="Times New Roman" w:hAnsi="Times New Roman" w:cs="Times New Roman"/>
                      <w:sz w:val="24"/>
                      <w:szCs w:val="24"/>
                      <w:lang w:eastAsia="hu-HU"/>
                    </w:rPr>
                  </w:pPr>
                  <w:r w:rsidRPr="006A340B">
                    <w:rPr>
                      <w:rFonts w:ascii="Times New Roman" w:eastAsia="Times New Roman" w:hAnsi="Times New Roman" w:cs="Times New Roman"/>
                      <w:sz w:val="24"/>
                      <w:szCs w:val="24"/>
                      <w:lang w:eastAsia="hu-HU"/>
                    </w:rPr>
                    <w:tab/>
                    <w:t>Ajánlattevő e-mail címe:</w:t>
                  </w:r>
                </w:p>
              </w:tc>
              <w:tc>
                <w:tcPr>
                  <w:tcW w:w="5456" w:type="dxa"/>
                </w:tcPr>
                <w:p w:rsidR="006A340B" w:rsidRPr="006A340B" w:rsidRDefault="006A340B" w:rsidP="006A340B">
                  <w:pPr>
                    <w:spacing w:after="0" w:line="280" w:lineRule="exact"/>
                    <w:rPr>
                      <w:rFonts w:ascii="Times New Roman" w:eastAsia="Times New Roman" w:hAnsi="Times New Roman" w:cs="Times New Roman"/>
                      <w:sz w:val="24"/>
                      <w:szCs w:val="24"/>
                      <w:lang w:eastAsia="hu-HU"/>
                    </w:rPr>
                  </w:pPr>
                </w:p>
              </w:tc>
            </w:tr>
          </w:tbl>
          <w:p w:rsidR="006A340B" w:rsidRPr="006A340B" w:rsidRDefault="006A340B" w:rsidP="006A340B">
            <w:pPr>
              <w:spacing w:after="0" w:line="240" w:lineRule="auto"/>
              <w:jc w:val="both"/>
              <w:rPr>
                <w:rFonts w:ascii="Times New Roman" w:eastAsia="Times New Roman" w:hAnsi="Times New Roman" w:cs="Times New Roman"/>
                <w:b/>
                <w:sz w:val="24"/>
                <w:szCs w:val="24"/>
                <w:lang w:eastAsia="hu-HU"/>
              </w:rPr>
            </w:pPr>
          </w:p>
          <w:p w:rsidR="006A340B" w:rsidRPr="006A340B" w:rsidRDefault="006A340B" w:rsidP="006A340B">
            <w:pPr>
              <w:spacing w:before="120" w:after="0" w:line="240" w:lineRule="auto"/>
              <w:jc w:val="both"/>
              <w:rPr>
                <w:rFonts w:ascii="Times New Roman" w:eastAsia="Calibri" w:hAnsi="Times New Roman" w:cs="Times New Roman"/>
                <w:i/>
                <w:snapToGrid w:val="0"/>
                <w:sz w:val="24"/>
                <w:szCs w:val="24"/>
              </w:rPr>
            </w:pPr>
            <w:r w:rsidRPr="006A340B">
              <w:rPr>
                <w:rFonts w:ascii="Times New Roman" w:eastAsia="Times New Roman" w:hAnsi="Times New Roman" w:cs="Times New Roman"/>
                <w:b/>
                <w:sz w:val="24"/>
                <w:szCs w:val="24"/>
                <w:lang w:eastAsia="hu-HU"/>
              </w:rPr>
              <w:t>2. Az ajánlat tárgya:</w:t>
            </w:r>
            <w:r w:rsidRPr="006A340B">
              <w:rPr>
                <w:rFonts w:ascii="Times New Roman" w:eastAsia="Times New Roman" w:hAnsi="Times New Roman" w:cs="Times New Roman"/>
                <w:sz w:val="24"/>
                <w:szCs w:val="24"/>
                <w:lang w:eastAsia="hu-HU"/>
              </w:rPr>
              <w:t xml:space="preserve"> </w:t>
            </w:r>
            <w:r w:rsidRPr="006A340B">
              <w:rPr>
                <w:rFonts w:ascii="Times New Roman" w:eastAsia="Calibri" w:hAnsi="Times New Roman" w:cs="Times New Roman"/>
                <w:bCs/>
                <w:i/>
                <w:snapToGrid w:val="0"/>
                <w:sz w:val="24"/>
                <w:szCs w:val="24"/>
              </w:rPr>
              <w:t>„</w:t>
            </w:r>
            <w:r w:rsidRPr="006A340B">
              <w:rPr>
                <w:rFonts w:ascii="Times New Roman" w:eastAsia="Times New Roman" w:hAnsi="Times New Roman" w:cs="Times New Roman"/>
                <w:i/>
                <w:sz w:val="24"/>
                <w:szCs w:val="24"/>
                <w:lang w:eastAsia="hu-HU"/>
              </w:rPr>
              <w:t>Hulladékok ártalmatlanítása</w:t>
            </w:r>
            <w:r w:rsidRPr="006A340B">
              <w:rPr>
                <w:rFonts w:ascii="Times New Roman" w:eastAsia="Calibri" w:hAnsi="Times New Roman" w:cs="Times New Roman"/>
                <w:i/>
                <w:snapToGrid w:val="0"/>
                <w:sz w:val="24"/>
                <w:szCs w:val="24"/>
              </w:rPr>
              <w:t>”</w:t>
            </w:r>
          </w:p>
          <w:p w:rsidR="006A340B" w:rsidRPr="006A340B" w:rsidRDefault="006A340B" w:rsidP="006A340B">
            <w:pPr>
              <w:spacing w:before="60" w:after="60" w:line="280" w:lineRule="exact"/>
              <w:rPr>
                <w:rFonts w:ascii="Times New Roman" w:eastAsia="Times New Roman" w:hAnsi="Times New Roman" w:cs="Times New Roman"/>
                <w:sz w:val="24"/>
                <w:szCs w:val="24"/>
                <w:lang w:eastAsia="hu-HU"/>
              </w:rPr>
            </w:pPr>
            <w:r w:rsidRPr="006A340B">
              <w:rPr>
                <w:rFonts w:ascii="Times New Roman" w:eastAsia="Times New Roman" w:hAnsi="Times New Roman" w:cs="Times New Roman"/>
                <w:b/>
                <w:sz w:val="24"/>
                <w:szCs w:val="24"/>
                <w:lang w:eastAsia="hu-HU"/>
              </w:rPr>
              <w:t>3.</w:t>
            </w:r>
            <w:r w:rsidRPr="006A340B">
              <w:rPr>
                <w:rFonts w:ascii="Times New Roman" w:eastAsia="Calibri" w:hAnsi="Times New Roman" w:cs="Times New Roman"/>
                <w:i/>
                <w:snapToGrid w:val="0"/>
                <w:sz w:val="24"/>
                <w:szCs w:val="24"/>
              </w:rPr>
              <w:t xml:space="preserve"> </w:t>
            </w:r>
            <w:r w:rsidRPr="006A340B">
              <w:rPr>
                <w:rFonts w:ascii="Times New Roman" w:eastAsia="Times New Roman" w:hAnsi="Times New Roman" w:cs="Times New Roman"/>
                <w:b/>
                <w:sz w:val="24"/>
                <w:szCs w:val="24"/>
                <w:lang w:eastAsia="hu-HU"/>
              </w:rPr>
              <w:t>Szállítási határidő:</w:t>
            </w:r>
            <w:r w:rsidRPr="006A340B">
              <w:rPr>
                <w:rFonts w:ascii="Times New Roman" w:eastAsia="Times New Roman" w:hAnsi="Times New Roman" w:cs="Times New Roman"/>
                <w:sz w:val="24"/>
                <w:szCs w:val="24"/>
                <w:lang w:eastAsia="hu-HU"/>
              </w:rPr>
              <w:t xml:space="preserve"> ……. nap</w:t>
            </w:r>
          </w:p>
          <w:p w:rsidR="006A340B" w:rsidRPr="006A340B" w:rsidRDefault="006A340B" w:rsidP="006A340B">
            <w:pPr>
              <w:spacing w:after="120" w:line="240" w:lineRule="auto"/>
              <w:rPr>
                <w:rFonts w:ascii="Times New Roman" w:eastAsia="Times New Roman" w:hAnsi="Times New Roman" w:cs="Times New Roman"/>
                <w:b/>
                <w:bCs/>
                <w:sz w:val="24"/>
                <w:szCs w:val="24"/>
                <w:lang w:eastAsia="hu-HU"/>
              </w:rPr>
            </w:pPr>
            <w:r w:rsidRPr="006A340B">
              <w:rPr>
                <w:rFonts w:ascii="Times New Roman" w:eastAsia="Times New Roman" w:hAnsi="Times New Roman" w:cs="Times New Roman"/>
                <w:b/>
                <w:sz w:val="24"/>
                <w:szCs w:val="24"/>
                <w:lang w:eastAsia="hu-HU"/>
              </w:rPr>
              <w:t xml:space="preserve">4. Ajánlati ár: </w:t>
            </w:r>
          </w:p>
          <w:p w:rsidR="006A340B" w:rsidRPr="006A340B" w:rsidRDefault="006A340B" w:rsidP="006A340B">
            <w:pPr>
              <w:spacing w:before="60" w:after="60" w:line="280" w:lineRule="exact"/>
              <w:rPr>
                <w:rFonts w:ascii="Times New Roman" w:eastAsia="Times New Roman" w:hAnsi="Times New Roman" w:cs="Times New Roman"/>
                <w:sz w:val="24"/>
                <w:szCs w:val="24"/>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jc w:val="center"/>
        </w:trPr>
        <w:tc>
          <w:tcPr>
            <w:tcW w:w="898" w:type="dxa"/>
            <w:tcBorders>
              <w:top w:val="single" w:sz="4" w:space="0" w:color="auto"/>
              <w:left w:val="single" w:sz="4" w:space="0" w:color="auto"/>
              <w:bottom w:val="single" w:sz="4" w:space="0" w:color="auto"/>
              <w:right w:val="single" w:sz="4" w:space="0" w:color="auto"/>
            </w:tcBorders>
          </w:tcPr>
          <w:p w:rsidR="006A340B" w:rsidRPr="006A340B" w:rsidRDefault="006A340B" w:rsidP="006A340B">
            <w:pPr>
              <w:spacing w:after="0" w:line="240" w:lineRule="auto"/>
              <w:jc w:val="center"/>
              <w:rPr>
                <w:rFonts w:ascii="Times New Roman" w:eastAsia="Times New Roman" w:hAnsi="Times New Roman" w:cs="Times New Roman"/>
                <w:b/>
                <w:bCs/>
                <w:sz w:val="20"/>
                <w:szCs w:val="20"/>
                <w:lang w:eastAsia="hu-HU"/>
              </w:rPr>
            </w:pPr>
            <w:r w:rsidRPr="006A340B">
              <w:rPr>
                <w:rFonts w:ascii="Times New Roman" w:eastAsia="Times New Roman" w:hAnsi="Times New Roman" w:cs="Times New Roman"/>
                <w:b/>
                <w:bCs/>
                <w:sz w:val="20"/>
                <w:szCs w:val="20"/>
                <w:lang w:eastAsia="hu-HU"/>
              </w:rPr>
              <w:t>1.</w:t>
            </w:r>
          </w:p>
          <w:p w:rsidR="006A340B" w:rsidRPr="006A340B" w:rsidRDefault="006A340B" w:rsidP="006A340B">
            <w:pPr>
              <w:spacing w:after="0" w:line="240" w:lineRule="auto"/>
              <w:jc w:val="center"/>
              <w:rPr>
                <w:rFonts w:ascii="Times New Roman" w:eastAsia="Times New Roman" w:hAnsi="Times New Roman" w:cs="Times New Roman"/>
                <w:b/>
                <w:bCs/>
                <w:sz w:val="20"/>
                <w:szCs w:val="20"/>
                <w:lang w:eastAsia="hu-HU"/>
              </w:rPr>
            </w:pPr>
            <w:r w:rsidRPr="006A340B">
              <w:rPr>
                <w:rFonts w:ascii="Times New Roman" w:eastAsia="Times New Roman" w:hAnsi="Times New Roman" w:cs="Times New Roman"/>
                <w:b/>
                <w:bCs/>
                <w:sz w:val="20"/>
                <w:szCs w:val="20"/>
                <w:lang w:eastAsia="hu-HU"/>
              </w:rPr>
              <w:t>Fsz.</w:t>
            </w:r>
          </w:p>
        </w:tc>
        <w:tc>
          <w:tcPr>
            <w:tcW w:w="5069" w:type="dxa"/>
            <w:tcBorders>
              <w:top w:val="single" w:sz="4" w:space="0" w:color="auto"/>
              <w:left w:val="single" w:sz="4" w:space="0" w:color="auto"/>
              <w:bottom w:val="single" w:sz="4" w:space="0" w:color="auto"/>
              <w:right w:val="single" w:sz="4" w:space="0" w:color="auto"/>
            </w:tcBorders>
            <w:hideMark/>
          </w:tcPr>
          <w:p w:rsidR="006A340B" w:rsidRPr="006A340B" w:rsidRDefault="006A340B" w:rsidP="006A340B">
            <w:pPr>
              <w:spacing w:after="0" w:line="240" w:lineRule="auto"/>
              <w:jc w:val="center"/>
              <w:rPr>
                <w:rFonts w:ascii="Times New Roman" w:eastAsia="Times New Roman" w:hAnsi="Times New Roman" w:cs="Times New Roman"/>
                <w:b/>
                <w:bCs/>
                <w:sz w:val="20"/>
                <w:szCs w:val="20"/>
                <w:lang w:eastAsia="hu-HU"/>
              </w:rPr>
            </w:pPr>
            <w:r w:rsidRPr="006A340B">
              <w:rPr>
                <w:rFonts w:ascii="Times New Roman" w:eastAsia="Times New Roman" w:hAnsi="Times New Roman" w:cs="Times New Roman"/>
                <w:b/>
                <w:bCs/>
                <w:sz w:val="20"/>
                <w:szCs w:val="20"/>
                <w:lang w:eastAsia="hu-HU"/>
              </w:rPr>
              <w:t>2.</w:t>
            </w:r>
          </w:p>
          <w:p w:rsidR="006A340B" w:rsidRPr="006A340B" w:rsidRDefault="006A340B" w:rsidP="006A340B">
            <w:pPr>
              <w:spacing w:after="0" w:line="240" w:lineRule="auto"/>
              <w:jc w:val="center"/>
              <w:rPr>
                <w:rFonts w:ascii="Times New Roman" w:eastAsia="Times New Roman" w:hAnsi="Times New Roman" w:cs="Times New Roman"/>
                <w:b/>
                <w:bCs/>
                <w:sz w:val="20"/>
                <w:szCs w:val="20"/>
                <w:lang w:eastAsia="hu-HU"/>
              </w:rPr>
            </w:pPr>
            <w:r w:rsidRPr="006A340B">
              <w:rPr>
                <w:rFonts w:ascii="Times New Roman" w:eastAsia="Times New Roman" w:hAnsi="Times New Roman" w:cs="Times New Roman"/>
                <w:b/>
                <w:bCs/>
                <w:sz w:val="20"/>
                <w:szCs w:val="20"/>
                <w:lang w:eastAsia="hu-HU"/>
              </w:rPr>
              <w:t>Telephely/Szakanyag</w:t>
            </w:r>
          </w:p>
        </w:tc>
        <w:tc>
          <w:tcPr>
            <w:tcW w:w="1559" w:type="dxa"/>
            <w:tcBorders>
              <w:top w:val="single" w:sz="4" w:space="0" w:color="auto"/>
              <w:left w:val="single" w:sz="4" w:space="0" w:color="auto"/>
              <w:bottom w:val="single" w:sz="4" w:space="0" w:color="auto"/>
              <w:right w:val="single" w:sz="4" w:space="0" w:color="auto"/>
            </w:tcBorders>
            <w:hideMark/>
          </w:tcPr>
          <w:p w:rsidR="006A340B" w:rsidRPr="006A340B" w:rsidRDefault="006A340B" w:rsidP="006A340B">
            <w:pPr>
              <w:spacing w:after="0" w:line="240" w:lineRule="auto"/>
              <w:jc w:val="center"/>
              <w:rPr>
                <w:rFonts w:ascii="Times New Roman" w:eastAsia="Times New Roman" w:hAnsi="Times New Roman" w:cs="Times New Roman"/>
                <w:b/>
                <w:bCs/>
                <w:sz w:val="20"/>
                <w:szCs w:val="20"/>
                <w:lang w:eastAsia="hu-HU"/>
              </w:rPr>
            </w:pPr>
            <w:r w:rsidRPr="006A340B">
              <w:rPr>
                <w:rFonts w:ascii="Times New Roman" w:eastAsia="Times New Roman" w:hAnsi="Times New Roman" w:cs="Times New Roman"/>
                <w:b/>
                <w:bCs/>
                <w:sz w:val="20"/>
                <w:szCs w:val="20"/>
                <w:lang w:eastAsia="hu-HU"/>
              </w:rPr>
              <w:t>3.</w:t>
            </w:r>
          </w:p>
          <w:p w:rsidR="006A340B" w:rsidRPr="006A340B" w:rsidRDefault="006A340B" w:rsidP="006A340B">
            <w:pPr>
              <w:spacing w:after="0" w:line="240" w:lineRule="auto"/>
              <w:jc w:val="center"/>
              <w:rPr>
                <w:rFonts w:ascii="Times New Roman" w:eastAsia="Times New Roman" w:hAnsi="Times New Roman" w:cs="Times New Roman"/>
                <w:b/>
                <w:bCs/>
                <w:sz w:val="20"/>
                <w:szCs w:val="20"/>
                <w:lang w:eastAsia="hu-HU"/>
              </w:rPr>
            </w:pPr>
            <w:r w:rsidRPr="006A340B">
              <w:rPr>
                <w:rFonts w:ascii="Times New Roman" w:eastAsia="Times New Roman" w:hAnsi="Times New Roman" w:cs="Times New Roman"/>
                <w:b/>
                <w:bCs/>
                <w:sz w:val="20"/>
                <w:szCs w:val="20"/>
                <w:lang w:eastAsia="hu-HU"/>
              </w:rPr>
              <w:t>Megnevezés</w:t>
            </w:r>
          </w:p>
        </w:tc>
        <w:tc>
          <w:tcPr>
            <w:tcW w:w="1276" w:type="dxa"/>
            <w:tcBorders>
              <w:top w:val="single" w:sz="4" w:space="0" w:color="auto"/>
              <w:left w:val="single" w:sz="4" w:space="0" w:color="auto"/>
              <w:bottom w:val="single" w:sz="4" w:space="0" w:color="auto"/>
              <w:right w:val="single" w:sz="4" w:space="0" w:color="auto"/>
            </w:tcBorders>
            <w:hideMark/>
          </w:tcPr>
          <w:p w:rsidR="006A340B" w:rsidRPr="006A340B" w:rsidRDefault="006A340B" w:rsidP="006A340B">
            <w:pPr>
              <w:spacing w:after="0" w:line="240" w:lineRule="auto"/>
              <w:jc w:val="center"/>
              <w:rPr>
                <w:rFonts w:ascii="Times New Roman" w:eastAsia="Times New Roman" w:hAnsi="Times New Roman" w:cs="Times New Roman"/>
                <w:b/>
                <w:bCs/>
                <w:sz w:val="20"/>
                <w:szCs w:val="20"/>
                <w:lang w:eastAsia="hu-HU"/>
              </w:rPr>
            </w:pPr>
            <w:r w:rsidRPr="006A340B">
              <w:rPr>
                <w:rFonts w:ascii="Times New Roman" w:eastAsia="Times New Roman" w:hAnsi="Times New Roman" w:cs="Times New Roman"/>
                <w:b/>
                <w:bCs/>
                <w:sz w:val="20"/>
                <w:szCs w:val="20"/>
                <w:lang w:eastAsia="hu-HU"/>
              </w:rPr>
              <w:t>4.</w:t>
            </w:r>
          </w:p>
          <w:p w:rsidR="006A340B" w:rsidRPr="006A340B" w:rsidRDefault="006A340B" w:rsidP="006A340B">
            <w:pPr>
              <w:spacing w:after="0" w:line="240" w:lineRule="auto"/>
              <w:jc w:val="center"/>
              <w:rPr>
                <w:rFonts w:ascii="Times New Roman" w:eastAsia="Times New Roman" w:hAnsi="Times New Roman" w:cs="Times New Roman"/>
                <w:b/>
                <w:bCs/>
                <w:sz w:val="20"/>
                <w:szCs w:val="20"/>
                <w:lang w:eastAsia="hu-HU"/>
              </w:rPr>
            </w:pPr>
            <w:r w:rsidRPr="006A340B">
              <w:rPr>
                <w:rFonts w:ascii="Times New Roman" w:eastAsia="Times New Roman" w:hAnsi="Times New Roman" w:cs="Times New Roman"/>
                <w:b/>
                <w:bCs/>
                <w:sz w:val="20"/>
                <w:szCs w:val="20"/>
                <w:lang w:eastAsia="hu-HU"/>
              </w:rPr>
              <w:t>Azonosító kód</w:t>
            </w:r>
          </w:p>
        </w:tc>
        <w:tc>
          <w:tcPr>
            <w:tcW w:w="1134" w:type="dxa"/>
            <w:gridSpan w:val="2"/>
            <w:tcBorders>
              <w:top w:val="single" w:sz="4" w:space="0" w:color="auto"/>
              <w:left w:val="single" w:sz="4" w:space="0" w:color="auto"/>
              <w:bottom w:val="single" w:sz="4" w:space="0" w:color="auto"/>
              <w:right w:val="single" w:sz="4" w:space="0" w:color="auto"/>
            </w:tcBorders>
            <w:hideMark/>
          </w:tcPr>
          <w:p w:rsidR="006A340B" w:rsidRPr="006A340B" w:rsidRDefault="006A340B" w:rsidP="006A340B">
            <w:pPr>
              <w:spacing w:after="0" w:line="240" w:lineRule="auto"/>
              <w:jc w:val="center"/>
              <w:rPr>
                <w:rFonts w:ascii="Times New Roman" w:eastAsia="Times New Roman" w:hAnsi="Times New Roman" w:cs="Times New Roman"/>
                <w:b/>
                <w:bCs/>
                <w:sz w:val="20"/>
                <w:szCs w:val="20"/>
                <w:lang w:eastAsia="hu-HU"/>
              </w:rPr>
            </w:pPr>
            <w:r w:rsidRPr="006A340B">
              <w:rPr>
                <w:rFonts w:ascii="Times New Roman" w:eastAsia="Times New Roman" w:hAnsi="Times New Roman" w:cs="Times New Roman"/>
                <w:b/>
                <w:bCs/>
                <w:sz w:val="20"/>
                <w:szCs w:val="20"/>
                <w:lang w:eastAsia="hu-HU"/>
              </w:rPr>
              <w:t>5.</w:t>
            </w:r>
          </w:p>
          <w:p w:rsidR="006A340B" w:rsidRPr="006A340B" w:rsidRDefault="006A340B" w:rsidP="006A340B">
            <w:pPr>
              <w:spacing w:after="0" w:line="240" w:lineRule="auto"/>
              <w:jc w:val="center"/>
              <w:rPr>
                <w:rFonts w:ascii="Times New Roman" w:eastAsia="Times New Roman" w:hAnsi="Times New Roman" w:cs="Times New Roman"/>
                <w:b/>
                <w:bCs/>
                <w:sz w:val="20"/>
                <w:szCs w:val="20"/>
                <w:lang w:eastAsia="hu-HU"/>
              </w:rPr>
            </w:pPr>
            <w:r w:rsidRPr="006A340B">
              <w:rPr>
                <w:rFonts w:ascii="Times New Roman" w:eastAsia="Times New Roman" w:hAnsi="Times New Roman" w:cs="Times New Roman"/>
                <w:b/>
                <w:bCs/>
                <w:sz w:val="20"/>
                <w:szCs w:val="20"/>
                <w:lang w:eastAsia="hu-HU"/>
              </w:rPr>
              <w:t>Tervezett Mennyiség</w:t>
            </w:r>
          </w:p>
        </w:tc>
        <w:tc>
          <w:tcPr>
            <w:tcW w:w="567" w:type="dxa"/>
            <w:tcBorders>
              <w:top w:val="single" w:sz="4" w:space="0" w:color="auto"/>
              <w:left w:val="single" w:sz="4" w:space="0" w:color="auto"/>
              <w:bottom w:val="single" w:sz="4" w:space="0" w:color="auto"/>
              <w:right w:val="single" w:sz="4" w:space="0" w:color="auto"/>
            </w:tcBorders>
            <w:hideMark/>
          </w:tcPr>
          <w:p w:rsidR="006A340B" w:rsidRPr="006A340B" w:rsidRDefault="006A340B" w:rsidP="006A340B">
            <w:pPr>
              <w:spacing w:after="0" w:line="240" w:lineRule="auto"/>
              <w:jc w:val="center"/>
              <w:rPr>
                <w:rFonts w:ascii="Times New Roman" w:eastAsia="Times New Roman" w:hAnsi="Times New Roman" w:cs="Times New Roman"/>
                <w:b/>
                <w:bCs/>
                <w:sz w:val="20"/>
                <w:szCs w:val="20"/>
                <w:lang w:eastAsia="hu-HU"/>
              </w:rPr>
            </w:pPr>
            <w:r w:rsidRPr="006A340B">
              <w:rPr>
                <w:rFonts w:ascii="Times New Roman" w:eastAsia="Times New Roman" w:hAnsi="Times New Roman" w:cs="Times New Roman"/>
                <w:b/>
                <w:bCs/>
                <w:sz w:val="20"/>
                <w:szCs w:val="20"/>
                <w:lang w:eastAsia="hu-HU"/>
              </w:rPr>
              <w:t>6.</w:t>
            </w:r>
          </w:p>
          <w:p w:rsidR="006A340B" w:rsidRPr="006A340B" w:rsidRDefault="006A340B" w:rsidP="006A340B">
            <w:pPr>
              <w:spacing w:after="0" w:line="240" w:lineRule="auto"/>
              <w:jc w:val="center"/>
              <w:rPr>
                <w:rFonts w:ascii="Times New Roman" w:eastAsia="Times New Roman" w:hAnsi="Times New Roman" w:cs="Times New Roman"/>
                <w:b/>
                <w:bCs/>
                <w:sz w:val="20"/>
                <w:szCs w:val="20"/>
                <w:lang w:eastAsia="hu-HU"/>
              </w:rPr>
            </w:pPr>
            <w:r w:rsidRPr="006A340B">
              <w:rPr>
                <w:rFonts w:ascii="Times New Roman" w:eastAsia="Times New Roman" w:hAnsi="Times New Roman" w:cs="Times New Roman"/>
                <w:b/>
                <w:bCs/>
                <w:sz w:val="20"/>
                <w:szCs w:val="20"/>
                <w:lang w:eastAsia="hu-HU"/>
              </w:rPr>
              <w:t>M.e.</w:t>
            </w:r>
          </w:p>
        </w:tc>
        <w:tc>
          <w:tcPr>
            <w:tcW w:w="992" w:type="dxa"/>
            <w:tcBorders>
              <w:top w:val="single" w:sz="4" w:space="0" w:color="auto"/>
              <w:left w:val="single" w:sz="4" w:space="0" w:color="auto"/>
              <w:bottom w:val="single" w:sz="4" w:space="0" w:color="auto"/>
              <w:right w:val="single" w:sz="4" w:space="0" w:color="auto"/>
            </w:tcBorders>
          </w:tcPr>
          <w:p w:rsidR="006A340B" w:rsidRPr="006A340B" w:rsidRDefault="006A340B" w:rsidP="006A340B">
            <w:pPr>
              <w:spacing w:after="0" w:line="240" w:lineRule="auto"/>
              <w:jc w:val="center"/>
              <w:rPr>
                <w:rFonts w:ascii="Times New Roman" w:eastAsia="Times New Roman" w:hAnsi="Times New Roman" w:cs="Times New Roman"/>
                <w:b/>
                <w:bCs/>
                <w:sz w:val="20"/>
                <w:szCs w:val="20"/>
                <w:lang w:eastAsia="hu-HU"/>
              </w:rPr>
            </w:pPr>
            <w:r w:rsidRPr="006A340B">
              <w:rPr>
                <w:rFonts w:ascii="Times New Roman" w:eastAsia="Times New Roman" w:hAnsi="Times New Roman" w:cs="Times New Roman"/>
                <w:b/>
                <w:bCs/>
                <w:sz w:val="20"/>
                <w:szCs w:val="20"/>
                <w:lang w:eastAsia="hu-HU"/>
              </w:rPr>
              <w:t>7.</w:t>
            </w:r>
          </w:p>
          <w:p w:rsidR="006A340B" w:rsidRPr="006A340B" w:rsidRDefault="006A340B" w:rsidP="006A340B">
            <w:pPr>
              <w:spacing w:after="0" w:line="240" w:lineRule="auto"/>
              <w:jc w:val="center"/>
              <w:rPr>
                <w:rFonts w:ascii="Times New Roman" w:eastAsia="Times New Roman" w:hAnsi="Times New Roman" w:cs="Times New Roman"/>
                <w:b/>
                <w:bCs/>
                <w:sz w:val="20"/>
                <w:szCs w:val="20"/>
                <w:lang w:eastAsia="hu-HU"/>
              </w:rPr>
            </w:pPr>
            <w:r w:rsidRPr="006A340B">
              <w:rPr>
                <w:rFonts w:ascii="Times New Roman" w:eastAsia="Times New Roman" w:hAnsi="Times New Roman" w:cs="Times New Roman"/>
                <w:b/>
                <w:bCs/>
                <w:sz w:val="20"/>
                <w:szCs w:val="20"/>
                <w:lang w:eastAsia="hu-HU"/>
              </w:rPr>
              <w:t>Egységár (nettó) Ft</w:t>
            </w:r>
          </w:p>
        </w:tc>
        <w:tc>
          <w:tcPr>
            <w:tcW w:w="992" w:type="dxa"/>
            <w:tcBorders>
              <w:top w:val="single" w:sz="4" w:space="0" w:color="auto"/>
              <w:left w:val="single" w:sz="4" w:space="0" w:color="auto"/>
              <w:bottom w:val="single" w:sz="4" w:space="0" w:color="auto"/>
              <w:right w:val="single" w:sz="4" w:space="0" w:color="auto"/>
            </w:tcBorders>
          </w:tcPr>
          <w:p w:rsidR="006A340B" w:rsidRPr="006A340B" w:rsidRDefault="006A340B" w:rsidP="006A340B">
            <w:pPr>
              <w:spacing w:after="0" w:line="240" w:lineRule="auto"/>
              <w:jc w:val="center"/>
              <w:rPr>
                <w:rFonts w:ascii="Times New Roman" w:eastAsia="Times New Roman" w:hAnsi="Times New Roman" w:cs="Times New Roman"/>
                <w:b/>
                <w:bCs/>
                <w:sz w:val="20"/>
                <w:szCs w:val="20"/>
                <w:lang w:eastAsia="hu-HU"/>
              </w:rPr>
            </w:pPr>
            <w:r w:rsidRPr="006A340B">
              <w:rPr>
                <w:rFonts w:ascii="Times New Roman" w:eastAsia="Times New Roman" w:hAnsi="Times New Roman" w:cs="Times New Roman"/>
                <w:b/>
                <w:bCs/>
                <w:sz w:val="20"/>
                <w:szCs w:val="20"/>
                <w:lang w:eastAsia="hu-HU"/>
              </w:rPr>
              <w:t>8.</w:t>
            </w:r>
          </w:p>
          <w:p w:rsidR="006A340B" w:rsidRPr="006A340B" w:rsidRDefault="006A340B" w:rsidP="006A340B">
            <w:pPr>
              <w:spacing w:after="0" w:line="240" w:lineRule="auto"/>
              <w:jc w:val="center"/>
              <w:rPr>
                <w:rFonts w:ascii="Times New Roman" w:eastAsia="Times New Roman" w:hAnsi="Times New Roman" w:cs="Times New Roman"/>
                <w:b/>
                <w:bCs/>
                <w:sz w:val="20"/>
                <w:szCs w:val="20"/>
                <w:lang w:eastAsia="hu-HU"/>
              </w:rPr>
            </w:pPr>
            <w:r w:rsidRPr="006A340B">
              <w:rPr>
                <w:rFonts w:ascii="Times New Roman" w:eastAsia="Times New Roman" w:hAnsi="Times New Roman" w:cs="Times New Roman"/>
                <w:b/>
                <w:bCs/>
                <w:sz w:val="20"/>
                <w:szCs w:val="20"/>
                <w:lang w:eastAsia="hu-HU"/>
              </w:rPr>
              <w:t>Egységár (Bruttó) Ft</w:t>
            </w:r>
          </w:p>
        </w:tc>
        <w:tc>
          <w:tcPr>
            <w:tcW w:w="1664" w:type="dxa"/>
            <w:tcBorders>
              <w:top w:val="single" w:sz="4" w:space="0" w:color="auto"/>
              <w:left w:val="single" w:sz="4" w:space="0" w:color="auto"/>
              <w:bottom w:val="single" w:sz="4" w:space="0" w:color="auto"/>
              <w:right w:val="single" w:sz="4" w:space="0" w:color="auto"/>
            </w:tcBorders>
          </w:tcPr>
          <w:p w:rsidR="006A340B" w:rsidRPr="006A340B" w:rsidRDefault="006A340B" w:rsidP="006A340B">
            <w:pPr>
              <w:spacing w:after="0" w:line="240" w:lineRule="auto"/>
              <w:jc w:val="center"/>
              <w:rPr>
                <w:rFonts w:ascii="Times New Roman" w:eastAsia="Times New Roman" w:hAnsi="Times New Roman" w:cs="Times New Roman"/>
                <w:b/>
                <w:bCs/>
                <w:sz w:val="20"/>
                <w:szCs w:val="20"/>
                <w:lang w:eastAsia="hu-HU"/>
              </w:rPr>
            </w:pPr>
            <w:r w:rsidRPr="006A340B">
              <w:rPr>
                <w:rFonts w:ascii="Times New Roman" w:eastAsia="Times New Roman" w:hAnsi="Times New Roman" w:cs="Times New Roman"/>
                <w:b/>
                <w:bCs/>
                <w:sz w:val="20"/>
                <w:szCs w:val="20"/>
                <w:lang w:eastAsia="hu-HU"/>
              </w:rPr>
              <w:t>9.</w:t>
            </w:r>
          </w:p>
          <w:p w:rsidR="006A340B" w:rsidRPr="006A340B" w:rsidRDefault="006A340B" w:rsidP="006A340B">
            <w:pPr>
              <w:spacing w:after="0" w:line="240" w:lineRule="auto"/>
              <w:jc w:val="center"/>
              <w:rPr>
                <w:rFonts w:ascii="Times New Roman" w:eastAsia="Times New Roman" w:hAnsi="Times New Roman" w:cs="Times New Roman"/>
                <w:b/>
                <w:bCs/>
                <w:sz w:val="20"/>
                <w:szCs w:val="20"/>
                <w:lang w:eastAsia="hu-HU"/>
              </w:rPr>
            </w:pPr>
            <w:r w:rsidRPr="006A340B">
              <w:rPr>
                <w:rFonts w:ascii="Times New Roman" w:eastAsia="Times New Roman" w:hAnsi="Times New Roman" w:cs="Times New Roman"/>
                <w:b/>
                <w:bCs/>
                <w:sz w:val="20"/>
                <w:szCs w:val="20"/>
                <w:lang w:eastAsia="hu-HU"/>
              </w:rPr>
              <w:t>Összesen</w:t>
            </w:r>
          </w:p>
          <w:p w:rsidR="006A340B" w:rsidRPr="006A340B" w:rsidRDefault="006A340B" w:rsidP="006A340B">
            <w:pPr>
              <w:spacing w:after="0" w:line="240" w:lineRule="auto"/>
              <w:jc w:val="center"/>
              <w:rPr>
                <w:rFonts w:ascii="Times New Roman" w:eastAsia="Times New Roman" w:hAnsi="Times New Roman" w:cs="Times New Roman"/>
                <w:b/>
                <w:bCs/>
                <w:sz w:val="20"/>
                <w:szCs w:val="20"/>
                <w:lang w:eastAsia="hu-HU"/>
              </w:rPr>
            </w:pPr>
            <w:r w:rsidRPr="006A340B">
              <w:rPr>
                <w:rFonts w:ascii="Times New Roman" w:eastAsia="Times New Roman" w:hAnsi="Times New Roman" w:cs="Times New Roman"/>
                <w:b/>
                <w:bCs/>
                <w:sz w:val="20"/>
                <w:szCs w:val="20"/>
                <w:lang w:eastAsia="hu-HU"/>
              </w:rPr>
              <w:t>(Nettó) Ft</w:t>
            </w:r>
          </w:p>
          <w:p w:rsidR="006A340B" w:rsidRPr="006A340B" w:rsidRDefault="006A340B" w:rsidP="006A340B">
            <w:pPr>
              <w:spacing w:after="0" w:line="240" w:lineRule="auto"/>
              <w:jc w:val="center"/>
              <w:rPr>
                <w:rFonts w:ascii="Times New Roman" w:eastAsia="Times New Roman" w:hAnsi="Times New Roman" w:cs="Times New Roman"/>
                <w:b/>
                <w:bCs/>
                <w:sz w:val="20"/>
                <w:szCs w:val="20"/>
                <w:lang w:eastAsia="hu-HU"/>
              </w:rPr>
            </w:pPr>
            <w:r w:rsidRPr="006A340B">
              <w:rPr>
                <w:rFonts w:ascii="Times New Roman" w:eastAsia="Times New Roman" w:hAnsi="Times New Roman" w:cs="Times New Roman"/>
                <w:b/>
                <w:bCs/>
                <w:sz w:val="20"/>
                <w:szCs w:val="20"/>
                <w:lang w:eastAsia="hu-HU"/>
              </w:rPr>
              <w:t>5. és 7. oszlop szorzata</w:t>
            </w: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tcBorders>
              <w:top w:val="single" w:sz="4" w:space="0" w:color="auto"/>
              <w:left w:val="single" w:sz="4" w:space="0" w:color="auto"/>
              <w:bottom w:val="single" w:sz="4" w:space="0" w:color="auto"/>
              <w:right w:val="single" w:sz="4" w:space="0" w:color="auto"/>
            </w:tcBorders>
            <w:vAlign w:val="center"/>
            <w:hideMark/>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bCs/>
                <w:sz w:val="20"/>
                <w:szCs w:val="20"/>
                <w:lang w:eastAsia="hu-HU"/>
              </w:rPr>
              <w:t>MH ARB Kalocsa telephely, Elektronikai szakanyagok (hulladékok)</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Irodatechn. soksz. ber. hull.</w:t>
            </w:r>
          </w:p>
        </w:tc>
        <w:tc>
          <w:tcPr>
            <w:tcW w:w="1276" w:type="dxa"/>
            <w:tcBorders>
              <w:top w:val="single" w:sz="4" w:space="0" w:color="auto"/>
              <w:left w:val="single" w:sz="4" w:space="0" w:color="auto"/>
              <w:bottom w:val="single" w:sz="4" w:space="0" w:color="auto"/>
              <w:right w:val="single" w:sz="4" w:space="0" w:color="auto"/>
            </w:tcBorders>
            <w:vAlign w:val="center"/>
            <w:hideMark/>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08 03 18</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6800</w:t>
            </w:r>
          </w:p>
        </w:tc>
        <w:tc>
          <w:tcPr>
            <w:tcW w:w="567" w:type="dxa"/>
            <w:tcBorders>
              <w:top w:val="single" w:sz="4" w:space="0" w:color="auto"/>
              <w:left w:val="single" w:sz="4" w:space="0" w:color="auto"/>
              <w:bottom w:val="single" w:sz="4" w:space="0" w:color="auto"/>
              <w:right w:val="single" w:sz="4" w:space="0" w:color="auto"/>
            </w:tcBorders>
            <w:vAlign w:val="center"/>
            <w:hideMark/>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top w:val="single" w:sz="4" w:space="0" w:color="auto"/>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val="restart"/>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r w:rsidRPr="006A340B">
              <w:rPr>
                <w:rFonts w:ascii="Times New Roman" w:eastAsia="Times New Roman" w:hAnsi="Times New Roman" w:cs="Times New Roman"/>
                <w:bCs/>
                <w:sz w:val="20"/>
                <w:szCs w:val="20"/>
                <w:lang w:eastAsia="hu-HU"/>
              </w:rPr>
              <w:t>MH ARB Kalocsa telephely, Humán szakanyagok (hulladékok)</w:t>
            </w: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Bőr hulladék</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20 01 11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10</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tcBorders>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Vegyes hulladék</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16 03 04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407</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left w:val="single" w:sz="4" w:space="0" w:color="auto"/>
              <w:bottom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tcBorders>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Vegyes textil hulladék</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20 01 11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20</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top w:val="single" w:sz="4" w:space="0" w:color="auto"/>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val="restart"/>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r w:rsidRPr="006A340B">
              <w:rPr>
                <w:rFonts w:ascii="Times New Roman" w:eastAsia="Times New Roman" w:hAnsi="Times New Roman" w:cs="Times New Roman"/>
                <w:bCs/>
                <w:sz w:val="20"/>
                <w:szCs w:val="20"/>
                <w:lang w:eastAsia="hu-HU"/>
              </w:rPr>
              <w:t>MH ARB Kalocsa telephely</w:t>
            </w:r>
            <w:r w:rsidRPr="006A340B">
              <w:rPr>
                <w:rFonts w:ascii="Times New Roman" w:eastAsia="Times New Roman" w:hAnsi="Times New Roman" w:cs="Times New Roman"/>
                <w:sz w:val="20"/>
                <w:szCs w:val="20"/>
                <w:lang w:eastAsia="hu-HU"/>
              </w:rPr>
              <w:t xml:space="preserve"> </w:t>
            </w:r>
            <w:r w:rsidRPr="006A340B">
              <w:rPr>
                <w:rFonts w:ascii="Times New Roman" w:eastAsia="Times New Roman" w:hAnsi="Times New Roman" w:cs="Times New Roman"/>
                <w:bCs/>
                <w:sz w:val="20"/>
                <w:szCs w:val="20"/>
                <w:lang w:eastAsia="hu-HU"/>
              </w:rPr>
              <w:t>Vegyivédelmi-technikai szakanyagok (hulladékok)</w:t>
            </w: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Különféle gumihulladék</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16 03 04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1 680</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558"/>
          <w:jc w:val="center"/>
        </w:trPr>
        <w:tc>
          <w:tcPr>
            <w:tcW w:w="898" w:type="dxa"/>
            <w:tcBorders>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tcBorders>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p>
        </w:tc>
        <w:tc>
          <w:tcPr>
            <w:tcW w:w="1559"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Vegyes hulladék</w:t>
            </w:r>
          </w:p>
        </w:tc>
        <w:tc>
          <w:tcPr>
            <w:tcW w:w="1276"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20 01 40</w:t>
            </w:r>
          </w:p>
        </w:tc>
        <w:tc>
          <w:tcPr>
            <w:tcW w:w="1134" w:type="dxa"/>
            <w:gridSpan w:val="2"/>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20272</w:t>
            </w:r>
          </w:p>
        </w:tc>
        <w:tc>
          <w:tcPr>
            <w:tcW w:w="567"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708"/>
          <w:jc w:val="center"/>
        </w:trPr>
        <w:tc>
          <w:tcPr>
            <w:tcW w:w="898" w:type="dxa"/>
            <w:tcBorders>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tcBorders>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p>
        </w:tc>
        <w:tc>
          <w:tcPr>
            <w:tcW w:w="1559"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Vegyes textilhulladék</w:t>
            </w:r>
          </w:p>
        </w:tc>
        <w:tc>
          <w:tcPr>
            <w:tcW w:w="1276"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20 01 11</w:t>
            </w:r>
          </w:p>
        </w:tc>
        <w:tc>
          <w:tcPr>
            <w:tcW w:w="1134" w:type="dxa"/>
            <w:gridSpan w:val="2"/>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361</w:t>
            </w:r>
          </w:p>
        </w:tc>
        <w:tc>
          <w:tcPr>
            <w:tcW w:w="567"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91"/>
          <w:jc w:val="center"/>
        </w:trPr>
        <w:tc>
          <w:tcPr>
            <w:tcW w:w="898" w:type="dxa"/>
            <w:tcBorders>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tcBorders>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p>
        </w:tc>
        <w:tc>
          <w:tcPr>
            <w:tcW w:w="1559"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Nikkel-kadmium akkucellák</w:t>
            </w:r>
          </w:p>
        </w:tc>
        <w:tc>
          <w:tcPr>
            <w:tcW w:w="1276"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16 06 02*</w:t>
            </w:r>
          </w:p>
        </w:tc>
        <w:tc>
          <w:tcPr>
            <w:tcW w:w="1134" w:type="dxa"/>
            <w:gridSpan w:val="2"/>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20</w:t>
            </w:r>
          </w:p>
        </w:tc>
        <w:tc>
          <w:tcPr>
            <w:tcW w:w="567"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left w:val="single" w:sz="4" w:space="0" w:color="auto"/>
              <w:bottom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tcBorders>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2NKP-24-U2.1. Ni-Kadm.akk.</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16 06 02*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db</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top w:val="single" w:sz="4" w:space="0" w:color="auto"/>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E2 Szűrőbetét</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16 03 03*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60</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db</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1238"/>
          <w:jc w:val="center"/>
        </w:trPr>
        <w:tc>
          <w:tcPr>
            <w:tcW w:w="898" w:type="dxa"/>
            <w:tcBorders>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tcBorders>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p>
        </w:tc>
        <w:tc>
          <w:tcPr>
            <w:tcW w:w="1559"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FVCS-78.FE.v ment.csom.</w:t>
            </w:r>
          </w:p>
        </w:tc>
        <w:tc>
          <w:tcPr>
            <w:tcW w:w="1276"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16 03 04</w:t>
            </w:r>
          </w:p>
        </w:tc>
        <w:tc>
          <w:tcPr>
            <w:tcW w:w="1134" w:type="dxa"/>
            <w:gridSpan w:val="2"/>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3477</w:t>
            </w:r>
          </w:p>
        </w:tc>
        <w:tc>
          <w:tcPr>
            <w:tcW w:w="567"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db.</w:t>
            </w:r>
          </w:p>
        </w:tc>
        <w:tc>
          <w:tcPr>
            <w:tcW w:w="992"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tcBorders>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G-3.lúgos Ni-Kadm. ak.</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16 06 02*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125</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db.</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tcBorders>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Mentesítő egységcsomag</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16 03 04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1 750</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db.</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tcBorders>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RSH-4.lugos Ni-Kadm.akku</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16 06 02*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54</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db.</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tcBorders>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SM-80.sugárment. csomag</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16 03 05*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5091</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db.</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tcBorders>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Szóda</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20 01 30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700</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507"/>
          <w:jc w:val="center"/>
        </w:trPr>
        <w:tc>
          <w:tcPr>
            <w:tcW w:w="898" w:type="dxa"/>
            <w:tcBorders>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tcBorders>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p>
        </w:tc>
        <w:tc>
          <w:tcPr>
            <w:tcW w:w="1559"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Talcum por</w:t>
            </w:r>
          </w:p>
        </w:tc>
        <w:tc>
          <w:tcPr>
            <w:tcW w:w="1276"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16 03 04</w:t>
            </w:r>
          </w:p>
        </w:tc>
        <w:tc>
          <w:tcPr>
            <w:tcW w:w="1134" w:type="dxa"/>
            <w:gridSpan w:val="2"/>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360</w:t>
            </w:r>
          </w:p>
        </w:tc>
        <w:tc>
          <w:tcPr>
            <w:tcW w:w="567"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98"/>
          <w:jc w:val="center"/>
        </w:trPr>
        <w:tc>
          <w:tcPr>
            <w:tcW w:w="898" w:type="dxa"/>
            <w:tcBorders>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tcBorders>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p>
        </w:tc>
        <w:tc>
          <w:tcPr>
            <w:tcW w:w="1559"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FVCS-M.FE.V. ment.csom.</w:t>
            </w:r>
          </w:p>
        </w:tc>
        <w:tc>
          <w:tcPr>
            <w:tcW w:w="1276"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16 03 04</w:t>
            </w:r>
          </w:p>
        </w:tc>
        <w:tc>
          <w:tcPr>
            <w:tcW w:w="1134" w:type="dxa"/>
            <w:gridSpan w:val="2"/>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1082</w:t>
            </w:r>
          </w:p>
        </w:tc>
        <w:tc>
          <w:tcPr>
            <w:tcW w:w="567"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db</w:t>
            </w:r>
          </w:p>
        </w:tc>
        <w:tc>
          <w:tcPr>
            <w:tcW w:w="992"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566"/>
          <w:jc w:val="center"/>
        </w:trPr>
        <w:tc>
          <w:tcPr>
            <w:tcW w:w="898" w:type="dxa"/>
            <w:tcBorders>
              <w:top w:val="single" w:sz="4" w:space="0" w:color="auto"/>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p>
        </w:tc>
        <w:tc>
          <w:tcPr>
            <w:tcW w:w="1559"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SVG izzógyújtó</w:t>
            </w:r>
          </w:p>
        </w:tc>
        <w:tc>
          <w:tcPr>
            <w:tcW w:w="1276"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17 04 11</w:t>
            </w:r>
          </w:p>
        </w:tc>
        <w:tc>
          <w:tcPr>
            <w:tcW w:w="1134" w:type="dxa"/>
            <w:gridSpan w:val="2"/>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90</w:t>
            </w:r>
          </w:p>
        </w:tc>
        <w:tc>
          <w:tcPr>
            <w:tcW w:w="567"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db</w:t>
            </w:r>
          </w:p>
        </w:tc>
        <w:tc>
          <w:tcPr>
            <w:tcW w:w="992"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top w:val="single" w:sz="4" w:space="0" w:color="auto"/>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r w:rsidRPr="006A340B">
              <w:rPr>
                <w:rFonts w:ascii="Times New Roman" w:eastAsia="Times New Roman" w:hAnsi="Times New Roman" w:cs="Times New Roman"/>
                <w:bCs/>
                <w:sz w:val="20"/>
                <w:szCs w:val="20"/>
                <w:lang w:eastAsia="hu-HU"/>
              </w:rPr>
              <w:t>MH ARB Kalocsa telephely</w:t>
            </w:r>
            <w:r w:rsidRPr="006A340B">
              <w:rPr>
                <w:rFonts w:ascii="Times New Roman" w:eastAsia="Times New Roman" w:hAnsi="Times New Roman" w:cs="Times New Roman"/>
                <w:sz w:val="20"/>
                <w:szCs w:val="20"/>
                <w:lang w:eastAsia="hu-HU"/>
              </w:rPr>
              <w:t xml:space="preserve"> </w:t>
            </w:r>
            <w:r w:rsidRPr="006A340B">
              <w:rPr>
                <w:rFonts w:ascii="Times New Roman" w:eastAsia="Times New Roman" w:hAnsi="Times New Roman" w:cs="Times New Roman"/>
                <w:bCs/>
                <w:sz w:val="20"/>
                <w:szCs w:val="20"/>
                <w:lang w:eastAsia="hu-HU"/>
              </w:rPr>
              <w:t>Elhelyezési szakanyagok (hulladékok)</w:t>
            </w: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Vegyes textil hulladék</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20 01 11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406</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top w:val="single" w:sz="4" w:space="0" w:color="auto"/>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r w:rsidRPr="006A340B">
              <w:rPr>
                <w:rFonts w:ascii="Times New Roman" w:eastAsia="Times New Roman" w:hAnsi="Times New Roman" w:cs="Times New Roman"/>
                <w:bCs/>
                <w:sz w:val="20"/>
                <w:szCs w:val="20"/>
                <w:lang w:eastAsia="hu-HU"/>
              </w:rPr>
              <w:t>MH ARB Kalocsa telephely</w:t>
            </w:r>
            <w:r w:rsidRPr="006A340B">
              <w:rPr>
                <w:rFonts w:ascii="Times New Roman" w:eastAsia="Times New Roman" w:hAnsi="Times New Roman" w:cs="Times New Roman"/>
                <w:sz w:val="20"/>
                <w:szCs w:val="20"/>
                <w:lang w:eastAsia="hu-HU"/>
              </w:rPr>
              <w:t xml:space="preserve"> </w:t>
            </w:r>
            <w:r w:rsidRPr="006A340B">
              <w:rPr>
                <w:rFonts w:ascii="Times New Roman" w:eastAsia="Times New Roman" w:hAnsi="Times New Roman" w:cs="Times New Roman"/>
                <w:bCs/>
                <w:sz w:val="20"/>
                <w:szCs w:val="20"/>
                <w:lang w:eastAsia="hu-HU"/>
              </w:rPr>
              <w:t>páncélos és gépjármű-technikai szakanyagok (hulladékok)</w:t>
            </w: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Vegyes hulladék</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16 01 22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6256</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top w:val="single" w:sz="4" w:space="0" w:color="auto"/>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val="restart"/>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r w:rsidRPr="006A340B">
              <w:rPr>
                <w:rFonts w:ascii="Times New Roman" w:eastAsia="Times New Roman" w:hAnsi="Times New Roman" w:cs="Times New Roman"/>
                <w:bCs/>
                <w:sz w:val="20"/>
                <w:szCs w:val="20"/>
                <w:lang w:eastAsia="hu-HU"/>
              </w:rPr>
              <w:t>MH ARB Kalocsa telephely</w:t>
            </w:r>
            <w:r w:rsidRPr="006A340B">
              <w:rPr>
                <w:rFonts w:ascii="Times New Roman" w:eastAsia="Times New Roman" w:hAnsi="Times New Roman" w:cs="Times New Roman"/>
                <w:sz w:val="20"/>
                <w:szCs w:val="20"/>
                <w:lang w:eastAsia="hu-HU"/>
              </w:rPr>
              <w:t xml:space="preserve"> </w:t>
            </w:r>
            <w:r w:rsidRPr="006A340B">
              <w:rPr>
                <w:rFonts w:ascii="Times New Roman" w:eastAsia="Times New Roman" w:hAnsi="Times New Roman" w:cs="Times New Roman"/>
                <w:bCs/>
                <w:sz w:val="20"/>
                <w:szCs w:val="20"/>
                <w:lang w:eastAsia="hu-HU"/>
              </w:rPr>
              <w:t>üzemanyag-technikai szakanyagok (hulladékok)</w:t>
            </w: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Gumihulladék</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16 03 04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1200</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tcBorders>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Szennyezett hulladék</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15 01 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117,1</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val="restart"/>
            <w:tcBorders>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r w:rsidRPr="006A340B">
              <w:rPr>
                <w:rFonts w:ascii="Times New Roman" w:eastAsia="Times New Roman" w:hAnsi="Times New Roman" w:cs="Times New Roman"/>
                <w:bCs/>
                <w:sz w:val="20"/>
                <w:szCs w:val="20"/>
                <w:lang w:eastAsia="hu-HU"/>
              </w:rPr>
              <w:t>MH ARB Kalocsa telephely</w:t>
            </w:r>
            <w:r w:rsidRPr="006A340B">
              <w:rPr>
                <w:rFonts w:ascii="Times New Roman" w:eastAsia="Times New Roman" w:hAnsi="Times New Roman" w:cs="Times New Roman"/>
                <w:sz w:val="20"/>
                <w:szCs w:val="20"/>
                <w:lang w:eastAsia="hu-HU"/>
              </w:rPr>
              <w:t xml:space="preserve"> </w:t>
            </w:r>
            <w:r w:rsidRPr="006A340B">
              <w:rPr>
                <w:rFonts w:ascii="Times New Roman" w:eastAsia="Times New Roman" w:hAnsi="Times New Roman" w:cs="Times New Roman"/>
                <w:bCs/>
                <w:sz w:val="20"/>
                <w:szCs w:val="20"/>
                <w:lang w:eastAsia="hu-HU"/>
              </w:rPr>
              <w:t>Élelmezés-technikai szakanyagok (hulladékok)</w:t>
            </w: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Közelebbről nem meghatározott egyéb frak.</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20 01 02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13000</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tcBorders>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Vegyes textil hulladék</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20 01 11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21</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tcBorders>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Különféle gumihulladék</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16 03 04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2500</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tcBorders>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r w:rsidRPr="006A340B">
              <w:rPr>
                <w:rFonts w:ascii="Times New Roman" w:eastAsia="Times New Roman" w:hAnsi="Times New Roman" w:cs="Times New Roman"/>
                <w:bCs/>
                <w:sz w:val="20"/>
                <w:szCs w:val="20"/>
                <w:lang w:eastAsia="hu-HU"/>
              </w:rPr>
              <w:t>MH ARB Kalocsa telephely</w:t>
            </w:r>
            <w:r w:rsidRPr="006A340B">
              <w:rPr>
                <w:rFonts w:ascii="Times New Roman" w:eastAsia="Times New Roman" w:hAnsi="Times New Roman" w:cs="Times New Roman"/>
                <w:sz w:val="20"/>
                <w:szCs w:val="20"/>
                <w:lang w:eastAsia="hu-HU"/>
              </w:rPr>
              <w:t xml:space="preserve"> </w:t>
            </w:r>
            <w:r w:rsidRPr="006A340B">
              <w:rPr>
                <w:rFonts w:ascii="Times New Roman" w:eastAsia="Times New Roman" w:hAnsi="Times New Roman" w:cs="Times New Roman"/>
                <w:bCs/>
                <w:sz w:val="20"/>
                <w:szCs w:val="20"/>
                <w:lang w:eastAsia="hu-HU"/>
              </w:rPr>
              <w:t>Fegyverzet-technikai szakanyagok (hulladékok)</w:t>
            </w: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Vegyes textil hulladék</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20 01 11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1500</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left w:val="single" w:sz="4" w:space="0" w:color="auto"/>
              <w:bottom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val="restart"/>
            <w:tcBorders>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r w:rsidRPr="006A340B">
              <w:rPr>
                <w:rFonts w:ascii="Times New Roman" w:eastAsia="Times New Roman" w:hAnsi="Times New Roman" w:cs="Times New Roman"/>
                <w:bCs/>
                <w:sz w:val="20"/>
                <w:szCs w:val="20"/>
                <w:lang w:eastAsia="hu-HU"/>
              </w:rPr>
              <w:t>MH ARB Kalocsa telephely</w:t>
            </w:r>
            <w:r w:rsidRPr="006A340B">
              <w:rPr>
                <w:rFonts w:ascii="Times New Roman" w:eastAsia="Times New Roman" w:hAnsi="Times New Roman" w:cs="Times New Roman"/>
                <w:sz w:val="20"/>
                <w:szCs w:val="20"/>
                <w:lang w:eastAsia="hu-HU"/>
              </w:rPr>
              <w:t xml:space="preserve"> </w:t>
            </w:r>
            <w:r w:rsidRPr="006A340B">
              <w:rPr>
                <w:rFonts w:ascii="Times New Roman" w:eastAsia="Times New Roman" w:hAnsi="Times New Roman" w:cs="Times New Roman"/>
                <w:bCs/>
                <w:sz w:val="20"/>
                <w:szCs w:val="20"/>
                <w:lang w:eastAsia="hu-HU"/>
              </w:rPr>
              <w:t>Ruházati szakanyagok (hulladékok)</w:t>
            </w: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Bőr hulladék</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20 01 10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61214,66</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left w:val="single" w:sz="4" w:space="0" w:color="auto"/>
              <w:bottom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tcBorders>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Cipőkrém hulladék</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16 05 07*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400</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top w:val="single" w:sz="4" w:space="0" w:color="auto"/>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Fehér pamut hulladék</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20 01 11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6156</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tcBorders>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Gumihulladék</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16 03 04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3485,1</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tcBorders>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Lenhulladék ponyva</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20 01 11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15036</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tcBorders>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Polimetánhab hulladék</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15 01 02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6054,86</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tcBorders>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Színes pamut hulladék</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20 01 11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87280</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tcBorders>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Takaró hulladék</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20 01 11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18395</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tcBorders>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Tollpárna hulladék</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20 01 11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401,85</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tcBorders>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Vegyes hulladék</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16 01 22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4022,32</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tcBorders>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Vegyes textil hulladék</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20 01 10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267538,93</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top w:val="single" w:sz="4" w:space="0" w:color="auto"/>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val="restart"/>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r w:rsidRPr="006A340B">
              <w:rPr>
                <w:rFonts w:ascii="Times New Roman" w:eastAsia="Times New Roman" w:hAnsi="Times New Roman" w:cs="Times New Roman"/>
                <w:bCs/>
                <w:sz w:val="20"/>
                <w:szCs w:val="20"/>
                <w:lang w:eastAsia="hu-HU"/>
              </w:rPr>
              <w:t>MH ARB Bázisparancsnokság (Tápiószecső) telephely Szerszám szakanyagok (hulladékok)</w:t>
            </w: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Gumi áruk</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16 03 06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652</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left w:val="single" w:sz="4" w:space="0" w:color="auto"/>
              <w:bottom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
                <w:bCs/>
                <w:sz w:val="20"/>
                <w:szCs w:val="20"/>
                <w:lang w:eastAsia="hu-HU"/>
              </w:rPr>
            </w:pPr>
          </w:p>
        </w:tc>
        <w:tc>
          <w:tcPr>
            <w:tcW w:w="5069" w:type="dxa"/>
            <w:vMerge/>
            <w:tcBorders>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
                <w:bCs/>
                <w:sz w:val="20"/>
                <w:szCs w:val="20"/>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Kevert csomagolási hulladék</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15 01 06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1 140</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r w:rsidRPr="006A340B">
              <w:rPr>
                <w:rFonts w:ascii="Times New Roman" w:eastAsia="Times New Roman" w:hAnsi="Times New Roman" w:cs="Times New Roman"/>
                <w:bCs/>
                <w:sz w:val="20"/>
                <w:szCs w:val="20"/>
                <w:lang w:eastAsia="hu-HU"/>
              </w:rPr>
              <w:t>MH ARB Bázisparancsnokság (Nyírtelek) telephely Humán szakanyagok (hulladékok)</w:t>
            </w: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Vegyes hulladék</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16 03 04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1074</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top w:val="single" w:sz="4" w:space="0" w:color="auto"/>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val="restart"/>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r w:rsidRPr="006A340B">
              <w:rPr>
                <w:rFonts w:ascii="Times New Roman" w:eastAsia="Times New Roman" w:hAnsi="Times New Roman" w:cs="Times New Roman"/>
                <w:bCs/>
                <w:sz w:val="20"/>
                <w:szCs w:val="20"/>
                <w:lang w:eastAsia="hu-HU"/>
              </w:rPr>
              <w:t>MH ARB Bázisparancsnokság (Nyírtelek) telephely</w:t>
            </w:r>
            <w:r w:rsidRPr="006A340B">
              <w:rPr>
                <w:rFonts w:ascii="Times New Roman" w:eastAsia="Times New Roman" w:hAnsi="Times New Roman" w:cs="Times New Roman"/>
                <w:sz w:val="20"/>
                <w:szCs w:val="20"/>
                <w:lang w:eastAsia="hu-HU"/>
              </w:rPr>
              <w:t xml:space="preserve"> </w:t>
            </w:r>
            <w:r w:rsidRPr="006A340B">
              <w:rPr>
                <w:rFonts w:ascii="Times New Roman" w:eastAsia="Times New Roman" w:hAnsi="Times New Roman" w:cs="Times New Roman"/>
                <w:bCs/>
                <w:sz w:val="20"/>
                <w:szCs w:val="20"/>
                <w:lang w:eastAsia="hu-HU"/>
              </w:rPr>
              <w:t>Élelmezés-technikai szakanyagok (hulladékok)</w:t>
            </w: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Biológiailag nem leb.-hu-ok</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16 03 04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290</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left w:val="single" w:sz="4" w:space="0" w:color="auto"/>
              <w:bottom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tcBorders>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Porcelán hulladék nem szennyezett</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17 01 03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15</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r w:rsidRPr="006A340B">
              <w:rPr>
                <w:rFonts w:ascii="Times New Roman" w:eastAsia="Times New Roman" w:hAnsi="Times New Roman" w:cs="Times New Roman"/>
                <w:bCs/>
                <w:sz w:val="20"/>
                <w:szCs w:val="20"/>
                <w:lang w:eastAsia="hu-HU"/>
              </w:rPr>
              <w:t>MH ARB Bázisparancsnokság (Gödöllő) telephely Elhelyezési szakanyagok (hulladékok)</w:t>
            </w: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before="120" w:after="12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Textil hulladék</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20 01 11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145</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47"/>
          <w:jc w:val="center"/>
        </w:trPr>
        <w:tc>
          <w:tcPr>
            <w:tcW w:w="898" w:type="dxa"/>
            <w:tcBorders>
              <w:top w:val="single" w:sz="4" w:space="0" w:color="auto"/>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r w:rsidRPr="006A340B">
              <w:rPr>
                <w:rFonts w:ascii="Times New Roman" w:eastAsia="Times New Roman" w:hAnsi="Times New Roman" w:cs="Times New Roman"/>
                <w:bCs/>
                <w:sz w:val="20"/>
                <w:szCs w:val="20"/>
                <w:lang w:eastAsia="hu-HU"/>
              </w:rPr>
              <w:t>HM EI Zrt. ITR Isaszeg telephely</w:t>
            </w:r>
            <w:r w:rsidRPr="006A340B">
              <w:rPr>
                <w:rFonts w:ascii="Times New Roman" w:eastAsia="Times New Roman" w:hAnsi="Times New Roman" w:cs="Times New Roman"/>
                <w:sz w:val="20"/>
                <w:szCs w:val="20"/>
                <w:lang w:eastAsia="hu-HU"/>
              </w:rPr>
              <w:t xml:space="preserve"> </w:t>
            </w:r>
            <w:r w:rsidRPr="006A340B">
              <w:rPr>
                <w:rFonts w:ascii="Times New Roman" w:eastAsia="Times New Roman" w:hAnsi="Times New Roman" w:cs="Times New Roman"/>
                <w:bCs/>
                <w:sz w:val="20"/>
                <w:szCs w:val="20"/>
                <w:lang w:eastAsia="hu-HU"/>
              </w:rPr>
              <w:t>Elhelyezési szakanyagok (hulladékok)</w:t>
            </w:r>
          </w:p>
        </w:tc>
        <w:tc>
          <w:tcPr>
            <w:tcW w:w="1559"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Vegyes hulladék</w:t>
            </w:r>
          </w:p>
        </w:tc>
        <w:tc>
          <w:tcPr>
            <w:tcW w:w="1276"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16 03 04</w:t>
            </w:r>
          </w:p>
        </w:tc>
        <w:tc>
          <w:tcPr>
            <w:tcW w:w="1134" w:type="dxa"/>
            <w:gridSpan w:val="2"/>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3450</w:t>
            </w:r>
          </w:p>
        </w:tc>
        <w:tc>
          <w:tcPr>
            <w:tcW w:w="567"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854"/>
          <w:jc w:val="center"/>
        </w:trPr>
        <w:tc>
          <w:tcPr>
            <w:tcW w:w="898"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val="restart"/>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r w:rsidRPr="006A340B">
              <w:rPr>
                <w:rFonts w:ascii="Times New Roman" w:eastAsia="Times New Roman" w:hAnsi="Times New Roman" w:cs="Times New Roman"/>
                <w:bCs/>
                <w:sz w:val="20"/>
                <w:szCs w:val="20"/>
                <w:lang w:eastAsia="hu-HU"/>
              </w:rPr>
              <w:t>MH ARB Bázisparancsnokság (Budapest) telephely</w:t>
            </w:r>
            <w:r w:rsidRPr="006A340B">
              <w:rPr>
                <w:rFonts w:ascii="Times New Roman" w:eastAsia="Times New Roman" w:hAnsi="Times New Roman" w:cs="Times New Roman"/>
                <w:sz w:val="20"/>
                <w:szCs w:val="20"/>
                <w:lang w:eastAsia="hu-HU"/>
              </w:rPr>
              <w:t xml:space="preserve"> </w:t>
            </w:r>
            <w:r w:rsidRPr="006A340B">
              <w:rPr>
                <w:rFonts w:ascii="Times New Roman" w:eastAsia="Times New Roman" w:hAnsi="Times New Roman" w:cs="Times New Roman"/>
                <w:bCs/>
                <w:sz w:val="20"/>
                <w:szCs w:val="20"/>
                <w:lang w:eastAsia="hu-HU"/>
              </w:rPr>
              <w:t>páncélos és gépjármű-technikai szakanyagok (hulladékok)</w:t>
            </w: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KLF. Gumihulladék</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16 01 03</w:t>
            </w:r>
          </w:p>
        </w:tc>
        <w:tc>
          <w:tcPr>
            <w:tcW w:w="1134" w:type="dxa"/>
            <w:gridSpan w:val="2"/>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4467</w:t>
            </w:r>
          </w:p>
        </w:tc>
        <w:tc>
          <w:tcPr>
            <w:tcW w:w="567"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left w:val="single" w:sz="4" w:space="0" w:color="auto"/>
              <w:bottom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tcBorders>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Lenhulladék ponyva</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20 01 11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4 202</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top w:val="single" w:sz="4" w:space="0" w:color="auto"/>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Műanyag hulladék</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16 01 19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547</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tcBorders>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Takaró hulladék</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20 01 11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28</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tcBorders>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Üveghulladék</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16 01 20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2 680</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val="restart"/>
            <w:tcBorders>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r w:rsidRPr="006A340B">
              <w:rPr>
                <w:rFonts w:ascii="Times New Roman" w:eastAsia="Times New Roman" w:hAnsi="Times New Roman" w:cs="Times New Roman"/>
                <w:bCs/>
                <w:sz w:val="20"/>
                <w:szCs w:val="20"/>
                <w:lang w:eastAsia="hu-HU"/>
              </w:rPr>
              <w:t>MH ARB Bázisparancsnokság (Budapest) telephely</w:t>
            </w:r>
            <w:r w:rsidRPr="006A340B">
              <w:rPr>
                <w:rFonts w:ascii="Times New Roman" w:eastAsia="Times New Roman" w:hAnsi="Times New Roman" w:cs="Times New Roman"/>
                <w:sz w:val="20"/>
                <w:szCs w:val="20"/>
                <w:lang w:eastAsia="hu-HU"/>
              </w:rPr>
              <w:t xml:space="preserve"> </w:t>
            </w:r>
            <w:r w:rsidRPr="006A340B">
              <w:rPr>
                <w:rFonts w:ascii="Times New Roman" w:eastAsia="Times New Roman" w:hAnsi="Times New Roman" w:cs="Times New Roman"/>
                <w:bCs/>
                <w:sz w:val="20"/>
                <w:szCs w:val="20"/>
                <w:lang w:eastAsia="hu-HU"/>
              </w:rPr>
              <w:t>Repülő-műszaki szakanyagok (hulladékok)</w:t>
            </w: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Vegyes hulladék</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16 01 22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4560</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1238"/>
          <w:jc w:val="center"/>
        </w:trPr>
        <w:tc>
          <w:tcPr>
            <w:tcW w:w="898" w:type="dxa"/>
            <w:tcBorders>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tcBorders>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p>
        </w:tc>
        <w:tc>
          <w:tcPr>
            <w:tcW w:w="1559"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Vegyes textil hulladék</w:t>
            </w:r>
          </w:p>
        </w:tc>
        <w:tc>
          <w:tcPr>
            <w:tcW w:w="1276"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20 01 11</w:t>
            </w:r>
          </w:p>
        </w:tc>
        <w:tc>
          <w:tcPr>
            <w:tcW w:w="1134" w:type="dxa"/>
            <w:gridSpan w:val="2"/>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2040</w:t>
            </w:r>
          </w:p>
        </w:tc>
        <w:tc>
          <w:tcPr>
            <w:tcW w:w="567"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left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vMerge/>
            <w:tcBorders>
              <w:left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Vegyes műanyag hulladékok</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20 01 39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70</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left w:val="single" w:sz="4" w:space="0" w:color="auto"/>
              <w:bottom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tcBorders>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r w:rsidRPr="006A340B">
              <w:rPr>
                <w:rFonts w:ascii="Times New Roman" w:eastAsia="Times New Roman" w:hAnsi="Times New Roman" w:cs="Times New Roman"/>
                <w:bCs/>
                <w:sz w:val="20"/>
                <w:szCs w:val="20"/>
                <w:lang w:eastAsia="hu-HU"/>
              </w:rPr>
              <w:t>MH ARB Bázisparancsnokság (Hetényegyháza) telephely</w:t>
            </w:r>
            <w:r w:rsidRPr="006A340B">
              <w:rPr>
                <w:rFonts w:ascii="Times New Roman" w:eastAsia="Times New Roman" w:hAnsi="Times New Roman" w:cs="Times New Roman"/>
                <w:sz w:val="20"/>
                <w:szCs w:val="20"/>
                <w:lang w:eastAsia="hu-HU"/>
              </w:rPr>
              <w:t xml:space="preserve"> </w:t>
            </w:r>
            <w:r w:rsidRPr="006A340B">
              <w:rPr>
                <w:rFonts w:ascii="Times New Roman" w:eastAsia="Times New Roman" w:hAnsi="Times New Roman" w:cs="Times New Roman"/>
                <w:bCs/>
                <w:sz w:val="20"/>
                <w:szCs w:val="20"/>
                <w:lang w:eastAsia="hu-HU"/>
              </w:rPr>
              <w:t>üzemanyag-technikai szakanyagok (hulladékok)</w:t>
            </w: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Különféle fahulladék</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20 01 37*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3500</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kg</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p>
        </w:tc>
      </w:tr>
      <w:tr w:rsidR="006A340B" w:rsidRPr="006A340B" w:rsidTr="00765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42" w:type="dxa"/>
          </w:tblCellMar>
          <w:tblLook w:val="01E0" w:firstRow="1" w:lastRow="1" w:firstColumn="1" w:lastColumn="1" w:noHBand="0" w:noVBand="0"/>
        </w:tblPrEx>
        <w:trPr>
          <w:gridBefore w:val="1"/>
          <w:wBefore w:w="65" w:type="dxa"/>
          <w:trHeight w:val="614"/>
          <w:jc w:val="center"/>
        </w:trPr>
        <w:tc>
          <w:tcPr>
            <w:tcW w:w="898" w:type="dxa"/>
            <w:tcBorders>
              <w:left w:val="single" w:sz="4" w:space="0" w:color="auto"/>
              <w:bottom w:val="single" w:sz="4" w:space="0" w:color="auto"/>
              <w:right w:val="single" w:sz="4" w:space="0" w:color="auto"/>
            </w:tcBorders>
            <w:vAlign w:val="center"/>
          </w:tcPr>
          <w:p w:rsidR="006A340B" w:rsidRPr="006A340B" w:rsidRDefault="006A340B" w:rsidP="006A340B">
            <w:pPr>
              <w:numPr>
                <w:ilvl w:val="0"/>
                <w:numId w:val="1"/>
              </w:numPr>
              <w:spacing w:after="0" w:line="240" w:lineRule="auto"/>
              <w:contextualSpacing/>
              <w:jc w:val="center"/>
              <w:rPr>
                <w:rFonts w:ascii="Times New Roman" w:eastAsia="Times New Roman" w:hAnsi="Times New Roman" w:cs="Times New Roman"/>
                <w:bCs/>
                <w:sz w:val="20"/>
                <w:szCs w:val="20"/>
                <w:lang w:eastAsia="hu-HU"/>
              </w:rPr>
            </w:pPr>
          </w:p>
        </w:tc>
        <w:tc>
          <w:tcPr>
            <w:tcW w:w="5069" w:type="dxa"/>
            <w:tcBorders>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bCs/>
                <w:sz w:val="20"/>
                <w:szCs w:val="20"/>
                <w:lang w:eastAsia="hu-HU"/>
              </w:rPr>
            </w:pPr>
            <w:r w:rsidRPr="006A340B">
              <w:rPr>
                <w:rFonts w:ascii="Times New Roman" w:eastAsia="Times New Roman" w:hAnsi="Times New Roman" w:cs="Times New Roman"/>
                <w:bCs/>
                <w:sz w:val="20"/>
                <w:szCs w:val="20"/>
                <w:lang w:eastAsia="hu-HU"/>
              </w:rPr>
              <w:t>Összesen:</w:t>
            </w:r>
          </w:p>
        </w:tc>
        <w:tc>
          <w:tcPr>
            <w:tcW w:w="1559"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w:t>
            </w:r>
          </w:p>
        </w:tc>
        <w:tc>
          <w:tcPr>
            <w:tcW w:w="1276"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w:t>
            </w:r>
          </w:p>
        </w:tc>
        <w:tc>
          <w:tcPr>
            <w:tcW w:w="567"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w:t>
            </w:r>
          </w:p>
        </w:tc>
        <w:tc>
          <w:tcPr>
            <w:tcW w:w="992"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w:t>
            </w:r>
          </w:p>
        </w:tc>
        <w:tc>
          <w:tcPr>
            <w:tcW w:w="1664" w:type="dxa"/>
            <w:tcBorders>
              <w:top w:val="single" w:sz="4" w:space="0" w:color="auto"/>
              <w:left w:val="single" w:sz="4" w:space="0" w:color="auto"/>
              <w:bottom w:val="single" w:sz="4" w:space="0" w:color="auto"/>
              <w:right w:val="single" w:sz="4" w:space="0" w:color="auto"/>
            </w:tcBorders>
            <w:vAlign w:val="center"/>
          </w:tcPr>
          <w:p w:rsidR="006A340B" w:rsidRPr="006A340B" w:rsidRDefault="006A340B" w:rsidP="006A340B">
            <w:pPr>
              <w:spacing w:after="0" w:line="240" w:lineRule="auto"/>
              <w:jc w:val="center"/>
              <w:rPr>
                <w:rFonts w:ascii="Times New Roman" w:eastAsia="Times New Roman" w:hAnsi="Times New Roman" w:cs="Times New Roman"/>
                <w:sz w:val="20"/>
                <w:szCs w:val="20"/>
                <w:lang w:eastAsia="hu-HU"/>
              </w:rPr>
            </w:pPr>
            <w:r w:rsidRPr="006A340B">
              <w:rPr>
                <w:rFonts w:ascii="Times New Roman" w:eastAsia="Times New Roman" w:hAnsi="Times New Roman" w:cs="Times New Roman"/>
                <w:sz w:val="20"/>
                <w:szCs w:val="20"/>
                <w:lang w:eastAsia="hu-HU"/>
              </w:rPr>
              <w:t>,- Ft</w:t>
            </w:r>
          </w:p>
        </w:tc>
      </w:tr>
      <w:tr w:rsidR="006A340B" w:rsidRPr="006A340B" w:rsidTr="00765458">
        <w:trPr>
          <w:gridAfter w:val="5"/>
          <w:wAfter w:w="4932" w:type="dxa"/>
        </w:trPr>
        <w:tc>
          <w:tcPr>
            <w:tcW w:w="9284" w:type="dxa"/>
            <w:gridSpan w:val="6"/>
          </w:tcPr>
          <w:p w:rsidR="006A340B" w:rsidRPr="006A340B" w:rsidRDefault="006A340B" w:rsidP="006A340B">
            <w:pPr>
              <w:tabs>
                <w:tab w:val="left" w:pos="238"/>
              </w:tabs>
              <w:suppressAutoHyphens/>
              <w:spacing w:after="0" w:line="240" w:lineRule="auto"/>
              <w:rPr>
                <w:rFonts w:ascii="Times New Roman" w:eastAsia="Times New Roman" w:hAnsi="Times New Roman" w:cs="Times New Roman"/>
                <w:sz w:val="24"/>
                <w:szCs w:val="24"/>
                <w:lang w:eastAsia="hu-HU"/>
              </w:rPr>
            </w:pPr>
          </w:p>
        </w:tc>
      </w:tr>
    </w:tbl>
    <w:p w:rsidR="006A340B" w:rsidRPr="006A340B" w:rsidRDefault="006A340B" w:rsidP="006A340B">
      <w:pPr>
        <w:spacing w:before="60" w:after="60" w:line="280" w:lineRule="exact"/>
        <w:rPr>
          <w:rFonts w:ascii="Times New Roman" w:eastAsia="Times New Roman" w:hAnsi="Times New Roman" w:cs="Times New Roman"/>
          <w:b/>
          <w:sz w:val="24"/>
          <w:szCs w:val="24"/>
          <w:lang w:eastAsia="hu-HU"/>
        </w:rPr>
      </w:pPr>
      <w:r w:rsidRPr="006A340B">
        <w:rPr>
          <w:rFonts w:ascii="Times New Roman" w:eastAsia="Times New Roman" w:hAnsi="Times New Roman" w:cs="Times New Roman"/>
          <w:sz w:val="24"/>
          <w:szCs w:val="24"/>
          <w:lang w:eastAsia="hu-HU"/>
        </w:rPr>
        <w:tab/>
      </w:r>
    </w:p>
    <w:p w:rsidR="006A340B" w:rsidRPr="006A340B" w:rsidRDefault="006A340B" w:rsidP="006A340B">
      <w:pPr>
        <w:spacing w:before="60" w:after="60" w:line="280" w:lineRule="exact"/>
        <w:rPr>
          <w:rFonts w:ascii="Times New Roman" w:eastAsia="Times New Roman" w:hAnsi="Times New Roman" w:cs="Times New Roman"/>
          <w:sz w:val="24"/>
          <w:szCs w:val="24"/>
          <w:lang w:eastAsia="hu-HU"/>
        </w:rPr>
      </w:pPr>
    </w:p>
    <w:p w:rsidR="006A340B" w:rsidRPr="006A340B" w:rsidRDefault="006A340B" w:rsidP="006A340B">
      <w:pPr>
        <w:spacing w:before="60" w:after="60" w:line="280" w:lineRule="exact"/>
        <w:rPr>
          <w:rFonts w:ascii="Times New Roman" w:eastAsia="Times New Roman" w:hAnsi="Times New Roman" w:cs="Times New Roman"/>
          <w:sz w:val="24"/>
          <w:szCs w:val="24"/>
          <w:lang w:eastAsia="hu-HU"/>
        </w:rPr>
      </w:pPr>
      <w:r w:rsidRPr="006A340B">
        <w:rPr>
          <w:rFonts w:ascii="Times New Roman" w:eastAsia="Times New Roman" w:hAnsi="Times New Roman" w:cs="Times New Roman"/>
          <w:sz w:val="24"/>
          <w:szCs w:val="24"/>
          <w:lang w:eastAsia="hu-HU"/>
        </w:rPr>
        <w:t>A táblázatban szereplő mennyiségek tervezett mennyiségek, melyre vonatkozóan Ajánlatkérőnek megrendelési kötelezettsége nincsen, az ajánlatok bírálati szempontja szerinti értékelése végett kerültek meghatározásra.</w:t>
      </w:r>
    </w:p>
    <w:p w:rsidR="006A340B" w:rsidRPr="006A340B" w:rsidRDefault="006A340B" w:rsidP="006A340B">
      <w:pPr>
        <w:spacing w:before="60" w:after="60" w:line="280" w:lineRule="exact"/>
        <w:rPr>
          <w:rFonts w:ascii="Times New Roman" w:eastAsia="Times New Roman" w:hAnsi="Times New Roman" w:cs="Times New Roman"/>
          <w:sz w:val="24"/>
          <w:szCs w:val="24"/>
          <w:lang w:eastAsia="hu-HU"/>
        </w:rPr>
      </w:pPr>
    </w:p>
    <w:p w:rsidR="006A340B" w:rsidRPr="006A340B" w:rsidRDefault="006A340B" w:rsidP="006A340B">
      <w:pPr>
        <w:spacing w:before="60" w:after="60" w:line="280" w:lineRule="exact"/>
        <w:rPr>
          <w:rFonts w:ascii="Times New Roman" w:eastAsia="Times New Roman" w:hAnsi="Times New Roman" w:cs="Times New Roman"/>
          <w:sz w:val="24"/>
          <w:szCs w:val="24"/>
          <w:lang w:eastAsia="hu-HU"/>
        </w:rPr>
      </w:pPr>
      <w:r w:rsidRPr="006A340B">
        <w:rPr>
          <w:rFonts w:ascii="Times New Roman" w:eastAsia="Times New Roman" w:hAnsi="Times New Roman" w:cs="Times New Roman"/>
          <w:sz w:val="24"/>
          <w:szCs w:val="24"/>
          <w:lang w:eastAsia="hu-HU"/>
        </w:rPr>
        <w:t>Kelt:</w:t>
      </w:r>
    </w:p>
    <w:p w:rsidR="006A340B" w:rsidRPr="006A340B" w:rsidRDefault="006A340B" w:rsidP="006A340B">
      <w:pPr>
        <w:tabs>
          <w:tab w:val="left" w:pos="438"/>
          <w:tab w:val="right" w:pos="14344"/>
        </w:tabs>
        <w:suppressAutoHyphens/>
        <w:spacing w:after="0" w:line="240" w:lineRule="auto"/>
        <w:rPr>
          <w:rFonts w:ascii="Times New Roman" w:eastAsia="Times New Roman" w:hAnsi="Times New Roman" w:cs="Times New Roman"/>
          <w:sz w:val="24"/>
          <w:szCs w:val="24"/>
          <w:lang w:eastAsia="hu-HU"/>
        </w:rPr>
      </w:pPr>
      <w:r w:rsidRPr="006A340B">
        <w:rPr>
          <w:rFonts w:ascii="Times New Roman" w:eastAsia="Times New Roman" w:hAnsi="Times New Roman" w:cs="Times New Roman"/>
          <w:sz w:val="24"/>
          <w:szCs w:val="24"/>
          <w:lang w:eastAsia="hu-HU"/>
        </w:rPr>
        <w:tab/>
      </w:r>
    </w:p>
    <w:p w:rsidR="006A340B" w:rsidRPr="006A340B" w:rsidRDefault="006A340B" w:rsidP="006A340B">
      <w:pPr>
        <w:tabs>
          <w:tab w:val="center" w:pos="7938"/>
        </w:tabs>
        <w:suppressAutoHyphens/>
        <w:spacing w:after="0" w:line="240" w:lineRule="auto"/>
        <w:rPr>
          <w:rFonts w:ascii="Times New Roman" w:eastAsia="Times New Roman" w:hAnsi="Times New Roman" w:cs="Times New Roman"/>
          <w:sz w:val="24"/>
          <w:szCs w:val="24"/>
          <w:lang w:eastAsia="hu-HU"/>
        </w:rPr>
      </w:pPr>
      <w:r w:rsidRPr="006A340B">
        <w:rPr>
          <w:rFonts w:ascii="Times New Roman" w:eastAsia="Times New Roman" w:hAnsi="Times New Roman" w:cs="Times New Roman"/>
          <w:sz w:val="24"/>
          <w:szCs w:val="24"/>
          <w:lang w:eastAsia="hu-HU"/>
        </w:rPr>
        <w:tab/>
        <w:t>Cégszerű aláírás</w:t>
      </w:r>
    </w:p>
    <w:p w:rsidR="006A340B" w:rsidRPr="006A340B" w:rsidRDefault="006A340B" w:rsidP="006A340B">
      <w:pPr>
        <w:spacing w:after="0" w:line="240" w:lineRule="auto"/>
        <w:rPr>
          <w:rFonts w:ascii="Times New Roman" w:eastAsia="Times New Roman" w:hAnsi="Times New Roman" w:cs="Times New Roman"/>
          <w:sz w:val="24"/>
          <w:szCs w:val="24"/>
          <w:lang w:eastAsia="hu-HU"/>
        </w:rPr>
      </w:pPr>
      <w:r w:rsidRPr="006A340B">
        <w:rPr>
          <w:rFonts w:ascii="Times New Roman" w:eastAsia="Times New Roman" w:hAnsi="Times New Roman" w:cs="Times New Roman"/>
          <w:sz w:val="24"/>
          <w:szCs w:val="24"/>
          <w:lang w:eastAsia="hu-HU"/>
        </w:rPr>
        <w:br w:type="page"/>
      </w:r>
    </w:p>
    <w:p w:rsidR="000170E8" w:rsidRDefault="006D7516"/>
    <w:sectPr w:rsidR="000170E8" w:rsidSect="006A340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516" w:rsidRDefault="006D7516" w:rsidP="006A340B">
      <w:pPr>
        <w:spacing w:after="0" w:line="240" w:lineRule="auto"/>
      </w:pPr>
      <w:r>
        <w:separator/>
      </w:r>
    </w:p>
  </w:endnote>
  <w:endnote w:type="continuationSeparator" w:id="0">
    <w:p w:rsidR="006D7516" w:rsidRDefault="006D7516" w:rsidP="006A3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félkövér">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516" w:rsidRDefault="006D7516" w:rsidP="006A340B">
      <w:pPr>
        <w:spacing w:after="0" w:line="240" w:lineRule="auto"/>
      </w:pPr>
      <w:r>
        <w:separator/>
      </w:r>
    </w:p>
  </w:footnote>
  <w:footnote w:type="continuationSeparator" w:id="0">
    <w:p w:rsidR="006D7516" w:rsidRDefault="006D7516" w:rsidP="006A340B">
      <w:pPr>
        <w:spacing w:after="0" w:line="240" w:lineRule="auto"/>
      </w:pPr>
      <w:r>
        <w:continuationSeparator/>
      </w:r>
    </w:p>
  </w:footnote>
  <w:footnote w:id="1">
    <w:p w:rsidR="006A340B" w:rsidRPr="00D04653" w:rsidRDefault="006A340B" w:rsidP="006A340B">
      <w:pPr>
        <w:pStyle w:val="Lbjegyzetszveg"/>
        <w:autoSpaceDE w:val="0"/>
        <w:jc w:val="both"/>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704E7"/>
    <w:multiLevelType w:val="hybridMultilevel"/>
    <w:tmpl w:val="37180234"/>
    <w:lvl w:ilvl="0" w:tplc="EA462BC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0B"/>
    <w:rsid w:val="000730F3"/>
    <w:rsid w:val="005F15DC"/>
    <w:rsid w:val="006A340B"/>
    <w:rsid w:val="006D7516"/>
    <w:rsid w:val="007025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6A340B"/>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6A340B"/>
    <w:rPr>
      <w:rFonts w:ascii="Times New Roman" w:eastAsia="Times New Roman" w:hAnsi="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6A340B"/>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6A340B"/>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560</Words>
  <Characters>3866</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Jónás Krisztián</dc:creator>
  <cp:lastModifiedBy>Jávor Edit</cp:lastModifiedBy>
  <cp:revision>2</cp:revision>
  <dcterms:created xsi:type="dcterms:W3CDTF">2016-11-02T14:14:00Z</dcterms:created>
  <dcterms:modified xsi:type="dcterms:W3CDTF">2016-11-02T14:14:00Z</dcterms:modified>
</cp:coreProperties>
</file>