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6B" w:rsidRPr="001E7B07" w:rsidRDefault="00C356BC" w:rsidP="00C356BC">
      <w:pPr>
        <w:pStyle w:val="Cmsor2"/>
        <w:jc w:val="right"/>
        <w:rPr>
          <w:b w:val="0"/>
          <w:smallCaps/>
        </w:rPr>
      </w:pPr>
      <w:bookmarkStart w:id="0" w:name="_Toc462751297"/>
      <w:bookmarkStart w:id="1" w:name="_GoBack"/>
      <w:bookmarkEnd w:id="1"/>
      <w:r w:rsidRPr="00C356BC">
        <w:rPr>
          <w:b w:val="0"/>
        </w:rPr>
        <w:t xml:space="preserve">1. </w:t>
      </w:r>
      <w:r w:rsidR="007138A8" w:rsidRPr="00C356BC">
        <w:rPr>
          <w:b w:val="0"/>
        </w:rPr>
        <w:t>sz.</w:t>
      </w:r>
      <w:r w:rsidR="007138A8" w:rsidRPr="001E7B07">
        <w:rPr>
          <w:b w:val="0"/>
        </w:rPr>
        <w:t xml:space="preserve"> </w:t>
      </w:r>
      <w:r w:rsidR="007138A8" w:rsidRPr="00F90B00">
        <w:rPr>
          <w:b w:val="0"/>
        </w:rPr>
        <w:t>melléklet</w:t>
      </w:r>
      <w:r w:rsidR="009D3427" w:rsidRPr="00F90B00">
        <w:rPr>
          <w:b w:val="0"/>
        </w:rPr>
        <w:t xml:space="preserve"> a </w:t>
      </w:r>
      <w:r w:rsidR="00F90B00" w:rsidRPr="00F90B00">
        <w:rPr>
          <w:b w:val="0"/>
        </w:rPr>
        <w:t>BI/93-9/2017</w:t>
      </w:r>
      <w:r w:rsidR="009D3427" w:rsidRPr="00F90B00">
        <w:rPr>
          <w:b w:val="0"/>
        </w:rPr>
        <w:t xml:space="preserve"> </w:t>
      </w:r>
      <w:proofErr w:type="spellStart"/>
      <w:r w:rsidR="009D3427" w:rsidRPr="00F90B00">
        <w:rPr>
          <w:b w:val="0"/>
        </w:rPr>
        <w:t>nyt</w:t>
      </w:r>
      <w:proofErr w:type="spellEnd"/>
      <w:r w:rsidR="009D3427" w:rsidRPr="00F90B00">
        <w:rPr>
          <w:b w:val="0"/>
        </w:rPr>
        <w:t xml:space="preserve">. </w:t>
      </w:r>
      <w:r w:rsidR="00937580" w:rsidRPr="00F90B00">
        <w:rPr>
          <w:b w:val="0"/>
        </w:rPr>
        <w:t xml:space="preserve">számú </w:t>
      </w:r>
      <w:proofErr w:type="spellStart"/>
      <w:r w:rsidR="00691667" w:rsidRPr="00F90B00">
        <w:rPr>
          <w:b w:val="0"/>
        </w:rPr>
        <w:t>KKD</w:t>
      </w:r>
      <w:r w:rsidR="00691667" w:rsidRPr="001E7B07">
        <w:rPr>
          <w:b w:val="0"/>
        </w:rPr>
        <w:t>-</w:t>
      </w:r>
      <w:r w:rsidR="009D3427" w:rsidRPr="001E7B07">
        <w:rPr>
          <w:b w:val="0"/>
        </w:rPr>
        <w:t>hoz</w:t>
      </w:r>
      <w:bookmarkEnd w:id="0"/>
      <w:proofErr w:type="spellEnd"/>
    </w:p>
    <w:p w:rsidR="0064026B" w:rsidRPr="00C43A57" w:rsidRDefault="0064026B" w:rsidP="0064026B">
      <w:pPr>
        <w:pStyle w:val="Listaszerbekezds"/>
        <w:jc w:val="center"/>
        <w:rPr>
          <w:sz w:val="24"/>
          <w:szCs w:val="24"/>
        </w:rPr>
      </w:pPr>
    </w:p>
    <w:tbl>
      <w:tblPr>
        <w:tblW w:w="0" w:type="auto"/>
        <w:tblLayout w:type="fixed"/>
        <w:tblCellMar>
          <w:left w:w="70" w:type="dxa"/>
          <w:right w:w="70" w:type="dxa"/>
        </w:tblCellMar>
        <w:tblLook w:val="0000" w:firstRow="0" w:lastRow="0" w:firstColumn="0" w:lastColumn="0" w:noHBand="0" w:noVBand="0"/>
      </w:tblPr>
      <w:tblGrid>
        <w:gridCol w:w="4606"/>
        <w:gridCol w:w="4536"/>
      </w:tblGrid>
      <w:tr w:rsidR="0064026B" w:rsidRPr="00C43A57" w:rsidTr="00033672">
        <w:trPr>
          <w:trHeight w:val="528"/>
        </w:trPr>
        <w:tc>
          <w:tcPr>
            <w:tcW w:w="4606" w:type="dxa"/>
          </w:tcPr>
          <w:p w:rsidR="0064026B" w:rsidRPr="00C43A57" w:rsidRDefault="0064026B" w:rsidP="0064026B">
            <w:pPr>
              <w:jc w:val="center"/>
              <w:rPr>
                <w:b/>
                <w:iCs/>
                <w:sz w:val="24"/>
                <w:szCs w:val="24"/>
              </w:rPr>
            </w:pPr>
            <w:r w:rsidRPr="00C43A57">
              <w:rPr>
                <w:b/>
                <w:iCs/>
                <w:sz w:val="24"/>
                <w:szCs w:val="24"/>
              </w:rPr>
              <w:t>HONVÉDELMI MINISZTÉRIUM</w:t>
            </w:r>
          </w:p>
          <w:p w:rsidR="0064026B" w:rsidRPr="00C43A57" w:rsidRDefault="00643833" w:rsidP="00D01F49">
            <w:pPr>
              <w:spacing w:after="120"/>
              <w:jc w:val="center"/>
              <w:rPr>
                <w:b/>
                <w:iCs/>
                <w:sz w:val="24"/>
                <w:szCs w:val="24"/>
                <w:u w:val="single"/>
              </w:rPr>
            </w:pPr>
            <w:r>
              <w:rPr>
                <w:b/>
                <w:iCs/>
                <w:sz w:val="24"/>
                <w:szCs w:val="24"/>
                <w:u w:val="single"/>
              </w:rPr>
              <w:t>VÉDELEMGAZDASÁG</w:t>
            </w:r>
            <w:r w:rsidR="00D01F49" w:rsidRPr="00C43A57">
              <w:rPr>
                <w:b/>
                <w:iCs/>
                <w:sz w:val="24"/>
                <w:szCs w:val="24"/>
                <w:u w:val="single"/>
              </w:rPr>
              <w:t>I</w:t>
            </w:r>
            <w:r w:rsidR="0064026B" w:rsidRPr="00C43A57">
              <w:rPr>
                <w:b/>
                <w:iCs/>
                <w:sz w:val="24"/>
                <w:szCs w:val="24"/>
                <w:u w:val="single"/>
              </w:rPr>
              <w:t xml:space="preserve"> HIVATAL</w:t>
            </w:r>
          </w:p>
        </w:tc>
        <w:tc>
          <w:tcPr>
            <w:tcW w:w="4536" w:type="dxa"/>
          </w:tcPr>
          <w:p w:rsidR="0064026B" w:rsidRPr="00C43A57" w:rsidRDefault="0064026B" w:rsidP="00033672">
            <w:pPr>
              <w:jc w:val="right"/>
              <w:rPr>
                <w:sz w:val="24"/>
                <w:szCs w:val="24"/>
              </w:rPr>
            </w:pPr>
            <w:r w:rsidRPr="00C43A57">
              <w:rPr>
                <w:sz w:val="24"/>
                <w:szCs w:val="24"/>
              </w:rPr>
              <w:t>sz. példány</w:t>
            </w:r>
          </w:p>
        </w:tc>
      </w:tr>
      <w:tr w:rsidR="0064026B" w:rsidRPr="00C43A57" w:rsidTr="00033672">
        <w:tc>
          <w:tcPr>
            <w:tcW w:w="4606" w:type="dxa"/>
          </w:tcPr>
          <w:p w:rsidR="0064026B" w:rsidRPr="00C43A57" w:rsidRDefault="0064026B" w:rsidP="00033672">
            <w:pPr>
              <w:pStyle w:val="lfej"/>
              <w:tabs>
                <w:tab w:val="clear" w:pos="9072"/>
                <w:tab w:val="left" w:pos="426"/>
              </w:tabs>
              <w:rPr>
                <w:sz w:val="24"/>
                <w:szCs w:val="24"/>
              </w:rPr>
            </w:pPr>
            <w:proofErr w:type="spellStart"/>
            <w:r w:rsidRPr="00C43A57">
              <w:rPr>
                <w:sz w:val="24"/>
                <w:szCs w:val="24"/>
              </w:rPr>
              <w:t>Nyt.sz</w:t>
            </w:r>
            <w:proofErr w:type="spellEnd"/>
            <w:r w:rsidRPr="00C43A57">
              <w:rPr>
                <w:sz w:val="24"/>
                <w:szCs w:val="24"/>
              </w:rPr>
              <w:t xml:space="preserve">: </w:t>
            </w:r>
          </w:p>
        </w:tc>
        <w:tc>
          <w:tcPr>
            <w:tcW w:w="4536" w:type="dxa"/>
          </w:tcPr>
          <w:p w:rsidR="0064026B" w:rsidRPr="00C43A57" w:rsidRDefault="0064026B" w:rsidP="00033672">
            <w:pPr>
              <w:rPr>
                <w:sz w:val="24"/>
                <w:szCs w:val="24"/>
              </w:rPr>
            </w:pPr>
          </w:p>
        </w:tc>
      </w:tr>
    </w:tbl>
    <w:p w:rsidR="0064026B" w:rsidRPr="00C43A57" w:rsidRDefault="0064026B" w:rsidP="0064026B">
      <w:pPr>
        <w:spacing w:before="240"/>
        <w:rPr>
          <w:b/>
          <w:sz w:val="24"/>
          <w:szCs w:val="24"/>
        </w:rPr>
      </w:pPr>
      <w:r w:rsidRPr="00C43A57">
        <w:rPr>
          <w:b/>
          <w:sz w:val="24"/>
          <w:szCs w:val="24"/>
        </w:rPr>
        <w:t xml:space="preserve">Eljárás azonosító: </w:t>
      </w:r>
    </w:p>
    <w:p w:rsidR="0064026B" w:rsidRPr="00C43A57" w:rsidRDefault="0064026B" w:rsidP="0064026B">
      <w:pPr>
        <w:spacing w:before="240"/>
        <w:rPr>
          <w:b/>
          <w:sz w:val="24"/>
          <w:szCs w:val="24"/>
        </w:rPr>
      </w:pPr>
    </w:p>
    <w:p w:rsidR="0064026B" w:rsidRPr="00C43A57" w:rsidRDefault="0064026B" w:rsidP="0064026B">
      <w:pPr>
        <w:pStyle w:val="Cmsor8"/>
        <w:rPr>
          <w:sz w:val="24"/>
          <w:szCs w:val="24"/>
        </w:rPr>
      </w:pPr>
    </w:p>
    <w:p w:rsidR="0064026B" w:rsidRPr="00C43A57" w:rsidRDefault="0064026B" w:rsidP="0064026B">
      <w:pPr>
        <w:rPr>
          <w:sz w:val="24"/>
          <w:szCs w:val="24"/>
        </w:rPr>
      </w:pPr>
    </w:p>
    <w:p w:rsidR="0064026B" w:rsidRPr="00C43A57" w:rsidRDefault="0064026B" w:rsidP="0064026B">
      <w:pPr>
        <w:rPr>
          <w:sz w:val="24"/>
          <w:szCs w:val="24"/>
        </w:rPr>
      </w:pPr>
    </w:p>
    <w:p w:rsidR="0064026B" w:rsidRPr="00AD6E6F" w:rsidRDefault="0064026B" w:rsidP="0064026B">
      <w:pPr>
        <w:pStyle w:val="Cmsor2"/>
        <w:jc w:val="center"/>
        <w:rPr>
          <w:sz w:val="28"/>
          <w:szCs w:val="28"/>
        </w:rPr>
      </w:pPr>
      <w:bookmarkStart w:id="2" w:name="_Toc395603540"/>
      <w:bookmarkStart w:id="3" w:name="_Toc396914071"/>
      <w:bookmarkStart w:id="4" w:name="_Toc397087419"/>
      <w:bookmarkStart w:id="5" w:name="_Toc462319910"/>
      <w:bookmarkStart w:id="6" w:name="_Toc462751298"/>
      <w:r w:rsidRPr="00AD6E6F">
        <w:rPr>
          <w:sz w:val="28"/>
          <w:szCs w:val="28"/>
        </w:rPr>
        <w:t>VÁLLALKOZÁSI</w:t>
      </w:r>
      <w:bookmarkStart w:id="7" w:name="_Toc153593626"/>
      <w:bookmarkStart w:id="8" w:name="_Toc161108627"/>
      <w:r w:rsidRPr="00AD6E6F">
        <w:rPr>
          <w:sz w:val="28"/>
          <w:szCs w:val="28"/>
        </w:rPr>
        <w:t xml:space="preserve"> KERETSZERZŐDÉS</w:t>
      </w:r>
      <w:bookmarkEnd w:id="2"/>
      <w:bookmarkEnd w:id="3"/>
      <w:bookmarkEnd w:id="4"/>
      <w:bookmarkEnd w:id="5"/>
      <w:bookmarkEnd w:id="6"/>
      <w:bookmarkEnd w:id="7"/>
      <w:bookmarkEnd w:id="8"/>
    </w:p>
    <w:p w:rsidR="0064026B" w:rsidRPr="00AD6E6F" w:rsidRDefault="0064026B" w:rsidP="0064026B">
      <w:pPr>
        <w:jc w:val="center"/>
        <w:rPr>
          <w:sz w:val="28"/>
          <w:szCs w:val="28"/>
        </w:rPr>
      </w:pPr>
      <w:r w:rsidRPr="00AD6E6F">
        <w:rPr>
          <w:sz w:val="28"/>
          <w:szCs w:val="28"/>
          <w:highlight w:val="yellow"/>
        </w:rPr>
        <w:t>(TERVEZET)</w:t>
      </w:r>
    </w:p>
    <w:p w:rsidR="0064026B" w:rsidRPr="00C43A57" w:rsidRDefault="0064026B" w:rsidP="0064026B">
      <w:pPr>
        <w:rPr>
          <w:sz w:val="24"/>
          <w:szCs w:val="24"/>
          <w:highlight w:val="yellow"/>
        </w:rPr>
      </w:pPr>
    </w:p>
    <w:p w:rsidR="0064026B" w:rsidRPr="00C43A57" w:rsidRDefault="0064026B" w:rsidP="0064026B">
      <w:pPr>
        <w:spacing w:before="480"/>
        <w:rPr>
          <w:b/>
          <w:i/>
          <w:sz w:val="24"/>
          <w:szCs w:val="24"/>
          <w:highlight w:val="yellow"/>
        </w:rPr>
      </w:pPr>
    </w:p>
    <w:p w:rsidR="0064026B" w:rsidRPr="00C43A57" w:rsidRDefault="0064026B" w:rsidP="0064026B">
      <w:pPr>
        <w:spacing w:before="480"/>
        <w:jc w:val="center"/>
        <w:rPr>
          <w:b/>
          <w:i/>
          <w:sz w:val="24"/>
          <w:szCs w:val="24"/>
          <w:highlight w:val="yellow"/>
        </w:rPr>
      </w:pPr>
    </w:p>
    <w:p w:rsidR="0064026B" w:rsidRPr="00C43A57" w:rsidRDefault="0064026B" w:rsidP="0064026B">
      <w:pPr>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64026B" w:rsidRPr="00C43A57" w:rsidTr="00033672">
        <w:trPr>
          <w:trHeight w:val="3643"/>
        </w:trPr>
        <w:tc>
          <w:tcPr>
            <w:tcW w:w="9210" w:type="dxa"/>
          </w:tcPr>
          <w:p w:rsidR="0064026B" w:rsidRPr="00C43A57" w:rsidRDefault="0064026B" w:rsidP="00033672">
            <w:pPr>
              <w:jc w:val="center"/>
              <w:rPr>
                <w:sz w:val="24"/>
                <w:szCs w:val="24"/>
                <w:highlight w:val="yellow"/>
              </w:rPr>
            </w:pPr>
          </w:p>
          <w:p w:rsidR="0064026B" w:rsidRPr="00AD6E6F" w:rsidRDefault="0064026B" w:rsidP="00033672">
            <w:pPr>
              <w:jc w:val="center"/>
              <w:rPr>
                <w:sz w:val="28"/>
                <w:szCs w:val="28"/>
              </w:rPr>
            </w:pPr>
            <w:r w:rsidRPr="00AD6E6F">
              <w:rPr>
                <w:sz w:val="28"/>
                <w:szCs w:val="28"/>
              </w:rPr>
              <w:t xml:space="preserve">mely létrejött </w:t>
            </w:r>
            <w:proofErr w:type="gramStart"/>
            <w:r w:rsidRPr="00AD6E6F">
              <w:rPr>
                <w:sz w:val="28"/>
                <w:szCs w:val="28"/>
              </w:rPr>
              <w:t>a</w:t>
            </w:r>
            <w:proofErr w:type="gramEnd"/>
          </w:p>
          <w:p w:rsidR="0064026B" w:rsidRPr="00AD6E6F" w:rsidRDefault="0064026B" w:rsidP="00033672">
            <w:pPr>
              <w:jc w:val="center"/>
              <w:rPr>
                <w:sz w:val="28"/>
                <w:szCs w:val="28"/>
              </w:rPr>
            </w:pPr>
          </w:p>
          <w:p w:rsidR="0064026B" w:rsidRPr="00AD6E6F" w:rsidRDefault="0064026B" w:rsidP="00033672">
            <w:pPr>
              <w:jc w:val="center"/>
              <w:rPr>
                <w:b/>
                <w:sz w:val="28"/>
                <w:szCs w:val="28"/>
              </w:rPr>
            </w:pPr>
            <w:r w:rsidRPr="00AD6E6F">
              <w:rPr>
                <w:b/>
                <w:sz w:val="28"/>
                <w:szCs w:val="28"/>
              </w:rPr>
              <w:t xml:space="preserve">HM </w:t>
            </w:r>
            <w:r w:rsidR="00643833" w:rsidRPr="00AD6E6F">
              <w:rPr>
                <w:b/>
                <w:sz w:val="28"/>
                <w:szCs w:val="28"/>
              </w:rPr>
              <w:t>Védelemgazdasági</w:t>
            </w:r>
            <w:r w:rsidRPr="00AD6E6F">
              <w:rPr>
                <w:b/>
                <w:sz w:val="28"/>
                <w:szCs w:val="28"/>
              </w:rPr>
              <w:t xml:space="preserve"> Hivatal</w:t>
            </w:r>
          </w:p>
          <w:p w:rsidR="0064026B" w:rsidRPr="00AD6E6F" w:rsidRDefault="0064026B" w:rsidP="00033672">
            <w:pPr>
              <w:jc w:val="center"/>
              <w:rPr>
                <w:sz w:val="28"/>
                <w:szCs w:val="28"/>
              </w:rPr>
            </w:pPr>
          </w:p>
          <w:p w:rsidR="0064026B" w:rsidRPr="00AD6E6F" w:rsidRDefault="0064026B" w:rsidP="00033672">
            <w:pPr>
              <w:jc w:val="center"/>
              <w:rPr>
                <w:sz w:val="28"/>
                <w:szCs w:val="28"/>
              </w:rPr>
            </w:pPr>
          </w:p>
          <w:p w:rsidR="0064026B" w:rsidRPr="00AD6E6F" w:rsidRDefault="0064026B" w:rsidP="00033672">
            <w:pPr>
              <w:jc w:val="center"/>
              <w:rPr>
                <w:sz w:val="28"/>
                <w:szCs w:val="28"/>
              </w:rPr>
            </w:pPr>
            <w:r w:rsidRPr="00AD6E6F">
              <w:rPr>
                <w:sz w:val="28"/>
                <w:szCs w:val="28"/>
              </w:rPr>
              <w:t xml:space="preserve">és </w:t>
            </w:r>
            <w:proofErr w:type="gramStart"/>
            <w:r w:rsidRPr="00AD6E6F">
              <w:rPr>
                <w:sz w:val="28"/>
                <w:szCs w:val="28"/>
              </w:rPr>
              <w:t>a</w:t>
            </w:r>
            <w:proofErr w:type="gramEnd"/>
          </w:p>
          <w:p w:rsidR="0064026B" w:rsidRPr="00AD6E6F" w:rsidRDefault="0064026B" w:rsidP="00033672">
            <w:pPr>
              <w:rPr>
                <w:sz w:val="28"/>
                <w:szCs w:val="28"/>
              </w:rPr>
            </w:pPr>
          </w:p>
          <w:p w:rsidR="0064026B" w:rsidRPr="00AD6E6F" w:rsidRDefault="0064026B" w:rsidP="00033672">
            <w:pPr>
              <w:rPr>
                <w:sz w:val="28"/>
                <w:szCs w:val="28"/>
              </w:rPr>
            </w:pPr>
          </w:p>
          <w:p w:rsidR="0064026B" w:rsidRPr="00AD6E6F" w:rsidRDefault="0064026B" w:rsidP="00033672">
            <w:pPr>
              <w:jc w:val="center"/>
              <w:rPr>
                <w:b/>
                <w:sz w:val="28"/>
                <w:szCs w:val="28"/>
              </w:rPr>
            </w:pPr>
            <w:r w:rsidRPr="00AD6E6F">
              <w:rPr>
                <w:b/>
                <w:sz w:val="28"/>
                <w:szCs w:val="28"/>
              </w:rPr>
              <w:t>………………………………</w:t>
            </w:r>
          </w:p>
          <w:p w:rsidR="0064026B" w:rsidRPr="00AD6E6F" w:rsidRDefault="0064026B" w:rsidP="00033672">
            <w:pPr>
              <w:jc w:val="center"/>
              <w:rPr>
                <w:sz w:val="28"/>
                <w:szCs w:val="28"/>
              </w:rPr>
            </w:pPr>
          </w:p>
          <w:p w:rsidR="0064026B" w:rsidRPr="00AD6E6F" w:rsidRDefault="0064026B" w:rsidP="00033672">
            <w:pPr>
              <w:jc w:val="center"/>
              <w:rPr>
                <w:sz w:val="28"/>
                <w:szCs w:val="28"/>
              </w:rPr>
            </w:pPr>
          </w:p>
          <w:p w:rsidR="0064026B" w:rsidRPr="00AD6E6F" w:rsidRDefault="0064026B" w:rsidP="00033672">
            <w:pPr>
              <w:jc w:val="center"/>
              <w:rPr>
                <w:sz w:val="28"/>
                <w:szCs w:val="28"/>
              </w:rPr>
            </w:pPr>
            <w:proofErr w:type="gramStart"/>
            <w:r w:rsidRPr="00AD6E6F">
              <w:rPr>
                <w:sz w:val="28"/>
                <w:szCs w:val="28"/>
              </w:rPr>
              <w:t>között</w:t>
            </w:r>
            <w:proofErr w:type="gramEnd"/>
          </w:p>
          <w:p w:rsidR="0064026B" w:rsidRPr="00C43A57" w:rsidRDefault="0064026B" w:rsidP="00033672">
            <w:pPr>
              <w:jc w:val="center"/>
              <w:rPr>
                <w:sz w:val="24"/>
                <w:szCs w:val="24"/>
                <w:highlight w:val="yellow"/>
              </w:rPr>
            </w:pPr>
          </w:p>
          <w:p w:rsidR="0064026B" w:rsidRPr="00C43A57" w:rsidRDefault="0064026B" w:rsidP="00033672">
            <w:pPr>
              <w:jc w:val="center"/>
              <w:rPr>
                <w:sz w:val="24"/>
                <w:szCs w:val="24"/>
                <w:highlight w:val="yellow"/>
              </w:rPr>
            </w:pPr>
          </w:p>
        </w:tc>
      </w:tr>
    </w:tbl>
    <w:p w:rsidR="0064026B" w:rsidRPr="00C43A57" w:rsidRDefault="0064026B" w:rsidP="0064026B">
      <w:pPr>
        <w:jc w:val="center"/>
        <w:rPr>
          <w:sz w:val="24"/>
          <w:szCs w:val="24"/>
          <w:highlight w:val="yellow"/>
        </w:rPr>
      </w:pPr>
    </w:p>
    <w:p w:rsidR="0064026B" w:rsidRPr="00C43A57" w:rsidRDefault="0064026B" w:rsidP="0064026B">
      <w:pPr>
        <w:jc w:val="center"/>
        <w:rPr>
          <w:sz w:val="24"/>
          <w:szCs w:val="24"/>
          <w:highlight w:val="yellow"/>
        </w:rPr>
      </w:pPr>
    </w:p>
    <w:p w:rsidR="0064026B" w:rsidRDefault="0064026B" w:rsidP="0064026B">
      <w:pPr>
        <w:jc w:val="center"/>
        <w:rPr>
          <w:sz w:val="24"/>
          <w:szCs w:val="24"/>
          <w:highlight w:val="yellow"/>
        </w:rPr>
      </w:pPr>
    </w:p>
    <w:p w:rsidR="007138A8" w:rsidRDefault="007138A8" w:rsidP="0064026B">
      <w:pPr>
        <w:jc w:val="center"/>
        <w:rPr>
          <w:sz w:val="24"/>
          <w:szCs w:val="24"/>
          <w:highlight w:val="yellow"/>
        </w:rPr>
      </w:pPr>
    </w:p>
    <w:p w:rsidR="007138A8" w:rsidRDefault="007138A8" w:rsidP="0064026B">
      <w:pPr>
        <w:jc w:val="center"/>
        <w:rPr>
          <w:sz w:val="24"/>
          <w:szCs w:val="24"/>
          <w:highlight w:val="yellow"/>
        </w:rPr>
      </w:pPr>
    </w:p>
    <w:p w:rsidR="007138A8" w:rsidRDefault="007138A8" w:rsidP="0064026B">
      <w:pPr>
        <w:jc w:val="center"/>
        <w:rPr>
          <w:sz w:val="24"/>
          <w:szCs w:val="24"/>
          <w:highlight w:val="yellow"/>
        </w:rPr>
      </w:pPr>
    </w:p>
    <w:p w:rsidR="007138A8" w:rsidRDefault="007138A8" w:rsidP="0064026B">
      <w:pPr>
        <w:jc w:val="center"/>
        <w:rPr>
          <w:sz w:val="24"/>
          <w:szCs w:val="24"/>
          <w:highlight w:val="yellow"/>
        </w:rPr>
      </w:pPr>
    </w:p>
    <w:p w:rsidR="0064026B" w:rsidRPr="007138A8" w:rsidRDefault="0064026B" w:rsidP="007138A8">
      <w:pPr>
        <w:jc w:val="center"/>
        <w:rPr>
          <w:b/>
          <w:sz w:val="36"/>
          <w:szCs w:val="36"/>
        </w:rPr>
      </w:pPr>
      <w:r w:rsidRPr="007138A8">
        <w:rPr>
          <w:b/>
          <w:sz w:val="36"/>
          <w:szCs w:val="36"/>
        </w:rPr>
        <w:t>-</w:t>
      </w:r>
      <w:r w:rsidR="007138A8">
        <w:rPr>
          <w:b/>
          <w:sz w:val="36"/>
          <w:szCs w:val="36"/>
        </w:rPr>
        <w:t xml:space="preserve"> </w:t>
      </w:r>
      <w:r w:rsidRPr="007138A8">
        <w:rPr>
          <w:b/>
          <w:sz w:val="36"/>
          <w:szCs w:val="36"/>
        </w:rPr>
        <w:t>201</w:t>
      </w:r>
      <w:r w:rsidR="0014349C">
        <w:rPr>
          <w:b/>
          <w:sz w:val="36"/>
          <w:szCs w:val="36"/>
        </w:rPr>
        <w:t>7</w:t>
      </w:r>
      <w:r w:rsidR="007138A8">
        <w:rPr>
          <w:b/>
          <w:sz w:val="36"/>
          <w:szCs w:val="36"/>
        </w:rPr>
        <w:t xml:space="preserve"> </w:t>
      </w:r>
      <w:r w:rsidRPr="007138A8">
        <w:rPr>
          <w:b/>
          <w:sz w:val="36"/>
          <w:szCs w:val="36"/>
        </w:rPr>
        <w:t>-</w:t>
      </w:r>
    </w:p>
    <w:p w:rsidR="0064026B" w:rsidRPr="00C43A57" w:rsidRDefault="0064026B" w:rsidP="0064026B">
      <w:pPr>
        <w:jc w:val="center"/>
        <w:rPr>
          <w:b/>
          <w:sz w:val="24"/>
          <w:szCs w:val="24"/>
        </w:rPr>
      </w:pPr>
    </w:p>
    <w:p w:rsidR="0064026B" w:rsidRPr="00C43A57" w:rsidRDefault="0064026B" w:rsidP="0064026B">
      <w:pPr>
        <w:jc w:val="center"/>
        <w:rPr>
          <w:b/>
          <w:sz w:val="24"/>
          <w:szCs w:val="24"/>
        </w:rPr>
      </w:pPr>
    </w:p>
    <w:p w:rsidR="0064026B" w:rsidRDefault="007138A8" w:rsidP="007138A8">
      <w:pPr>
        <w:jc w:val="center"/>
        <w:rPr>
          <w:b/>
          <w:bCs/>
          <w:sz w:val="24"/>
          <w:szCs w:val="24"/>
        </w:rPr>
      </w:pPr>
      <w:r>
        <w:rPr>
          <w:b/>
          <w:bCs/>
          <w:sz w:val="24"/>
          <w:szCs w:val="24"/>
        </w:rPr>
        <w:br w:type="page"/>
      </w:r>
      <w:r w:rsidR="0064026B" w:rsidRPr="00C43A57">
        <w:rPr>
          <w:b/>
          <w:bCs/>
          <w:sz w:val="24"/>
          <w:szCs w:val="24"/>
        </w:rPr>
        <w:t>A Szerződés alanyai</w:t>
      </w:r>
    </w:p>
    <w:p w:rsidR="007138A8" w:rsidRPr="00C43A57" w:rsidRDefault="007138A8" w:rsidP="007138A8">
      <w:pPr>
        <w:jc w:val="center"/>
        <w:rPr>
          <w:b/>
          <w:bCs/>
          <w:sz w:val="24"/>
          <w:szCs w:val="24"/>
        </w:rPr>
      </w:pPr>
    </w:p>
    <w:p w:rsidR="00643833" w:rsidRDefault="00643833" w:rsidP="00643833">
      <w:pPr>
        <w:ind w:left="2832" w:hanging="2832"/>
        <w:jc w:val="both"/>
        <w:rPr>
          <w:b/>
          <w:sz w:val="24"/>
        </w:rPr>
      </w:pPr>
      <w:r w:rsidRPr="00643833">
        <w:rPr>
          <w:b/>
          <w:sz w:val="24"/>
        </w:rPr>
        <w:t>MEGRENDELŐ:</w:t>
      </w:r>
      <w:r w:rsidRPr="00643833">
        <w:rPr>
          <w:b/>
          <w:sz w:val="24"/>
        </w:rPr>
        <w:tab/>
      </w:r>
      <w:r>
        <w:rPr>
          <w:b/>
          <w:sz w:val="24"/>
        </w:rPr>
        <w:tab/>
      </w:r>
      <w:r w:rsidRPr="00643833">
        <w:rPr>
          <w:b/>
          <w:sz w:val="24"/>
        </w:rPr>
        <w:t>Honvédelmi Minisztérium Védelemgazdasági Hivatal</w:t>
      </w:r>
    </w:p>
    <w:p w:rsidR="00643833" w:rsidRPr="00643833" w:rsidRDefault="003233BE" w:rsidP="00643833">
      <w:pPr>
        <w:ind w:left="2832" w:firstLine="708"/>
        <w:jc w:val="both"/>
        <w:rPr>
          <w:b/>
          <w:bCs/>
        </w:rPr>
      </w:pPr>
      <w:r>
        <w:rPr>
          <w:b/>
          <w:bCs/>
          <w:sz w:val="24"/>
        </w:rPr>
        <w:t>(t</w:t>
      </w:r>
      <w:r w:rsidR="00643833" w:rsidRPr="00643833">
        <w:rPr>
          <w:b/>
          <w:bCs/>
          <w:sz w:val="24"/>
        </w:rPr>
        <w:t>ovábbiakban: Megrendelő)</w:t>
      </w:r>
    </w:p>
    <w:p w:rsidR="00643833" w:rsidRPr="00643833" w:rsidRDefault="00643833" w:rsidP="00643833">
      <w:pPr>
        <w:ind w:left="2832" w:hanging="2832"/>
        <w:jc w:val="both"/>
        <w:rPr>
          <w:sz w:val="24"/>
        </w:rPr>
      </w:pPr>
      <w:r w:rsidRPr="00643833">
        <w:rPr>
          <w:sz w:val="24"/>
        </w:rPr>
        <w:t>Képviseli:</w:t>
      </w:r>
      <w:r w:rsidRPr="00643833">
        <w:rPr>
          <w:sz w:val="24"/>
        </w:rPr>
        <w:tab/>
      </w:r>
      <w:r>
        <w:rPr>
          <w:sz w:val="24"/>
        </w:rPr>
        <w:tab/>
      </w:r>
      <w:r w:rsidRPr="00643833">
        <w:rPr>
          <w:sz w:val="24"/>
        </w:rPr>
        <w:t xml:space="preserve">Fodor Péter </w:t>
      </w:r>
      <w:r w:rsidR="00E65A82">
        <w:rPr>
          <w:sz w:val="24"/>
        </w:rPr>
        <w:t>dandártábornok</w:t>
      </w:r>
      <w:r w:rsidRPr="00643833">
        <w:rPr>
          <w:sz w:val="24"/>
        </w:rPr>
        <w:t>, főigazgató</w:t>
      </w:r>
    </w:p>
    <w:p w:rsidR="00643833" w:rsidRPr="00643833" w:rsidRDefault="00643833" w:rsidP="00643833">
      <w:pPr>
        <w:ind w:left="2832" w:hanging="2832"/>
        <w:jc w:val="both"/>
        <w:rPr>
          <w:sz w:val="24"/>
        </w:rPr>
      </w:pPr>
      <w:r w:rsidRPr="00643833">
        <w:rPr>
          <w:sz w:val="24"/>
        </w:rPr>
        <w:t>Székhely:</w:t>
      </w:r>
      <w:r w:rsidRPr="00643833">
        <w:rPr>
          <w:sz w:val="24"/>
        </w:rPr>
        <w:tab/>
      </w:r>
      <w:r>
        <w:rPr>
          <w:sz w:val="24"/>
        </w:rPr>
        <w:tab/>
      </w:r>
      <w:r w:rsidRPr="00643833">
        <w:rPr>
          <w:sz w:val="24"/>
        </w:rPr>
        <w:t>1135 Budapest, Lehel utca 35-37</w:t>
      </w:r>
    </w:p>
    <w:p w:rsidR="00643833" w:rsidRPr="00643833" w:rsidRDefault="00643833" w:rsidP="00643833">
      <w:pPr>
        <w:ind w:left="2832" w:hanging="2832"/>
        <w:jc w:val="both"/>
        <w:rPr>
          <w:sz w:val="24"/>
        </w:rPr>
      </w:pPr>
      <w:r w:rsidRPr="00643833">
        <w:rPr>
          <w:sz w:val="24"/>
        </w:rPr>
        <w:t>Telefonszám:</w:t>
      </w:r>
      <w:r w:rsidRPr="00643833">
        <w:rPr>
          <w:sz w:val="24"/>
        </w:rPr>
        <w:tab/>
      </w:r>
      <w:r>
        <w:rPr>
          <w:sz w:val="24"/>
        </w:rPr>
        <w:tab/>
      </w:r>
      <w:r w:rsidRPr="00643833">
        <w:rPr>
          <w:sz w:val="24"/>
        </w:rPr>
        <w:t>236-5114</w:t>
      </w:r>
    </w:p>
    <w:p w:rsidR="00643833" w:rsidRPr="00643833" w:rsidRDefault="00643833" w:rsidP="00643833">
      <w:pPr>
        <w:ind w:left="2832" w:hanging="2832"/>
        <w:jc w:val="both"/>
        <w:rPr>
          <w:sz w:val="24"/>
        </w:rPr>
      </w:pPr>
      <w:r w:rsidRPr="00643833">
        <w:rPr>
          <w:sz w:val="24"/>
        </w:rPr>
        <w:t>Telefaxszám:</w:t>
      </w:r>
      <w:r w:rsidRPr="00643833">
        <w:rPr>
          <w:sz w:val="24"/>
        </w:rPr>
        <w:tab/>
      </w:r>
      <w:r>
        <w:rPr>
          <w:sz w:val="24"/>
        </w:rPr>
        <w:tab/>
      </w:r>
      <w:r w:rsidRPr="00643833">
        <w:rPr>
          <w:sz w:val="24"/>
        </w:rPr>
        <w:t>236-5128</w:t>
      </w:r>
    </w:p>
    <w:p w:rsidR="00643833" w:rsidRPr="00643833" w:rsidRDefault="00643833" w:rsidP="00643833">
      <w:pPr>
        <w:ind w:left="2832" w:hanging="2832"/>
        <w:jc w:val="both"/>
        <w:rPr>
          <w:sz w:val="24"/>
        </w:rPr>
      </w:pPr>
      <w:r w:rsidRPr="00643833">
        <w:rPr>
          <w:sz w:val="24"/>
        </w:rPr>
        <w:t xml:space="preserve">Pénzforgalmi jelzőszám: </w:t>
      </w:r>
      <w:r w:rsidRPr="00643833">
        <w:rPr>
          <w:sz w:val="24"/>
        </w:rPr>
        <w:tab/>
      </w:r>
      <w:r>
        <w:rPr>
          <w:sz w:val="24"/>
        </w:rPr>
        <w:tab/>
      </w:r>
      <w:r w:rsidRPr="00643833">
        <w:rPr>
          <w:sz w:val="24"/>
        </w:rPr>
        <w:t xml:space="preserve">MÁK </w:t>
      </w:r>
      <w:r w:rsidRPr="00643833">
        <w:rPr>
          <w:bCs/>
          <w:color w:val="000000"/>
          <w:sz w:val="24"/>
          <w:szCs w:val="24"/>
        </w:rPr>
        <w:t>10023002-00333520-00000000</w:t>
      </w:r>
    </w:p>
    <w:p w:rsidR="00643833" w:rsidRPr="00643833" w:rsidRDefault="00643833" w:rsidP="00643833">
      <w:pPr>
        <w:ind w:left="2832" w:hanging="2832"/>
        <w:jc w:val="both"/>
        <w:rPr>
          <w:sz w:val="24"/>
          <w:szCs w:val="24"/>
        </w:rPr>
      </w:pPr>
      <w:r w:rsidRPr="00643833">
        <w:rPr>
          <w:sz w:val="24"/>
        </w:rPr>
        <w:t>Közösségi adószám:</w:t>
      </w:r>
      <w:r w:rsidRPr="00643833">
        <w:rPr>
          <w:sz w:val="24"/>
        </w:rPr>
        <w:tab/>
      </w:r>
      <w:r>
        <w:rPr>
          <w:sz w:val="24"/>
        </w:rPr>
        <w:tab/>
      </w:r>
      <w:r w:rsidRPr="00643833">
        <w:rPr>
          <w:bCs/>
          <w:color w:val="000000"/>
          <w:sz w:val="24"/>
          <w:szCs w:val="24"/>
        </w:rPr>
        <w:t>15714015-2-51</w:t>
      </w:r>
      <w:r w:rsidRPr="00643833">
        <w:rPr>
          <w:sz w:val="24"/>
          <w:szCs w:val="24"/>
        </w:rPr>
        <w:tab/>
      </w:r>
    </w:p>
    <w:p w:rsidR="00643833" w:rsidRPr="00643833" w:rsidRDefault="00643833" w:rsidP="00643833">
      <w:pPr>
        <w:ind w:left="2832" w:hanging="2832"/>
        <w:jc w:val="both"/>
        <w:rPr>
          <w:sz w:val="24"/>
        </w:rPr>
      </w:pPr>
      <w:r w:rsidRPr="00643833">
        <w:rPr>
          <w:sz w:val="24"/>
          <w:szCs w:val="24"/>
        </w:rPr>
        <w:tab/>
      </w:r>
    </w:p>
    <w:p w:rsidR="00643833" w:rsidRPr="00643833" w:rsidRDefault="00643833" w:rsidP="00643833">
      <w:pPr>
        <w:ind w:left="2832" w:hanging="2832"/>
        <w:jc w:val="both"/>
        <w:rPr>
          <w:b/>
          <w:sz w:val="24"/>
        </w:rPr>
      </w:pPr>
    </w:p>
    <w:p w:rsidR="00643833" w:rsidRDefault="00643833" w:rsidP="00643833">
      <w:pPr>
        <w:jc w:val="both"/>
        <w:rPr>
          <w:b/>
          <w:sz w:val="24"/>
          <w:szCs w:val="24"/>
        </w:rPr>
      </w:pPr>
      <w:r w:rsidRPr="00643833">
        <w:rPr>
          <w:b/>
          <w:sz w:val="24"/>
          <w:szCs w:val="24"/>
        </w:rPr>
        <w:t xml:space="preserve">VÁLLALKOZÓ: </w:t>
      </w:r>
      <w:r w:rsidRPr="00643833">
        <w:rPr>
          <w:b/>
          <w:sz w:val="24"/>
          <w:szCs w:val="24"/>
        </w:rPr>
        <w:tab/>
      </w:r>
      <w:r w:rsidRPr="00643833">
        <w:rPr>
          <w:b/>
          <w:sz w:val="24"/>
          <w:szCs w:val="24"/>
        </w:rPr>
        <w:tab/>
      </w:r>
      <w:r>
        <w:rPr>
          <w:b/>
          <w:sz w:val="24"/>
          <w:szCs w:val="24"/>
        </w:rPr>
        <w:tab/>
        <w:t>***</w:t>
      </w:r>
    </w:p>
    <w:p w:rsidR="00643833" w:rsidRPr="00643833" w:rsidRDefault="003233BE" w:rsidP="00643833">
      <w:pPr>
        <w:ind w:left="2832" w:firstLine="708"/>
        <w:jc w:val="both"/>
        <w:rPr>
          <w:b/>
          <w:szCs w:val="24"/>
        </w:rPr>
      </w:pPr>
      <w:r>
        <w:rPr>
          <w:b/>
          <w:bCs/>
          <w:sz w:val="24"/>
        </w:rPr>
        <w:t>(t</w:t>
      </w:r>
      <w:r w:rsidR="00643833" w:rsidRPr="00643833">
        <w:rPr>
          <w:b/>
          <w:bCs/>
          <w:sz w:val="24"/>
        </w:rPr>
        <w:t>ovábbiakban: Vállalkozó)</w:t>
      </w:r>
    </w:p>
    <w:p w:rsidR="00643833" w:rsidRPr="00643833" w:rsidRDefault="00643833" w:rsidP="00643833">
      <w:pPr>
        <w:jc w:val="both"/>
        <w:rPr>
          <w:sz w:val="24"/>
          <w:szCs w:val="24"/>
        </w:rPr>
      </w:pPr>
      <w:r w:rsidRPr="00643833">
        <w:rPr>
          <w:sz w:val="24"/>
          <w:szCs w:val="24"/>
        </w:rPr>
        <w:t xml:space="preserve">Címe: </w:t>
      </w:r>
      <w:r w:rsidRPr="00643833">
        <w:rPr>
          <w:sz w:val="24"/>
          <w:szCs w:val="24"/>
        </w:rPr>
        <w:tab/>
      </w:r>
      <w:r w:rsidRPr="00643833">
        <w:rPr>
          <w:sz w:val="24"/>
          <w:szCs w:val="24"/>
        </w:rPr>
        <w:tab/>
      </w:r>
      <w:r w:rsidRPr="00643833">
        <w:rPr>
          <w:sz w:val="24"/>
          <w:szCs w:val="24"/>
        </w:rPr>
        <w:tab/>
      </w:r>
      <w:r w:rsidRPr="00643833">
        <w:rPr>
          <w:sz w:val="24"/>
          <w:szCs w:val="24"/>
        </w:rPr>
        <w:tab/>
      </w:r>
      <w:r>
        <w:rPr>
          <w:sz w:val="24"/>
          <w:szCs w:val="24"/>
        </w:rPr>
        <w:tab/>
        <w:t>***</w:t>
      </w:r>
    </w:p>
    <w:p w:rsidR="00643833" w:rsidRPr="00643833" w:rsidRDefault="00643833" w:rsidP="00643833">
      <w:pPr>
        <w:jc w:val="both"/>
        <w:rPr>
          <w:sz w:val="24"/>
          <w:szCs w:val="24"/>
        </w:rPr>
      </w:pPr>
      <w:r w:rsidRPr="00643833">
        <w:rPr>
          <w:sz w:val="24"/>
          <w:szCs w:val="24"/>
        </w:rPr>
        <w:t xml:space="preserve">Képviselő: </w:t>
      </w:r>
      <w:r w:rsidRPr="00643833">
        <w:rPr>
          <w:sz w:val="24"/>
          <w:szCs w:val="24"/>
        </w:rPr>
        <w:tab/>
      </w:r>
      <w:r w:rsidRPr="00643833">
        <w:rPr>
          <w:sz w:val="24"/>
          <w:szCs w:val="24"/>
        </w:rPr>
        <w:tab/>
      </w:r>
      <w:r w:rsidRPr="00643833">
        <w:rPr>
          <w:sz w:val="24"/>
          <w:szCs w:val="24"/>
        </w:rPr>
        <w:tab/>
      </w:r>
      <w:r>
        <w:rPr>
          <w:sz w:val="24"/>
          <w:szCs w:val="24"/>
        </w:rPr>
        <w:tab/>
        <w:t>***</w:t>
      </w:r>
    </w:p>
    <w:p w:rsidR="00643833" w:rsidRPr="00643833" w:rsidRDefault="00643833" w:rsidP="00643833">
      <w:pPr>
        <w:jc w:val="both"/>
        <w:rPr>
          <w:sz w:val="24"/>
          <w:szCs w:val="24"/>
        </w:rPr>
      </w:pPr>
      <w:r w:rsidRPr="00643833">
        <w:rPr>
          <w:sz w:val="24"/>
          <w:szCs w:val="24"/>
        </w:rPr>
        <w:t xml:space="preserve">Telefon: </w:t>
      </w:r>
      <w:r w:rsidRPr="00643833">
        <w:rPr>
          <w:sz w:val="24"/>
          <w:szCs w:val="24"/>
        </w:rPr>
        <w:tab/>
      </w:r>
      <w:r w:rsidRPr="00643833">
        <w:rPr>
          <w:sz w:val="24"/>
          <w:szCs w:val="24"/>
        </w:rPr>
        <w:tab/>
      </w:r>
      <w:r w:rsidRPr="00643833">
        <w:rPr>
          <w:sz w:val="24"/>
          <w:szCs w:val="24"/>
        </w:rPr>
        <w:tab/>
      </w:r>
      <w:r>
        <w:rPr>
          <w:sz w:val="24"/>
          <w:szCs w:val="24"/>
        </w:rPr>
        <w:tab/>
        <w:t>***</w:t>
      </w:r>
    </w:p>
    <w:p w:rsidR="00643833" w:rsidRPr="00643833" w:rsidRDefault="00643833" w:rsidP="00643833">
      <w:pPr>
        <w:jc w:val="both"/>
        <w:rPr>
          <w:sz w:val="24"/>
          <w:szCs w:val="24"/>
        </w:rPr>
      </w:pPr>
      <w:r w:rsidRPr="00643833">
        <w:rPr>
          <w:sz w:val="24"/>
          <w:szCs w:val="24"/>
        </w:rPr>
        <w:t xml:space="preserve">Telefax: </w:t>
      </w:r>
      <w:r w:rsidRPr="00643833">
        <w:rPr>
          <w:sz w:val="24"/>
          <w:szCs w:val="24"/>
        </w:rPr>
        <w:tab/>
      </w:r>
      <w:r w:rsidRPr="00643833">
        <w:rPr>
          <w:sz w:val="24"/>
          <w:szCs w:val="24"/>
        </w:rPr>
        <w:tab/>
      </w:r>
      <w:r w:rsidRPr="00643833">
        <w:rPr>
          <w:sz w:val="24"/>
          <w:szCs w:val="24"/>
        </w:rPr>
        <w:tab/>
      </w:r>
      <w:r>
        <w:rPr>
          <w:sz w:val="24"/>
          <w:szCs w:val="24"/>
        </w:rPr>
        <w:tab/>
        <w:t>***</w:t>
      </w:r>
    </w:p>
    <w:p w:rsidR="00643833" w:rsidRPr="00643833" w:rsidRDefault="00643833" w:rsidP="00643833">
      <w:pPr>
        <w:jc w:val="both"/>
        <w:rPr>
          <w:sz w:val="24"/>
          <w:szCs w:val="24"/>
        </w:rPr>
      </w:pPr>
      <w:r w:rsidRPr="00643833">
        <w:rPr>
          <w:sz w:val="24"/>
          <w:szCs w:val="24"/>
        </w:rPr>
        <w:t xml:space="preserve">Pénzforgalmi jelzőszám: </w:t>
      </w:r>
      <w:r>
        <w:rPr>
          <w:sz w:val="24"/>
          <w:szCs w:val="24"/>
        </w:rPr>
        <w:tab/>
      </w:r>
      <w:r w:rsidRPr="00643833">
        <w:rPr>
          <w:sz w:val="24"/>
          <w:szCs w:val="24"/>
        </w:rPr>
        <w:tab/>
      </w:r>
      <w:r>
        <w:rPr>
          <w:sz w:val="24"/>
          <w:szCs w:val="24"/>
        </w:rPr>
        <w:t>***</w:t>
      </w:r>
    </w:p>
    <w:p w:rsidR="00643833" w:rsidRPr="00643833" w:rsidRDefault="00643833" w:rsidP="00643833">
      <w:pPr>
        <w:jc w:val="both"/>
        <w:rPr>
          <w:bCs/>
          <w:sz w:val="24"/>
          <w:szCs w:val="24"/>
        </w:rPr>
      </w:pPr>
      <w:r w:rsidRPr="00643833">
        <w:rPr>
          <w:sz w:val="24"/>
          <w:szCs w:val="24"/>
        </w:rPr>
        <w:t>Adószám:</w:t>
      </w:r>
      <w:r w:rsidRPr="00643833">
        <w:rPr>
          <w:bCs/>
          <w:sz w:val="24"/>
          <w:szCs w:val="24"/>
        </w:rPr>
        <w:t xml:space="preserve"> </w:t>
      </w:r>
      <w:r w:rsidRPr="00643833">
        <w:rPr>
          <w:bCs/>
          <w:sz w:val="24"/>
          <w:szCs w:val="24"/>
        </w:rPr>
        <w:tab/>
      </w:r>
      <w:r w:rsidRPr="00643833">
        <w:rPr>
          <w:bCs/>
          <w:sz w:val="24"/>
          <w:szCs w:val="24"/>
        </w:rPr>
        <w:tab/>
      </w:r>
      <w:r w:rsidRPr="00643833">
        <w:rPr>
          <w:bCs/>
          <w:sz w:val="24"/>
          <w:szCs w:val="24"/>
        </w:rPr>
        <w:tab/>
      </w:r>
      <w:r>
        <w:rPr>
          <w:bCs/>
          <w:sz w:val="24"/>
          <w:szCs w:val="24"/>
        </w:rPr>
        <w:tab/>
        <w:t>***</w:t>
      </w:r>
    </w:p>
    <w:p w:rsidR="0064026B" w:rsidRDefault="0064026B" w:rsidP="0064026B">
      <w:pPr>
        <w:spacing w:before="120"/>
        <w:jc w:val="both"/>
        <w:rPr>
          <w:sz w:val="24"/>
          <w:szCs w:val="24"/>
          <w:highlight w:val="yellow"/>
        </w:rPr>
      </w:pP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3233BE" w:rsidRPr="003233BE" w:rsidTr="00075604">
        <w:trPr>
          <w:cantSplit/>
        </w:trPr>
        <w:tc>
          <w:tcPr>
            <w:tcW w:w="3047" w:type="dxa"/>
          </w:tcPr>
          <w:p w:rsidR="003233BE" w:rsidRPr="003233BE" w:rsidRDefault="003233BE" w:rsidP="003233BE">
            <w:pPr>
              <w:widowControl w:val="0"/>
              <w:rPr>
                <w:sz w:val="24"/>
                <w:szCs w:val="24"/>
              </w:rPr>
            </w:pPr>
            <w:r>
              <w:rPr>
                <w:b/>
                <w:sz w:val="24"/>
                <w:szCs w:val="24"/>
              </w:rPr>
              <w:t>KÖLTSÉGVISELŐ</w:t>
            </w:r>
            <w:r w:rsidRPr="003233BE">
              <w:rPr>
                <w:b/>
                <w:sz w:val="24"/>
                <w:szCs w:val="24"/>
              </w:rPr>
              <w:t>:</w:t>
            </w:r>
          </w:p>
        </w:tc>
        <w:tc>
          <w:tcPr>
            <w:tcW w:w="6237" w:type="dxa"/>
          </w:tcPr>
          <w:p w:rsidR="003233BE" w:rsidRPr="003233BE" w:rsidRDefault="003233BE" w:rsidP="003233BE">
            <w:pPr>
              <w:widowControl w:val="0"/>
              <w:ind w:left="497"/>
              <w:rPr>
                <w:b/>
                <w:sz w:val="24"/>
                <w:szCs w:val="24"/>
              </w:rPr>
            </w:pPr>
            <w:r w:rsidRPr="003233BE">
              <w:rPr>
                <w:b/>
                <w:sz w:val="24"/>
                <w:szCs w:val="24"/>
              </w:rPr>
              <w:t>Magyar Honvédség Anyagellátó Raktárbázis</w:t>
            </w:r>
          </w:p>
          <w:p w:rsidR="003233BE" w:rsidRPr="003233BE" w:rsidRDefault="003233BE" w:rsidP="003233BE">
            <w:pPr>
              <w:widowControl w:val="0"/>
              <w:ind w:left="497"/>
              <w:rPr>
                <w:sz w:val="24"/>
                <w:szCs w:val="24"/>
              </w:rPr>
            </w:pPr>
            <w:r w:rsidRPr="003233BE">
              <w:rPr>
                <w:b/>
                <w:sz w:val="24"/>
                <w:szCs w:val="24"/>
              </w:rPr>
              <w:t>(továbbiakban: Költségviselő</w:t>
            </w:r>
            <w:r w:rsidRPr="003233BE">
              <w:rPr>
                <w:sz w:val="24"/>
                <w:szCs w:val="24"/>
              </w:rPr>
              <w:t>)</w:t>
            </w:r>
          </w:p>
        </w:tc>
      </w:tr>
      <w:tr w:rsidR="003233BE" w:rsidRPr="003233BE" w:rsidTr="00075604">
        <w:trPr>
          <w:cantSplit/>
        </w:trPr>
        <w:tc>
          <w:tcPr>
            <w:tcW w:w="3047" w:type="dxa"/>
          </w:tcPr>
          <w:p w:rsidR="003233BE" w:rsidRPr="003233BE" w:rsidRDefault="003233BE" w:rsidP="003233BE">
            <w:pPr>
              <w:rPr>
                <w:sz w:val="24"/>
                <w:szCs w:val="24"/>
              </w:rPr>
            </w:pPr>
            <w:r w:rsidRPr="003233BE">
              <w:rPr>
                <w:sz w:val="24"/>
                <w:szCs w:val="24"/>
              </w:rPr>
              <w:t>Képviseli:</w:t>
            </w:r>
          </w:p>
        </w:tc>
        <w:tc>
          <w:tcPr>
            <w:tcW w:w="6237" w:type="dxa"/>
          </w:tcPr>
          <w:p w:rsidR="003233BE" w:rsidRPr="003233BE" w:rsidRDefault="003233BE" w:rsidP="004C3A8B">
            <w:pPr>
              <w:ind w:left="497"/>
              <w:rPr>
                <w:sz w:val="24"/>
                <w:szCs w:val="24"/>
              </w:rPr>
            </w:pPr>
            <w:r>
              <w:rPr>
                <w:sz w:val="24"/>
                <w:szCs w:val="24"/>
              </w:rPr>
              <w:t>Kolonics Attila alezredes</w:t>
            </w:r>
            <w:r w:rsidRPr="003233BE">
              <w:rPr>
                <w:sz w:val="24"/>
                <w:szCs w:val="24"/>
              </w:rPr>
              <w:t>, parancsnok</w:t>
            </w:r>
          </w:p>
        </w:tc>
      </w:tr>
      <w:tr w:rsidR="003233BE" w:rsidRPr="003233BE" w:rsidTr="00075604">
        <w:trPr>
          <w:cantSplit/>
        </w:trPr>
        <w:tc>
          <w:tcPr>
            <w:tcW w:w="3047" w:type="dxa"/>
          </w:tcPr>
          <w:p w:rsidR="003233BE" w:rsidRPr="003233BE" w:rsidRDefault="003233BE" w:rsidP="003233BE">
            <w:pPr>
              <w:rPr>
                <w:sz w:val="24"/>
                <w:szCs w:val="24"/>
              </w:rPr>
            </w:pPr>
            <w:r w:rsidRPr="003233BE">
              <w:rPr>
                <w:sz w:val="24"/>
                <w:szCs w:val="24"/>
              </w:rPr>
              <w:t>Címe:</w:t>
            </w:r>
          </w:p>
        </w:tc>
        <w:tc>
          <w:tcPr>
            <w:tcW w:w="6237" w:type="dxa"/>
          </w:tcPr>
          <w:p w:rsidR="003233BE" w:rsidRPr="003233BE" w:rsidRDefault="003233BE" w:rsidP="003233BE">
            <w:pPr>
              <w:ind w:left="497"/>
              <w:rPr>
                <w:sz w:val="24"/>
                <w:szCs w:val="24"/>
              </w:rPr>
            </w:pPr>
            <w:r w:rsidRPr="003233BE">
              <w:rPr>
                <w:sz w:val="24"/>
                <w:szCs w:val="24"/>
              </w:rPr>
              <w:t xml:space="preserve">1163 Budapest, Újszász utca 37-39. </w:t>
            </w:r>
          </w:p>
        </w:tc>
      </w:tr>
      <w:tr w:rsidR="003233BE" w:rsidRPr="003233BE" w:rsidTr="00075604">
        <w:trPr>
          <w:cantSplit/>
        </w:trPr>
        <w:tc>
          <w:tcPr>
            <w:tcW w:w="3047" w:type="dxa"/>
          </w:tcPr>
          <w:p w:rsidR="003233BE" w:rsidRPr="003233BE" w:rsidRDefault="003233BE" w:rsidP="003233BE">
            <w:pPr>
              <w:rPr>
                <w:sz w:val="24"/>
                <w:szCs w:val="24"/>
              </w:rPr>
            </w:pPr>
            <w:r w:rsidRPr="003233BE">
              <w:rPr>
                <w:sz w:val="24"/>
                <w:szCs w:val="24"/>
              </w:rPr>
              <w:t>Telefon:</w:t>
            </w:r>
          </w:p>
        </w:tc>
        <w:tc>
          <w:tcPr>
            <w:tcW w:w="6237" w:type="dxa"/>
          </w:tcPr>
          <w:p w:rsidR="003233BE" w:rsidRPr="003233BE" w:rsidRDefault="003233BE" w:rsidP="003233BE">
            <w:pPr>
              <w:ind w:left="497"/>
              <w:rPr>
                <w:sz w:val="24"/>
                <w:szCs w:val="24"/>
              </w:rPr>
            </w:pPr>
            <w:r w:rsidRPr="003233BE">
              <w:rPr>
                <w:sz w:val="24"/>
                <w:szCs w:val="24"/>
              </w:rPr>
              <w:t>+36 1 401 2380</w:t>
            </w:r>
          </w:p>
        </w:tc>
      </w:tr>
      <w:tr w:rsidR="003233BE" w:rsidRPr="003233BE" w:rsidTr="00075604">
        <w:trPr>
          <w:cantSplit/>
        </w:trPr>
        <w:tc>
          <w:tcPr>
            <w:tcW w:w="3047" w:type="dxa"/>
          </w:tcPr>
          <w:p w:rsidR="003233BE" w:rsidRPr="003233BE" w:rsidRDefault="003233BE" w:rsidP="003233BE">
            <w:pPr>
              <w:rPr>
                <w:sz w:val="24"/>
                <w:szCs w:val="24"/>
              </w:rPr>
            </w:pPr>
            <w:r w:rsidRPr="003233BE">
              <w:rPr>
                <w:sz w:val="24"/>
                <w:szCs w:val="24"/>
              </w:rPr>
              <w:t>Telefax:</w:t>
            </w:r>
          </w:p>
        </w:tc>
        <w:tc>
          <w:tcPr>
            <w:tcW w:w="6237" w:type="dxa"/>
          </w:tcPr>
          <w:p w:rsidR="003233BE" w:rsidRPr="003233BE" w:rsidRDefault="003233BE" w:rsidP="003233BE">
            <w:pPr>
              <w:ind w:left="497"/>
              <w:rPr>
                <w:sz w:val="24"/>
                <w:szCs w:val="24"/>
              </w:rPr>
            </w:pPr>
            <w:r w:rsidRPr="003233BE">
              <w:rPr>
                <w:sz w:val="24"/>
                <w:szCs w:val="24"/>
              </w:rPr>
              <w:t>+36 1 401 2321</w:t>
            </w:r>
          </w:p>
        </w:tc>
      </w:tr>
      <w:tr w:rsidR="003233BE" w:rsidRPr="003233BE" w:rsidTr="00075604">
        <w:trPr>
          <w:cantSplit/>
        </w:trPr>
        <w:tc>
          <w:tcPr>
            <w:tcW w:w="3047" w:type="dxa"/>
            <w:vAlign w:val="center"/>
          </w:tcPr>
          <w:p w:rsidR="003233BE" w:rsidRPr="003233BE" w:rsidRDefault="003233BE" w:rsidP="003233BE">
            <w:pPr>
              <w:tabs>
                <w:tab w:val="center" w:pos="4819"/>
              </w:tabs>
              <w:rPr>
                <w:color w:val="000000"/>
                <w:sz w:val="24"/>
                <w:szCs w:val="24"/>
              </w:rPr>
            </w:pPr>
            <w:r w:rsidRPr="003233BE">
              <w:rPr>
                <w:color w:val="000000"/>
                <w:sz w:val="24"/>
                <w:szCs w:val="24"/>
              </w:rPr>
              <w:t>Pénzforgalmi jelzőszáma:</w:t>
            </w:r>
          </w:p>
        </w:tc>
        <w:tc>
          <w:tcPr>
            <w:tcW w:w="6237" w:type="dxa"/>
            <w:vAlign w:val="center"/>
          </w:tcPr>
          <w:p w:rsidR="003233BE" w:rsidRPr="003233BE" w:rsidRDefault="003233BE" w:rsidP="003233BE">
            <w:pPr>
              <w:tabs>
                <w:tab w:val="center" w:pos="4819"/>
              </w:tabs>
              <w:ind w:left="497"/>
              <w:rPr>
                <w:color w:val="000000"/>
                <w:sz w:val="24"/>
                <w:szCs w:val="24"/>
              </w:rPr>
            </w:pPr>
            <w:r w:rsidRPr="003233BE">
              <w:rPr>
                <w:color w:val="000000"/>
                <w:sz w:val="24"/>
                <w:szCs w:val="24"/>
              </w:rPr>
              <w:t>MÁK 10023002-00290115-00000000</w:t>
            </w:r>
          </w:p>
        </w:tc>
      </w:tr>
      <w:tr w:rsidR="003233BE" w:rsidRPr="003233BE" w:rsidTr="00075604">
        <w:trPr>
          <w:cantSplit/>
        </w:trPr>
        <w:tc>
          <w:tcPr>
            <w:tcW w:w="3047" w:type="dxa"/>
            <w:vAlign w:val="center"/>
          </w:tcPr>
          <w:p w:rsidR="003233BE" w:rsidRPr="003233BE" w:rsidRDefault="003233BE" w:rsidP="003233BE">
            <w:pPr>
              <w:tabs>
                <w:tab w:val="center" w:pos="4819"/>
              </w:tabs>
              <w:rPr>
                <w:color w:val="000000"/>
                <w:sz w:val="24"/>
                <w:szCs w:val="24"/>
              </w:rPr>
            </w:pPr>
            <w:r w:rsidRPr="003233BE">
              <w:rPr>
                <w:color w:val="000000"/>
                <w:sz w:val="24"/>
                <w:szCs w:val="24"/>
              </w:rPr>
              <w:t>Adóazonosító száma:</w:t>
            </w:r>
          </w:p>
        </w:tc>
        <w:tc>
          <w:tcPr>
            <w:tcW w:w="6237" w:type="dxa"/>
            <w:vAlign w:val="center"/>
          </w:tcPr>
          <w:p w:rsidR="003233BE" w:rsidRPr="003233BE" w:rsidRDefault="003233BE" w:rsidP="003233BE">
            <w:pPr>
              <w:tabs>
                <w:tab w:val="center" w:pos="4819"/>
              </w:tabs>
              <w:ind w:left="497"/>
              <w:rPr>
                <w:color w:val="000000"/>
                <w:sz w:val="24"/>
                <w:szCs w:val="24"/>
              </w:rPr>
            </w:pPr>
            <w:r w:rsidRPr="003233BE">
              <w:rPr>
                <w:sz w:val="24"/>
                <w:szCs w:val="24"/>
              </w:rPr>
              <w:t>15714132-2-51</w:t>
            </w:r>
          </w:p>
        </w:tc>
      </w:tr>
    </w:tbl>
    <w:p w:rsidR="003233BE" w:rsidRDefault="003233BE" w:rsidP="0064026B">
      <w:pPr>
        <w:spacing w:before="120"/>
        <w:jc w:val="both"/>
        <w:rPr>
          <w:sz w:val="24"/>
          <w:szCs w:val="24"/>
          <w:highlight w:val="yellow"/>
        </w:rPr>
      </w:pPr>
    </w:p>
    <w:p w:rsidR="007138A8" w:rsidRPr="007138A8" w:rsidRDefault="007138A8" w:rsidP="007138A8">
      <w:pPr>
        <w:rPr>
          <w:sz w:val="24"/>
          <w:szCs w:val="24"/>
        </w:rPr>
      </w:pPr>
      <w:r w:rsidRPr="007138A8">
        <w:rPr>
          <w:sz w:val="24"/>
          <w:szCs w:val="24"/>
        </w:rPr>
        <w:t>A továbbiakban együttesen Felek.</w:t>
      </w:r>
    </w:p>
    <w:p w:rsidR="007138A8" w:rsidRDefault="007138A8" w:rsidP="007138A8">
      <w:pPr>
        <w:widowControl w:val="0"/>
        <w:autoSpaceDE w:val="0"/>
        <w:autoSpaceDN w:val="0"/>
        <w:adjustRightInd w:val="0"/>
        <w:ind w:firstLine="708"/>
        <w:jc w:val="center"/>
        <w:rPr>
          <w:b/>
          <w:sz w:val="24"/>
          <w:szCs w:val="24"/>
        </w:rPr>
      </w:pPr>
    </w:p>
    <w:p w:rsidR="007138A8" w:rsidRPr="007138A8" w:rsidRDefault="007138A8" w:rsidP="007138A8">
      <w:pPr>
        <w:widowControl w:val="0"/>
        <w:autoSpaceDE w:val="0"/>
        <w:autoSpaceDN w:val="0"/>
        <w:adjustRightInd w:val="0"/>
        <w:ind w:firstLine="708"/>
        <w:jc w:val="center"/>
        <w:rPr>
          <w:b/>
          <w:sz w:val="24"/>
          <w:szCs w:val="24"/>
        </w:rPr>
      </w:pPr>
      <w:r w:rsidRPr="007138A8">
        <w:rPr>
          <w:b/>
          <w:sz w:val="24"/>
          <w:szCs w:val="24"/>
        </w:rPr>
        <w:t>PREMBULUM</w:t>
      </w:r>
    </w:p>
    <w:p w:rsidR="007138A8" w:rsidRPr="00C43A57" w:rsidRDefault="007138A8" w:rsidP="0064026B">
      <w:pPr>
        <w:spacing w:before="120"/>
        <w:jc w:val="both"/>
        <w:rPr>
          <w:sz w:val="24"/>
          <w:szCs w:val="24"/>
          <w:highlight w:val="yellow"/>
        </w:rPr>
      </w:pPr>
    </w:p>
    <w:p w:rsidR="0064026B" w:rsidRPr="00C93A80" w:rsidRDefault="00BE526F" w:rsidP="00937580">
      <w:pPr>
        <w:pStyle w:val="Szvegtrzs"/>
        <w:ind w:firstLine="425"/>
        <w:jc w:val="both"/>
        <w:rPr>
          <w:bCs/>
          <w:snapToGrid w:val="0"/>
          <w:sz w:val="24"/>
          <w:szCs w:val="24"/>
        </w:rPr>
      </w:pPr>
      <w:r w:rsidRPr="00C93A80">
        <w:rPr>
          <w:sz w:val="24"/>
          <w:szCs w:val="24"/>
        </w:rPr>
        <w:t xml:space="preserve">A jelen vállalkozási </w:t>
      </w:r>
      <w:r w:rsidR="008D704F">
        <w:rPr>
          <w:sz w:val="24"/>
          <w:szCs w:val="24"/>
        </w:rPr>
        <w:t>keret</w:t>
      </w:r>
      <w:r w:rsidRPr="00C93A80">
        <w:rPr>
          <w:sz w:val="24"/>
          <w:szCs w:val="24"/>
        </w:rPr>
        <w:t>szerződés, mely létrejött a Megrendelő által a közbeszerzésekről szóló 2015. évi CXLIII. törvény (továbbiakban: Kbt.</w:t>
      </w:r>
      <w:r w:rsidR="001C4C1B">
        <w:rPr>
          <w:sz w:val="24"/>
          <w:szCs w:val="24"/>
        </w:rPr>
        <w:t>)</w:t>
      </w:r>
      <w:r w:rsidR="005C36BA" w:rsidRPr="00C93A80">
        <w:rPr>
          <w:sz w:val="24"/>
          <w:szCs w:val="24"/>
        </w:rPr>
        <w:t xml:space="preserve"> 81. § nyílt</w:t>
      </w:r>
      <w:r w:rsidRPr="00C93A80">
        <w:rPr>
          <w:sz w:val="24"/>
          <w:szCs w:val="24"/>
        </w:rPr>
        <w:t xml:space="preserve"> eljárásrendben lefolytatott </w:t>
      </w:r>
      <w:r w:rsidR="003B4A6E" w:rsidRPr="003B4A6E">
        <w:rPr>
          <w:sz w:val="24"/>
          <w:szCs w:val="24"/>
        </w:rPr>
        <w:t>6-121/LK/</w:t>
      </w:r>
      <w:proofErr w:type="spellStart"/>
      <w:r w:rsidR="003B4A6E" w:rsidRPr="003B4A6E">
        <w:rPr>
          <w:sz w:val="24"/>
          <w:szCs w:val="24"/>
        </w:rPr>
        <w:t>Kbt</w:t>
      </w:r>
      <w:proofErr w:type="spellEnd"/>
      <w:r w:rsidR="003B4A6E" w:rsidRPr="003B4A6E">
        <w:rPr>
          <w:sz w:val="24"/>
          <w:szCs w:val="24"/>
        </w:rPr>
        <w:t>/977/2016</w:t>
      </w:r>
      <w:r w:rsidR="003B4A6E">
        <w:rPr>
          <w:sz w:val="24"/>
          <w:szCs w:val="24"/>
        </w:rPr>
        <w:t xml:space="preserve"> </w:t>
      </w:r>
      <w:r w:rsidRPr="00C93A80">
        <w:rPr>
          <w:sz w:val="24"/>
          <w:szCs w:val="24"/>
        </w:rPr>
        <w:t xml:space="preserve">eljárás </w:t>
      </w:r>
      <w:proofErr w:type="spellStart"/>
      <w:r w:rsidRPr="00C93A80">
        <w:rPr>
          <w:sz w:val="24"/>
          <w:szCs w:val="24"/>
        </w:rPr>
        <w:t>azonosítójú</w:t>
      </w:r>
      <w:proofErr w:type="spellEnd"/>
      <w:r w:rsidRPr="00C93A80">
        <w:rPr>
          <w:sz w:val="24"/>
          <w:szCs w:val="24"/>
        </w:rPr>
        <w:t xml:space="preserve"> közbeszerzési eljárás eredményeként a Megrendelő, a </w:t>
      </w:r>
      <w:proofErr w:type="spellStart"/>
      <w:r w:rsidR="005C36BA" w:rsidRPr="00C93A80">
        <w:rPr>
          <w:sz w:val="24"/>
          <w:szCs w:val="24"/>
        </w:rPr>
        <w:t>Kölségviselő</w:t>
      </w:r>
      <w:proofErr w:type="spellEnd"/>
      <w:r w:rsidRPr="00C93A80">
        <w:rPr>
          <w:sz w:val="24"/>
          <w:szCs w:val="24"/>
        </w:rPr>
        <w:t xml:space="preserve"> és az eljárásban nyertes Ajánlattevő (Vállalkozó), továbbiakban együttesen Felek között az …………… felh</w:t>
      </w:r>
      <w:r w:rsidR="00937580" w:rsidRPr="00C93A80">
        <w:rPr>
          <w:sz w:val="24"/>
          <w:szCs w:val="24"/>
        </w:rPr>
        <w:t>ívás, közbeszerzési dokumentum</w:t>
      </w:r>
      <w:r w:rsidRPr="00C93A80">
        <w:rPr>
          <w:sz w:val="24"/>
          <w:szCs w:val="24"/>
        </w:rPr>
        <w:t xml:space="preserve"> és mellékletei, valamint a nyertes ajánlat </w:t>
      </w:r>
      <w:proofErr w:type="gramStart"/>
      <w:r w:rsidRPr="00C93A80">
        <w:rPr>
          <w:sz w:val="24"/>
          <w:szCs w:val="24"/>
        </w:rPr>
        <w:t>alapján</w:t>
      </w:r>
      <w:proofErr w:type="gramEnd"/>
      <w:r w:rsidRPr="00C93A80">
        <w:rPr>
          <w:sz w:val="24"/>
          <w:szCs w:val="24"/>
        </w:rPr>
        <w:t xml:space="preserve"> az alulírott helyen és napon, az alábbi feltételekkel:</w:t>
      </w:r>
    </w:p>
    <w:p w:rsidR="00FA23FB" w:rsidRDefault="00FA23FB">
      <w:pPr>
        <w:rPr>
          <w:b/>
          <w:sz w:val="24"/>
          <w:szCs w:val="24"/>
        </w:rPr>
      </w:pPr>
      <w:r>
        <w:rPr>
          <w:b/>
          <w:sz w:val="24"/>
          <w:szCs w:val="24"/>
        </w:rPr>
        <w:br w:type="page"/>
      </w:r>
    </w:p>
    <w:p w:rsidR="0064026B" w:rsidRPr="00C43A57" w:rsidRDefault="0064026B" w:rsidP="0057373E">
      <w:pPr>
        <w:pStyle w:val="Listaszerbekezds"/>
        <w:numPr>
          <w:ilvl w:val="0"/>
          <w:numId w:val="2"/>
        </w:numPr>
        <w:contextualSpacing w:val="0"/>
        <w:jc w:val="center"/>
        <w:rPr>
          <w:b/>
          <w:sz w:val="24"/>
          <w:szCs w:val="24"/>
        </w:rPr>
      </w:pPr>
      <w:r w:rsidRPr="00C43A57">
        <w:rPr>
          <w:b/>
          <w:sz w:val="24"/>
          <w:szCs w:val="24"/>
        </w:rPr>
        <w:t>A Szerződés tárgya, mennyisége és ellenértéke</w:t>
      </w:r>
    </w:p>
    <w:p w:rsidR="0064026B" w:rsidRPr="00C43A57" w:rsidRDefault="0064026B" w:rsidP="00033672">
      <w:pPr>
        <w:rPr>
          <w:sz w:val="24"/>
          <w:szCs w:val="24"/>
          <w:highlight w:val="yellow"/>
        </w:rPr>
      </w:pPr>
    </w:p>
    <w:p w:rsidR="0064026B" w:rsidRPr="00C43A57" w:rsidRDefault="0064026B" w:rsidP="0057373E">
      <w:pPr>
        <w:pStyle w:val="Listaszerbekezds"/>
        <w:numPr>
          <w:ilvl w:val="1"/>
          <w:numId w:val="2"/>
        </w:numPr>
        <w:ind w:left="709" w:hanging="567"/>
        <w:contextualSpacing w:val="0"/>
        <w:rPr>
          <w:b/>
          <w:sz w:val="24"/>
          <w:szCs w:val="24"/>
        </w:rPr>
      </w:pPr>
      <w:r w:rsidRPr="00C43A57">
        <w:rPr>
          <w:sz w:val="24"/>
          <w:szCs w:val="24"/>
        </w:rPr>
        <w:t>A szerződés tárgya</w:t>
      </w:r>
    </w:p>
    <w:p w:rsidR="0064026B" w:rsidRPr="00C43A57" w:rsidRDefault="0064026B" w:rsidP="0064026B">
      <w:pPr>
        <w:spacing w:before="120" w:after="120"/>
        <w:ind w:left="709"/>
        <w:jc w:val="both"/>
        <w:rPr>
          <w:bCs/>
          <w:sz w:val="24"/>
          <w:szCs w:val="24"/>
        </w:rPr>
      </w:pPr>
      <w:r w:rsidRPr="00C43A57">
        <w:rPr>
          <w:sz w:val="24"/>
          <w:szCs w:val="24"/>
        </w:rPr>
        <w:t>MH nagykonyháiban keletkező ételhulladék elszállítása és ártalmatlanítása</w:t>
      </w:r>
      <w:r w:rsidR="006C7110">
        <w:rPr>
          <w:sz w:val="24"/>
          <w:szCs w:val="24"/>
        </w:rPr>
        <w:t xml:space="preserve"> 2017-2018</w:t>
      </w:r>
      <w:r w:rsidRPr="00C43A57">
        <w:rPr>
          <w:sz w:val="24"/>
          <w:szCs w:val="24"/>
        </w:rPr>
        <w:t>.</w:t>
      </w:r>
      <w:r w:rsidRPr="00C43A57">
        <w:rPr>
          <w:bCs/>
          <w:sz w:val="24"/>
          <w:szCs w:val="24"/>
        </w:rPr>
        <w:t xml:space="preserve"> </w:t>
      </w:r>
    </w:p>
    <w:p w:rsidR="0064026B" w:rsidRPr="00C43A57" w:rsidRDefault="0064026B" w:rsidP="0057373E">
      <w:pPr>
        <w:pStyle w:val="Listaszerbekezds"/>
        <w:numPr>
          <w:ilvl w:val="1"/>
          <w:numId w:val="2"/>
        </w:numPr>
        <w:ind w:left="709" w:hanging="567"/>
        <w:contextualSpacing w:val="0"/>
        <w:rPr>
          <w:sz w:val="24"/>
          <w:szCs w:val="24"/>
        </w:rPr>
      </w:pPr>
      <w:r w:rsidRPr="00C43A57">
        <w:rPr>
          <w:sz w:val="24"/>
          <w:szCs w:val="24"/>
        </w:rPr>
        <w:t xml:space="preserve">A szolgáltatás mennyisége és értéke: </w:t>
      </w:r>
    </w:p>
    <w:p w:rsidR="0064026B" w:rsidRPr="00C43A57" w:rsidRDefault="0064026B" w:rsidP="0064026B">
      <w:pPr>
        <w:pStyle w:val="Listaszerbekezds"/>
        <w:ind w:left="709"/>
        <w:rPr>
          <w:sz w:val="24"/>
          <w:szCs w:val="24"/>
        </w:rPr>
      </w:pPr>
    </w:p>
    <w:p w:rsidR="0064026B" w:rsidRPr="00C43A57" w:rsidRDefault="0064026B" w:rsidP="0064026B">
      <w:pPr>
        <w:pStyle w:val="Listaszerbekezds"/>
        <w:ind w:left="709"/>
        <w:rPr>
          <w:sz w:val="24"/>
          <w:szCs w:val="24"/>
        </w:rPr>
      </w:pPr>
      <w:r w:rsidRPr="00C43A57">
        <w:rPr>
          <w:sz w:val="24"/>
          <w:szCs w:val="24"/>
        </w:rPr>
        <w:t>Az MH nagykonyháiban keletkező ételhulladék elszállítása és ártalmatlanítása</w:t>
      </w:r>
    </w:p>
    <w:p w:rsidR="0064026B" w:rsidRPr="00C43A57" w:rsidRDefault="0064026B" w:rsidP="0064026B">
      <w:pPr>
        <w:pStyle w:val="Listaszerbekezds"/>
        <w:ind w:left="709"/>
        <w:rPr>
          <w:sz w:val="24"/>
          <w:szCs w:val="24"/>
        </w:rPr>
      </w:pPr>
    </w:p>
    <w:p w:rsidR="00E65A82" w:rsidRPr="00E65A82" w:rsidRDefault="00E65A82" w:rsidP="00E65A82">
      <w:pPr>
        <w:pStyle w:val="Listaszerbekezds"/>
        <w:ind w:left="709"/>
        <w:rPr>
          <w:sz w:val="24"/>
          <w:szCs w:val="24"/>
        </w:rPr>
      </w:pPr>
      <w:r w:rsidRPr="00E65A82">
        <w:rPr>
          <w:sz w:val="24"/>
          <w:szCs w:val="24"/>
        </w:rPr>
        <w:t>2017. évre:</w:t>
      </w:r>
    </w:p>
    <w:p w:rsidR="003932DD" w:rsidRPr="00A604FF" w:rsidRDefault="003932DD" w:rsidP="003932DD">
      <w:pPr>
        <w:widowControl w:val="0"/>
        <w:spacing w:line="269" w:lineRule="exact"/>
        <w:ind w:left="709"/>
        <w:jc w:val="both"/>
        <w:rPr>
          <w:sz w:val="24"/>
          <w:szCs w:val="24"/>
        </w:rPr>
      </w:pPr>
      <w:r w:rsidRPr="00A604FF">
        <w:rPr>
          <w:sz w:val="24"/>
          <w:szCs w:val="24"/>
        </w:rPr>
        <w:t>1. részajánlati kör vonatkozásában: nettó</w:t>
      </w:r>
      <w:r>
        <w:rPr>
          <w:sz w:val="24"/>
          <w:szCs w:val="24"/>
        </w:rPr>
        <w:t xml:space="preserve"> 7.520.315</w:t>
      </w:r>
      <w:r w:rsidRPr="00A604FF">
        <w:rPr>
          <w:sz w:val="24"/>
          <w:szCs w:val="24"/>
        </w:rPr>
        <w:t>,- Ft keretösszegig - 30 %</w:t>
      </w:r>
    </w:p>
    <w:p w:rsidR="003932DD" w:rsidRPr="00A604FF" w:rsidRDefault="003932DD" w:rsidP="003932DD">
      <w:pPr>
        <w:widowControl w:val="0"/>
        <w:spacing w:line="269" w:lineRule="exact"/>
        <w:ind w:left="709"/>
        <w:jc w:val="both"/>
        <w:rPr>
          <w:sz w:val="24"/>
          <w:szCs w:val="24"/>
        </w:rPr>
      </w:pPr>
      <w:r w:rsidRPr="00A604FF">
        <w:rPr>
          <w:sz w:val="24"/>
          <w:szCs w:val="24"/>
        </w:rPr>
        <w:t xml:space="preserve">2. részajánlati kör vonatkozásában: nettó </w:t>
      </w:r>
      <w:r>
        <w:rPr>
          <w:sz w:val="24"/>
          <w:szCs w:val="24"/>
        </w:rPr>
        <w:t>8.863.228</w:t>
      </w:r>
      <w:r w:rsidRPr="00A604FF">
        <w:rPr>
          <w:sz w:val="24"/>
          <w:szCs w:val="24"/>
        </w:rPr>
        <w:t>,</w:t>
      </w:r>
      <w:proofErr w:type="spellStart"/>
      <w:r w:rsidRPr="00A604FF">
        <w:rPr>
          <w:sz w:val="24"/>
          <w:szCs w:val="24"/>
        </w:rPr>
        <w:t>-Ft</w:t>
      </w:r>
      <w:proofErr w:type="spellEnd"/>
      <w:r w:rsidRPr="00A604FF">
        <w:rPr>
          <w:sz w:val="24"/>
          <w:szCs w:val="24"/>
        </w:rPr>
        <w:t xml:space="preserve"> keretösszegig - 30 %</w:t>
      </w:r>
    </w:p>
    <w:p w:rsidR="003932DD" w:rsidRPr="00A604FF" w:rsidRDefault="003932DD" w:rsidP="003932DD">
      <w:pPr>
        <w:widowControl w:val="0"/>
        <w:spacing w:line="269" w:lineRule="exact"/>
        <w:ind w:left="709"/>
        <w:jc w:val="both"/>
        <w:rPr>
          <w:sz w:val="24"/>
          <w:szCs w:val="24"/>
        </w:rPr>
      </w:pPr>
      <w:r w:rsidRPr="00A604FF">
        <w:rPr>
          <w:sz w:val="24"/>
          <w:szCs w:val="24"/>
        </w:rPr>
        <w:t xml:space="preserve">3. részajánlati kör vonatkozásában: nettó </w:t>
      </w:r>
      <w:r>
        <w:rPr>
          <w:sz w:val="24"/>
          <w:szCs w:val="24"/>
        </w:rPr>
        <w:t>10.474.724</w:t>
      </w:r>
      <w:r w:rsidRPr="00A604FF">
        <w:rPr>
          <w:sz w:val="24"/>
          <w:szCs w:val="24"/>
        </w:rPr>
        <w:t>,</w:t>
      </w:r>
      <w:proofErr w:type="spellStart"/>
      <w:r w:rsidRPr="00A604FF">
        <w:rPr>
          <w:sz w:val="24"/>
          <w:szCs w:val="24"/>
        </w:rPr>
        <w:t>-Ft</w:t>
      </w:r>
      <w:proofErr w:type="spellEnd"/>
      <w:r w:rsidRPr="00A604FF">
        <w:rPr>
          <w:sz w:val="24"/>
          <w:szCs w:val="24"/>
        </w:rPr>
        <w:t xml:space="preserve"> keretösszegig - 30 %</w:t>
      </w:r>
    </w:p>
    <w:p w:rsidR="00E65A82" w:rsidRPr="00E65A82" w:rsidRDefault="00E65A82" w:rsidP="00E65A82">
      <w:pPr>
        <w:pStyle w:val="Listaszerbekezds"/>
        <w:ind w:left="709"/>
        <w:rPr>
          <w:sz w:val="24"/>
          <w:szCs w:val="24"/>
        </w:rPr>
      </w:pPr>
    </w:p>
    <w:p w:rsidR="00E65A82" w:rsidRPr="00E65A82" w:rsidRDefault="00E65A82" w:rsidP="00E65A82">
      <w:pPr>
        <w:pStyle w:val="Listaszerbekezds"/>
        <w:ind w:left="709"/>
        <w:rPr>
          <w:sz w:val="24"/>
          <w:szCs w:val="24"/>
        </w:rPr>
      </w:pPr>
      <w:r w:rsidRPr="00E65A82">
        <w:rPr>
          <w:sz w:val="24"/>
          <w:szCs w:val="24"/>
        </w:rPr>
        <w:t>2018. évre:</w:t>
      </w:r>
    </w:p>
    <w:p w:rsidR="00E65A82" w:rsidRPr="00E65A82" w:rsidRDefault="00E65A82" w:rsidP="00E65A82">
      <w:pPr>
        <w:pStyle w:val="Listaszerbekezds"/>
        <w:ind w:left="709"/>
        <w:rPr>
          <w:sz w:val="24"/>
          <w:szCs w:val="24"/>
        </w:rPr>
      </w:pPr>
      <w:r w:rsidRPr="00E65A82">
        <w:rPr>
          <w:sz w:val="24"/>
          <w:szCs w:val="24"/>
        </w:rPr>
        <w:t>1. részajánlati kör vonatkozásában: nettó 9.480.315,- Ft keretösszegig - 30 %</w:t>
      </w:r>
    </w:p>
    <w:p w:rsidR="00E65A82" w:rsidRPr="00E65A82" w:rsidRDefault="00E65A82" w:rsidP="00E65A82">
      <w:pPr>
        <w:pStyle w:val="Listaszerbekezds"/>
        <w:ind w:left="709"/>
        <w:rPr>
          <w:sz w:val="24"/>
          <w:szCs w:val="24"/>
        </w:rPr>
      </w:pPr>
      <w:r w:rsidRPr="00E65A82">
        <w:rPr>
          <w:sz w:val="24"/>
          <w:szCs w:val="24"/>
        </w:rPr>
        <w:t>2. részajánlati kör vonatkozásában: nettó 11.173.228,</w:t>
      </w:r>
      <w:proofErr w:type="spellStart"/>
      <w:r w:rsidRPr="00E65A82">
        <w:rPr>
          <w:sz w:val="24"/>
          <w:szCs w:val="24"/>
        </w:rPr>
        <w:t>-Ft</w:t>
      </w:r>
      <w:proofErr w:type="spellEnd"/>
      <w:r w:rsidRPr="00E65A82">
        <w:rPr>
          <w:sz w:val="24"/>
          <w:szCs w:val="24"/>
        </w:rPr>
        <w:t xml:space="preserve"> keretösszegig - 30 %</w:t>
      </w:r>
    </w:p>
    <w:p w:rsidR="00E65A82" w:rsidRPr="00E65A82" w:rsidRDefault="00E65A82" w:rsidP="00E65A82">
      <w:pPr>
        <w:pStyle w:val="Listaszerbekezds"/>
        <w:ind w:left="709"/>
        <w:rPr>
          <w:sz w:val="24"/>
          <w:szCs w:val="24"/>
        </w:rPr>
      </w:pPr>
      <w:r w:rsidRPr="00E65A82">
        <w:rPr>
          <w:sz w:val="24"/>
          <w:szCs w:val="24"/>
        </w:rPr>
        <w:t>3. részajánlati kör vonatkozásában: nettó 13.204.724,</w:t>
      </w:r>
      <w:proofErr w:type="spellStart"/>
      <w:r w:rsidRPr="00E65A82">
        <w:rPr>
          <w:sz w:val="24"/>
          <w:szCs w:val="24"/>
        </w:rPr>
        <w:t>-Ft</w:t>
      </w:r>
      <w:proofErr w:type="spellEnd"/>
      <w:r w:rsidRPr="00E65A82">
        <w:rPr>
          <w:sz w:val="24"/>
          <w:szCs w:val="24"/>
        </w:rPr>
        <w:t xml:space="preserve"> keretösszegig - 30 %</w:t>
      </w:r>
    </w:p>
    <w:p w:rsidR="00065309" w:rsidRDefault="00065309" w:rsidP="00065309">
      <w:pPr>
        <w:pStyle w:val="Listaszerbekezds"/>
        <w:ind w:left="709" w:firstLine="567"/>
        <w:rPr>
          <w:sz w:val="24"/>
          <w:szCs w:val="24"/>
        </w:rPr>
      </w:pPr>
    </w:p>
    <w:p w:rsidR="00E23E8D" w:rsidRDefault="00065309" w:rsidP="00E65A82">
      <w:pPr>
        <w:pStyle w:val="Listaszerbekezds"/>
        <w:ind w:left="709" w:firstLine="567"/>
        <w:jc w:val="both"/>
        <w:rPr>
          <w:sz w:val="24"/>
          <w:szCs w:val="24"/>
        </w:rPr>
      </w:pPr>
      <w:r w:rsidRPr="00065309">
        <w:rPr>
          <w:sz w:val="24"/>
          <w:szCs w:val="24"/>
        </w:rPr>
        <w:t>Ajánlatkérő a keretösszeg 70%-ának kitöltésére vállal kötelezettséget. Ajánlatkérő a keretösszeg 30%-ának kitöltésre nem vállal kötelezettséget, és az ebből eredő károkért felelősséget nem vállal.</w:t>
      </w:r>
    </w:p>
    <w:p w:rsidR="00E65A82" w:rsidRPr="00C43A57" w:rsidRDefault="00E65A82" w:rsidP="00E65A82">
      <w:pPr>
        <w:pStyle w:val="Listaszerbekezds"/>
        <w:ind w:left="709" w:firstLine="567"/>
        <w:jc w:val="both"/>
        <w:rPr>
          <w:sz w:val="24"/>
          <w:szCs w:val="24"/>
        </w:rPr>
      </w:pPr>
    </w:p>
    <w:p w:rsidR="0064026B" w:rsidRPr="00C43A57" w:rsidRDefault="0064026B" w:rsidP="0064026B">
      <w:pPr>
        <w:pStyle w:val="Listaszerbekezds"/>
        <w:ind w:left="709"/>
        <w:rPr>
          <w:b/>
          <w:sz w:val="24"/>
          <w:szCs w:val="24"/>
        </w:rPr>
      </w:pPr>
      <w:r w:rsidRPr="00C43A57">
        <w:rPr>
          <w:sz w:val="24"/>
          <w:szCs w:val="24"/>
        </w:rPr>
        <w:t xml:space="preserve">1 kg ételhulladék elszállításának és ártalmatlanításának díja: </w:t>
      </w:r>
      <w:r w:rsidRPr="00C43A57">
        <w:rPr>
          <w:b/>
          <w:sz w:val="24"/>
          <w:szCs w:val="24"/>
          <w:highlight w:val="yellow"/>
        </w:rPr>
        <w:t>az ajánlat alapján</w:t>
      </w:r>
    </w:p>
    <w:p w:rsidR="0064026B" w:rsidRPr="00C43A57" w:rsidRDefault="0064026B" w:rsidP="0064026B">
      <w:pPr>
        <w:pStyle w:val="Listaszerbekezds"/>
        <w:ind w:left="709"/>
        <w:rPr>
          <w:sz w:val="24"/>
          <w:szCs w:val="24"/>
        </w:rPr>
      </w:pPr>
    </w:p>
    <w:p w:rsidR="0064026B" w:rsidRPr="00C43A57" w:rsidRDefault="0064026B" w:rsidP="0064026B">
      <w:pPr>
        <w:pStyle w:val="Listaszerbekezds"/>
        <w:tabs>
          <w:tab w:val="num" w:pos="709"/>
        </w:tabs>
        <w:spacing w:after="120"/>
        <w:ind w:left="709"/>
        <w:jc w:val="both"/>
        <w:rPr>
          <w:sz w:val="24"/>
          <w:szCs w:val="24"/>
        </w:rPr>
      </w:pPr>
      <w:proofErr w:type="gramStart"/>
      <w:r w:rsidRPr="00C43A57">
        <w:rPr>
          <w:sz w:val="24"/>
          <w:szCs w:val="24"/>
        </w:rPr>
        <w:t>nettó</w:t>
      </w:r>
      <w:proofErr w:type="gramEnd"/>
      <w:r w:rsidRPr="00C43A57">
        <w:rPr>
          <w:sz w:val="24"/>
          <w:szCs w:val="24"/>
        </w:rPr>
        <w:t xml:space="preserve"> ………………,- Ft + ÁFA = bruttó ……………..,- Ft </w:t>
      </w:r>
    </w:p>
    <w:p w:rsidR="0064026B" w:rsidRPr="00AE718E" w:rsidRDefault="0064026B" w:rsidP="0064026B">
      <w:pPr>
        <w:pStyle w:val="Listaszerbekezds"/>
        <w:tabs>
          <w:tab w:val="num" w:pos="709"/>
        </w:tabs>
        <w:spacing w:after="120"/>
        <w:ind w:left="709"/>
        <w:jc w:val="both"/>
        <w:rPr>
          <w:b/>
          <w:sz w:val="24"/>
          <w:szCs w:val="24"/>
        </w:rPr>
      </w:pPr>
      <w:proofErr w:type="gramStart"/>
      <w:r w:rsidRPr="00AE718E">
        <w:rPr>
          <w:b/>
          <w:sz w:val="24"/>
          <w:szCs w:val="24"/>
        </w:rPr>
        <w:t>azaz</w:t>
      </w:r>
      <w:proofErr w:type="gramEnd"/>
      <w:r w:rsidRPr="00AE718E">
        <w:rPr>
          <w:b/>
          <w:sz w:val="24"/>
          <w:szCs w:val="24"/>
        </w:rPr>
        <w:t xml:space="preserve"> bruttó………………… </w:t>
      </w:r>
      <w:r w:rsidR="0014349C">
        <w:rPr>
          <w:b/>
          <w:sz w:val="24"/>
          <w:szCs w:val="24"/>
        </w:rPr>
        <w:t>forint</w:t>
      </w:r>
      <w:r w:rsidRPr="00AE718E">
        <w:rPr>
          <w:b/>
          <w:sz w:val="24"/>
          <w:szCs w:val="24"/>
        </w:rPr>
        <w:t>.</w:t>
      </w:r>
    </w:p>
    <w:p w:rsidR="0064026B" w:rsidRDefault="0064026B" w:rsidP="0064026B">
      <w:pPr>
        <w:pStyle w:val="Listaszerbekezds"/>
        <w:tabs>
          <w:tab w:val="num" w:pos="709"/>
        </w:tabs>
        <w:spacing w:after="120"/>
        <w:ind w:left="709"/>
        <w:jc w:val="both"/>
        <w:rPr>
          <w:sz w:val="24"/>
          <w:szCs w:val="24"/>
        </w:rPr>
      </w:pPr>
    </w:p>
    <w:p w:rsidR="00D44D65" w:rsidRPr="00C43A57" w:rsidRDefault="00D44D65" w:rsidP="0064026B">
      <w:pPr>
        <w:pStyle w:val="Listaszerbekezds"/>
        <w:tabs>
          <w:tab w:val="num" w:pos="709"/>
        </w:tabs>
        <w:spacing w:after="120"/>
        <w:ind w:left="709"/>
        <w:jc w:val="both"/>
        <w:rPr>
          <w:sz w:val="24"/>
          <w:szCs w:val="24"/>
        </w:rPr>
      </w:pPr>
      <w:r>
        <w:rPr>
          <w:sz w:val="24"/>
          <w:szCs w:val="24"/>
        </w:rPr>
        <w:t xml:space="preserve">Jelen szerződésben feltüntetett díjak </w:t>
      </w:r>
      <w:r w:rsidR="00F635DE">
        <w:rPr>
          <w:sz w:val="24"/>
          <w:szCs w:val="24"/>
        </w:rPr>
        <w:t>tartalmaznak a műszaki leírásnak megfelelő teljesítéssel felmerülő minden költséget, azon költségeken felül Vállalkozó más költséget nem számít fel.</w:t>
      </w:r>
    </w:p>
    <w:p w:rsidR="0064026B" w:rsidRDefault="0064026B" w:rsidP="0064026B">
      <w:pPr>
        <w:pStyle w:val="Listaszerbekezds"/>
        <w:ind w:left="709"/>
        <w:rPr>
          <w:sz w:val="24"/>
          <w:szCs w:val="24"/>
          <w:highlight w:val="yellow"/>
        </w:rPr>
      </w:pPr>
    </w:p>
    <w:p w:rsidR="00C9528B" w:rsidRPr="00C43A57" w:rsidRDefault="00C9528B" w:rsidP="0064026B">
      <w:pPr>
        <w:pStyle w:val="Listaszerbekezds"/>
        <w:ind w:left="709"/>
        <w:rPr>
          <w:sz w:val="24"/>
          <w:szCs w:val="24"/>
          <w:highlight w:val="yellow"/>
        </w:rPr>
      </w:pPr>
    </w:p>
    <w:p w:rsidR="0064026B" w:rsidRPr="00C43A57" w:rsidRDefault="00C9528B" w:rsidP="0057373E">
      <w:pPr>
        <w:numPr>
          <w:ilvl w:val="0"/>
          <w:numId w:val="1"/>
        </w:numPr>
        <w:jc w:val="center"/>
        <w:rPr>
          <w:b/>
          <w:sz w:val="24"/>
          <w:szCs w:val="24"/>
        </w:rPr>
      </w:pPr>
      <w:r>
        <w:rPr>
          <w:b/>
          <w:sz w:val="24"/>
          <w:szCs w:val="24"/>
        </w:rPr>
        <w:t>Szerződés időtartama</w:t>
      </w:r>
      <w:r w:rsidR="0064026B" w:rsidRPr="00C43A57">
        <w:rPr>
          <w:b/>
          <w:sz w:val="24"/>
          <w:szCs w:val="24"/>
        </w:rPr>
        <w:t xml:space="preserve"> és </w:t>
      </w:r>
      <w:r w:rsidR="006C7110">
        <w:rPr>
          <w:b/>
          <w:sz w:val="24"/>
          <w:szCs w:val="24"/>
        </w:rPr>
        <w:t xml:space="preserve">teljesítés </w:t>
      </w:r>
      <w:r w:rsidR="0064026B" w:rsidRPr="00C43A57">
        <w:rPr>
          <w:b/>
          <w:sz w:val="24"/>
          <w:szCs w:val="24"/>
        </w:rPr>
        <w:t>helye</w:t>
      </w:r>
    </w:p>
    <w:p w:rsidR="00B72B3E" w:rsidRPr="00C43A57" w:rsidRDefault="00B72B3E" w:rsidP="00B72B3E">
      <w:pPr>
        <w:ind w:left="360"/>
        <w:rPr>
          <w:b/>
          <w:sz w:val="24"/>
          <w:szCs w:val="24"/>
        </w:rPr>
      </w:pPr>
    </w:p>
    <w:p w:rsidR="0064026B" w:rsidRPr="005C6064" w:rsidRDefault="0064026B" w:rsidP="005C6064">
      <w:pPr>
        <w:pStyle w:val="Listaszerbekezds"/>
        <w:numPr>
          <w:ilvl w:val="1"/>
          <w:numId w:val="1"/>
        </w:numPr>
        <w:tabs>
          <w:tab w:val="num" w:pos="709"/>
        </w:tabs>
        <w:ind w:left="709" w:hanging="567"/>
        <w:contextualSpacing w:val="0"/>
        <w:jc w:val="both"/>
        <w:rPr>
          <w:sz w:val="24"/>
          <w:szCs w:val="24"/>
        </w:rPr>
      </w:pPr>
      <w:r w:rsidRPr="005C6064">
        <w:rPr>
          <w:sz w:val="24"/>
          <w:szCs w:val="24"/>
        </w:rPr>
        <w:t xml:space="preserve">A szerződés időtartama: </w:t>
      </w:r>
      <w:r w:rsidR="001C635D">
        <w:rPr>
          <w:sz w:val="24"/>
          <w:szCs w:val="24"/>
        </w:rPr>
        <w:t>Szerződéskötéstől</w:t>
      </w:r>
      <w:r w:rsidR="00AD592D" w:rsidRPr="005C6064">
        <w:rPr>
          <w:sz w:val="24"/>
          <w:szCs w:val="24"/>
        </w:rPr>
        <w:t xml:space="preserve"> </w:t>
      </w:r>
      <w:r w:rsidRPr="005C6064">
        <w:rPr>
          <w:sz w:val="24"/>
          <w:szCs w:val="24"/>
        </w:rPr>
        <w:t>– 201</w:t>
      </w:r>
      <w:r w:rsidR="00AD592D" w:rsidRPr="005C6064">
        <w:rPr>
          <w:sz w:val="24"/>
          <w:szCs w:val="24"/>
        </w:rPr>
        <w:t>8</w:t>
      </w:r>
      <w:r w:rsidRPr="005C6064">
        <w:rPr>
          <w:sz w:val="24"/>
          <w:szCs w:val="24"/>
        </w:rPr>
        <w:t>. december 31-ig tart.</w:t>
      </w:r>
    </w:p>
    <w:p w:rsidR="00886E41" w:rsidRPr="005C6064" w:rsidRDefault="00886E41" w:rsidP="005C6064">
      <w:pPr>
        <w:pStyle w:val="Listaszerbekezds"/>
        <w:tabs>
          <w:tab w:val="num" w:pos="709"/>
        </w:tabs>
        <w:ind w:left="709"/>
        <w:contextualSpacing w:val="0"/>
        <w:jc w:val="both"/>
        <w:rPr>
          <w:sz w:val="24"/>
          <w:szCs w:val="24"/>
        </w:rPr>
      </w:pPr>
    </w:p>
    <w:p w:rsidR="00886E41" w:rsidRPr="005C6064" w:rsidRDefault="00886E41" w:rsidP="005C6064">
      <w:pPr>
        <w:pStyle w:val="Listaszerbekezds"/>
        <w:numPr>
          <w:ilvl w:val="1"/>
          <w:numId w:val="1"/>
        </w:numPr>
        <w:tabs>
          <w:tab w:val="num" w:pos="709"/>
        </w:tabs>
        <w:ind w:left="709" w:hanging="567"/>
        <w:contextualSpacing w:val="0"/>
        <w:jc w:val="both"/>
        <w:rPr>
          <w:sz w:val="24"/>
          <w:szCs w:val="24"/>
        </w:rPr>
      </w:pPr>
      <w:r w:rsidRPr="005C6064">
        <w:rPr>
          <w:sz w:val="24"/>
          <w:szCs w:val="24"/>
        </w:rPr>
        <w:t xml:space="preserve">Teljesítés ideje: jelen szerződés 1. számú melléklete alapján. </w:t>
      </w:r>
    </w:p>
    <w:p w:rsidR="0064026B" w:rsidRPr="005C6064" w:rsidRDefault="0064026B" w:rsidP="005C6064">
      <w:pPr>
        <w:pStyle w:val="Listaszerbekezds"/>
        <w:ind w:left="709"/>
        <w:jc w:val="both"/>
        <w:rPr>
          <w:sz w:val="24"/>
          <w:szCs w:val="24"/>
        </w:rPr>
      </w:pPr>
    </w:p>
    <w:p w:rsidR="0064026B" w:rsidRPr="005C6064" w:rsidRDefault="00D01F49" w:rsidP="005C6064">
      <w:pPr>
        <w:pStyle w:val="Listaszerbekezds"/>
        <w:numPr>
          <w:ilvl w:val="1"/>
          <w:numId w:val="1"/>
        </w:numPr>
        <w:tabs>
          <w:tab w:val="num" w:pos="709"/>
        </w:tabs>
        <w:ind w:left="709" w:hanging="567"/>
        <w:contextualSpacing w:val="0"/>
        <w:jc w:val="both"/>
        <w:rPr>
          <w:sz w:val="24"/>
          <w:szCs w:val="24"/>
        </w:rPr>
      </w:pPr>
      <w:r w:rsidRPr="005C6064">
        <w:rPr>
          <w:sz w:val="24"/>
          <w:szCs w:val="24"/>
        </w:rPr>
        <w:t>A teljesítés helye</w:t>
      </w:r>
      <w:r w:rsidR="00886E41" w:rsidRPr="005C6064">
        <w:rPr>
          <w:sz w:val="24"/>
          <w:szCs w:val="24"/>
        </w:rPr>
        <w:t>:</w:t>
      </w:r>
      <w:r w:rsidR="00C9528B" w:rsidRPr="005C6064">
        <w:rPr>
          <w:sz w:val="24"/>
          <w:szCs w:val="24"/>
        </w:rPr>
        <w:t xml:space="preserve"> </w:t>
      </w:r>
      <w:r w:rsidR="0064026B" w:rsidRPr="005C6064">
        <w:rPr>
          <w:sz w:val="24"/>
          <w:szCs w:val="24"/>
        </w:rPr>
        <w:t>A Magyar Honvédség katonai szervezeteinek telephelyei, a szerződés 1. számú melléklete</w:t>
      </w:r>
      <w:r w:rsidR="009C1907" w:rsidRPr="005C6064">
        <w:rPr>
          <w:sz w:val="24"/>
          <w:szCs w:val="24"/>
        </w:rPr>
        <w:t xml:space="preserve"> </w:t>
      </w:r>
      <w:r w:rsidR="00C9528B" w:rsidRPr="005C6064">
        <w:rPr>
          <w:sz w:val="24"/>
          <w:szCs w:val="24"/>
        </w:rPr>
        <w:t>–</w:t>
      </w:r>
      <w:r w:rsidR="009C1907" w:rsidRPr="005C6064">
        <w:rPr>
          <w:sz w:val="24"/>
          <w:szCs w:val="24"/>
        </w:rPr>
        <w:t xml:space="preserve"> Műszaki Követelmények </w:t>
      </w:r>
      <w:r w:rsidR="00C9528B" w:rsidRPr="005C6064">
        <w:rPr>
          <w:sz w:val="24"/>
          <w:szCs w:val="24"/>
        </w:rPr>
        <w:t>–</w:t>
      </w:r>
      <w:r w:rsidR="009C1907" w:rsidRPr="005C6064">
        <w:rPr>
          <w:sz w:val="24"/>
          <w:szCs w:val="24"/>
        </w:rPr>
        <w:t xml:space="preserve"> </w:t>
      </w:r>
      <w:r w:rsidR="0064026B" w:rsidRPr="005C6064">
        <w:rPr>
          <w:sz w:val="24"/>
          <w:szCs w:val="24"/>
        </w:rPr>
        <w:t>szerint.</w:t>
      </w:r>
    </w:p>
    <w:p w:rsidR="00C9528B" w:rsidRPr="005C6064" w:rsidRDefault="00C9528B" w:rsidP="005C6064">
      <w:pPr>
        <w:pStyle w:val="Szvegtrzsbehzssal"/>
        <w:spacing w:after="0"/>
        <w:ind w:left="709"/>
      </w:pPr>
    </w:p>
    <w:p w:rsidR="00687B57" w:rsidRDefault="009C1907" w:rsidP="00687B57">
      <w:pPr>
        <w:pStyle w:val="Listaszerbekezds"/>
        <w:numPr>
          <w:ilvl w:val="1"/>
          <w:numId w:val="1"/>
        </w:numPr>
        <w:tabs>
          <w:tab w:val="num" w:pos="709"/>
        </w:tabs>
        <w:ind w:left="709" w:hanging="567"/>
        <w:contextualSpacing w:val="0"/>
        <w:jc w:val="both"/>
        <w:rPr>
          <w:sz w:val="24"/>
          <w:szCs w:val="24"/>
        </w:rPr>
      </w:pPr>
      <w:r w:rsidRPr="005C6064">
        <w:rPr>
          <w:sz w:val="24"/>
          <w:szCs w:val="24"/>
        </w:rPr>
        <w:t xml:space="preserve">A Vállalkozó vállalja, hogy az ételhulladékot elszállítja a – </w:t>
      </w:r>
      <w:r w:rsidRPr="005C6064">
        <w:rPr>
          <w:b/>
          <w:sz w:val="24"/>
          <w:szCs w:val="24"/>
        </w:rPr>
        <w:t>Magyarország területén bárhol levezetésre kerülő</w:t>
      </w:r>
      <w:r w:rsidRPr="005C6064">
        <w:rPr>
          <w:sz w:val="24"/>
          <w:szCs w:val="24"/>
        </w:rPr>
        <w:t xml:space="preserve"> </w:t>
      </w:r>
      <w:r w:rsidR="00C9528B" w:rsidRPr="005C6064">
        <w:rPr>
          <w:sz w:val="24"/>
          <w:szCs w:val="24"/>
        </w:rPr>
        <w:t>–</w:t>
      </w:r>
      <w:r w:rsidRPr="005C6064">
        <w:rPr>
          <w:sz w:val="24"/>
          <w:szCs w:val="24"/>
        </w:rPr>
        <w:t xml:space="preserve"> </w:t>
      </w:r>
      <w:r w:rsidRPr="00CF2104">
        <w:rPr>
          <w:sz w:val="24"/>
          <w:szCs w:val="24"/>
        </w:rPr>
        <w:t xml:space="preserve">gyakorlatok, kitelepülések </w:t>
      </w:r>
      <w:r w:rsidR="00AE718E" w:rsidRPr="00CF2104">
        <w:rPr>
          <w:sz w:val="24"/>
          <w:szCs w:val="24"/>
        </w:rPr>
        <w:t>és kiskihelyezések helyszínéről az alábbiak szerint:</w:t>
      </w:r>
    </w:p>
    <w:p w:rsidR="00687B57" w:rsidRDefault="00687B57" w:rsidP="00553C5D">
      <w:pPr>
        <w:pStyle w:val="Listaszerbekezds"/>
        <w:spacing w:before="120"/>
        <w:ind w:left="1134"/>
        <w:contextualSpacing w:val="0"/>
        <w:jc w:val="both"/>
        <w:rPr>
          <w:sz w:val="24"/>
          <w:szCs w:val="24"/>
        </w:rPr>
      </w:pPr>
      <w:r w:rsidRPr="00687B57">
        <w:rPr>
          <w:sz w:val="24"/>
          <w:szCs w:val="24"/>
        </w:rPr>
        <w:t>A soron kívül jelentkező gyakorlatok és feladatok élelmezési ellátásáért felelős katonai szervezet logisztikai tisztje (</w:t>
      </w:r>
      <w:proofErr w:type="spellStart"/>
      <w:r w:rsidRPr="00687B57">
        <w:rPr>
          <w:sz w:val="24"/>
          <w:szCs w:val="24"/>
        </w:rPr>
        <w:t>élm</w:t>
      </w:r>
      <w:proofErr w:type="spellEnd"/>
      <w:r w:rsidRPr="00687B57">
        <w:rPr>
          <w:sz w:val="24"/>
          <w:szCs w:val="24"/>
        </w:rPr>
        <w:t xml:space="preserve">.) a feladat megkezdését megelőző </w:t>
      </w:r>
      <w:r w:rsidRPr="00687B57">
        <w:rPr>
          <w:b/>
          <w:sz w:val="24"/>
          <w:szCs w:val="24"/>
        </w:rPr>
        <w:t xml:space="preserve">15. munkanapig (beérkezési határidő) írásban </w:t>
      </w:r>
      <w:r w:rsidRPr="00687B57">
        <w:rPr>
          <w:sz w:val="24"/>
          <w:szCs w:val="24"/>
        </w:rPr>
        <w:t>megküldi szállítási igényét:</w:t>
      </w:r>
    </w:p>
    <w:p w:rsidR="00687B57" w:rsidRPr="00687B57" w:rsidRDefault="00687B57" w:rsidP="002905B6">
      <w:pPr>
        <w:numPr>
          <w:ilvl w:val="0"/>
          <w:numId w:val="37"/>
        </w:numPr>
        <w:ind w:left="1560"/>
        <w:jc w:val="both"/>
        <w:rPr>
          <w:sz w:val="24"/>
          <w:szCs w:val="24"/>
        </w:rPr>
      </w:pPr>
      <w:r w:rsidRPr="00687B57">
        <w:rPr>
          <w:sz w:val="24"/>
          <w:szCs w:val="24"/>
        </w:rPr>
        <w:t xml:space="preserve">az árkalkuláció végrehajtása érdekében a </w:t>
      </w:r>
      <w:r w:rsidR="009C3860">
        <w:rPr>
          <w:sz w:val="24"/>
          <w:szCs w:val="24"/>
        </w:rPr>
        <w:t>Vállalkozó</w:t>
      </w:r>
      <w:r w:rsidRPr="00687B57">
        <w:rPr>
          <w:sz w:val="24"/>
          <w:szCs w:val="24"/>
        </w:rPr>
        <w:t xml:space="preserve"> felé;</w:t>
      </w:r>
    </w:p>
    <w:p w:rsidR="00687B57" w:rsidRPr="00687B57" w:rsidRDefault="00687B57" w:rsidP="002905B6">
      <w:pPr>
        <w:numPr>
          <w:ilvl w:val="0"/>
          <w:numId w:val="37"/>
        </w:numPr>
        <w:ind w:left="1560"/>
        <w:jc w:val="both"/>
        <w:rPr>
          <w:sz w:val="24"/>
          <w:szCs w:val="24"/>
        </w:rPr>
      </w:pPr>
      <w:r w:rsidRPr="00687B57">
        <w:rPr>
          <w:sz w:val="24"/>
          <w:szCs w:val="24"/>
        </w:rPr>
        <w:t>elbírálásra az MH Logisztikai Központ (a továbbiakban: MH LK), Hadtápfőnökség, élelmezési szakterülete részére.</w:t>
      </w:r>
    </w:p>
    <w:p w:rsidR="00687B57" w:rsidRPr="00687B57" w:rsidRDefault="00687B57" w:rsidP="00553C5D">
      <w:pPr>
        <w:pStyle w:val="Listaszerbekezds"/>
        <w:spacing w:before="120"/>
        <w:ind w:left="1134"/>
        <w:contextualSpacing w:val="0"/>
        <w:jc w:val="both"/>
        <w:rPr>
          <w:sz w:val="24"/>
          <w:szCs w:val="24"/>
        </w:rPr>
      </w:pPr>
      <w:r w:rsidRPr="00687B57">
        <w:rPr>
          <w:sz w:val="24"/>
          <w:szCs w:val="24"/>
        </w:rPr>
        <w:t>A szállítási igénynek az alábbi információkat kell minimálisan tartalmaznia:</w:t>
      </w:r>
    </w:p>
    <w:p w:rsidR="00687B57" w:rsidRPr="00687B57" w:rsidRDefault="00687B57" w:rsidP="002905B6">
      <w:pPr>
        <w:numPr>
          <w:ilvl w:val="0"/>
          <w:numId w:val="37"/>
        </w:numPr>
        <w:ind w:left="1560"/>
        <w:jc w:val="both"/>
        <w:rPr>
          <w:sz w:val="24"/>
          <w:szCs w:val="24"/>
        </w:rPr>
      </w:pPr>
      <w:r w:rsidRPr="00687B57">
        <w:rPr>
          <w:sz w:val="24"/>
          <w:szCs w:val="24"/>
        </w:rPr>
        <w:t>ideiglenes teljesítési hely pontos címe (irányítószám, helység megnevezése, utca, házszám, egyéb kiegészítő információk);</w:t>
      </w:r>
    </w:p>
    <w:p w:rsidR="00687B57" w:rsidRPr="00687B57" w:rsidRDefault="00687B57" w:rsidP="002905B6">
      <w:pPr>
        <w:numPr>
          <w:ilvl w:val="0"/>
          <w:numId w:val="37"/>
        </w:numPr>
        <w:ind w:left="1560"/>
        <w:jc w:val="both"/>
        <w:rPr>
          <w:sz w:val="24"/>
          <w:szCs w:val="24"/>
        </w:rPr>
      </w:pPr>
      <w:r w:rsidRPr="00687B57">
        <w:rPr>
          <w:sz w:val="24"/>
          <w:szCs w:val="24"/>
        </w:rPr>
        <w:t>tervezett étkezési létszám (kizárólag az MH LK felé);</w:t>
      </w:r>
    </w:p>
    <w:p w:rsidR="00687B57" w:rsidRPr="00687B57" w:rsidRDefault="00687B57" w:rsidP="002905B6">
      <w:pPr>
        <w:numPr>
          <w:ilvl w:val="0"/>
          <w:numId w:val="37"/>
        </w:numPr>
        <w:ind w:left="1560"/>
        <w:jc w:val="both"/>
        <w:rPr>
          <w:sz w:val="24"/>
          <w:szCs w:val="24"/>
        </w:rPr>
      </w:pPr>
      <w:r w:rsidRPr="00687B57">
        <w:rPr>
          <w:sz w:val="24"/>
          <w:szCs w:val="24"/>
        </w:rPr>
        <w:t>szállítási gyakoriság feltüntetése;</w:t>
      </w:r>
    </w:p>
    <w:p w:rsidR="00687B57" w:rsidRPr="00687B57" w:rsidRDefault="00687B57" w:rsidP="002905B6">
      <w:pPr>
        <w:numPr>
          <w:ilvl w:val="0"/>
          <w:numId w:val="37"/>
        </w:numPr>
        <w:ind w:left="1560"/>
        <w:jc w:val="both"/>
        <w:rPr>
          <w:sz w:val="24"/>
          <w:szCs w:val="24"/>
        </w:rPr>
      </w:pPr>
      <w:r w:rsidRPr="00687B57">
        <w:rPr>
          <w:sz w:val="24"/>
          <w:szCs w:val="24"/>
        </w:rPr>
        <w:t>igényelt hordómennyiség;</w:t>
      </w:r>
    </w:p>
    <w:p w:rsidR="00687B57" w:rsidRPr="00687B57" w:rsidRDefault="00687B57" w:rsidP="002905B6">
      <w:pPr>
        <w:numPr>
          <w:ilvl w:val="0"/>
          <w:numId w:val="37"/>
        </w:numPr>
        <w:ind w:left="1560"/>
        <w:jc w:val="both"/>
        <w:rPr>
          <w:sz w:val="24"/>
          <w:szCs w:val="24"/>
        </w:rPr>
      </w:pPr>
      <w:r w:rsidRPr="00687B57">
        <w:rPr>
          <w:sz w:val="24"/>
          <w:szCs w:val="24"/>
        </w:rPr>
        <w:t>kapcsolattartó neve, elérhetősége;</w:t>
      </w:r>
    </w:p>
    <w:p w:rsidR="00687B57" w:rsidRPr="00687B57" w:rsidRDefault="00687B57" w:rsidP="002905B6">
      <w:pPr>
        <w:numPr>
          <w:ilvl w:val="0"/>
          <w:numId w:val="37"/>
        </w:numPr>
        <w:spacing w:after="120"/>
        <w:ind w:left="1559" w:hanging="357"/>
        <w:jc w:val="both"/>
        <w:rPr>
          <w:sz w:val="24"/>
          <w:szCs w:val="24"/>
        </w:rPr>
      </w:pPr>
      <w:r w:rsidRPr="00687B57">
        <w:rPr>
          <w:sz w:val="24"/>
          <w:szCs w:val="24"/>
        </w:rPr>
        <w:t>szállítási igény véghatárideje (amennyiben ismert).</w:t>
      </w:r>
    </w:p>
    <w:p w:rsidR="00687B57" w:rsidRPr="00687B57" w:rsidRDefault="00687B57" w:rsidP="00553C5D">
      <w:pPr>
        <w:pStyle w:val="Listaszerbekezds"/>
        <w:spacing w:before="120"/>
        <w:ind w:left="1134"/>
        <w:contextualSpacing w:val="0"/>
        <w:jc w:val="both"/>
        <w:rPr>
          <w:sz w:val="24"/>
          <w:szCs w:val="24"/>
        </w:rPr>
      </w:pPr>
      <w:r w:rsidRPr="00687B57">
        <w:rPr>
          <w:sz w:val="24"/>
          <w:szCs w:val="24"/>
        </w:rPr>
        <w:t xml:space="preserve">A </w:t>
      </w:r>
      <w:r w:rsidR="009C3860">
        <w:rPr>
          <w:sz w:val="24"/>
          <w:szCs w:val="24"/>
        </w:rPr>
        <w:t>Vállalkozó</w:t>
      </w:r>
      <w:r w:rsidRPr="00687B57">
        <w:rPr>
          <w:sz w:val="24"/>
          <w:szCs w:val="24"/>
        </w:rPr>
        <w:t xml:space="preserve"> a feladat megkezdését megelőző </w:t>
      </w:r>
      <w:r w:rsidRPr="00687B57">
        <w:rPr>
          <w:b/>
          <w:sz w:val="24"/>
          <w:szCs w:val="24"/>
        </w:rPr>
        <w:t xml:space="preserve">12. munkanapig (beérkezési határidő) írásban </w:t>
      </w:r>
      <w:r w:rsidRPr="00687B57">
        <w:rPr>
          <w:sz w:val="24"/>
          <w:szCs w:val="24"/>
        </w:rPr>
        <w:t>megküldi árkalkulációját az MH LK felé - a szállítási igény vonatkozásában - az alábbi minimális tartalommal:</w:t>
      </w:r>
    </w:p>
    <w:p w:rsidR="00687B57" w:rsidRPr="00687B57" w:rsidRDefault="00687B57" w:rsidP="002905B6">
      <w:pPr>
        <w:numPr>
          <w:ilvl w:val="0"/>
          <w:numId w:val="37"/>
        </w:numPr>
        <w:ind w:left="1560"/>
        <w:jc w:val="both"/>
        <w:rPr>
          <w:sz w:val="24"/>
          <w:szCs w:val="24"/>
        </w:rPr>
      </w:pPr>
      <w:r w:rsidRPr="00687B57">
        <w:rPr>
          <w:sz w:val="24"/>
          <w:szCs w:val="24"/>
        </w:rPr>
        <w:t>képes az igénylő katonai szervezet által megküldött szállítási igény teljesítésére, a katonai szervezet által részletezett tartalommal;</w:t>
      </w:r>
    </w:p>
    <w:p w:rsidR="00687B57" w:rsidRPr="009F35EC" w:rsidRDefault="00730477" w:rsidP="002905B6">
      <w:pPr>
        <w:numPr>
          <w:ilvl w:val="0"/>
          <w:numId w:val="37"/>
        </w:numPr>
        <w:ind w:left="1560"/>
        <w:jc w:val="both"/>
        <w:rPr>
          <w:sz w:val="24"/>
          <w:szCs w:val="24"/>
        </w:rPr>
      </w:pPr>
      <w:r>
        <w:rPr>
          <w:sz w:val="24"/>
          <w:szCs w:val="24"/>
        </w:rPr>
        <w:t>árajánlat (</w:t>
      </w:r>
      <w:r w:rsidR="00687B57" w:rsidRPr="009F35EC">
        <w:rPr>
          <w:sz w:val="24"/>
          <w:szCs w:val="24"/>
        </w:rPr>
        <w:t xml:space="preserve">Ft/kg) (a </w:t>
      </w:r>
      <w:r w:rsidR="009C3860" w:rsidRPr="009F35EC">
        <w:rPr>
          <w:sz w:val="24"/>
          <w:szCs w:val="24"/>
        </w:rPr>
        <w:t>Vállalkozó</w:t>
      </w:r>
      <w:r w:rsidR="00687B57" w:rsidRPr="009F35EC">
        <w:rPr>
          <w:sz w:val="24"/>
          <w:szCs w:val="24"/>
        </w:rPr>
        <w:t xml:space="preserve"> a megajánlott árat a kiegészítő </w:t>
      </w:r>
      <w:proofErr w:type="gramStart"/>
      <w:r w:rsidR="00687B57" w:rsidRPr="009F35EC">
        <w:rPr>
          <w:sz w:val="24"/>
          <w:szCs w:val="24"/>
        </w:rPr>
        <w:t>megállapodás</w:t>
      </w:r>
      <w:r w:rsidR="00CB5790" w:rsidRPr="009F35EC">
        <w:rPr>
          <w:sz w:val="24"/>
          <w:szCs w:val="24"/>
        </w:rPr>
        <w:t>ban</w:t>
      </w:r>
      <w:r w:rsidR="00687B57" w:rsidRPr="009F35EC">
        <w:rPr>
          <w:sz w:val="24"/>
          <w:szCs w:val="24"/>
        </w:rPr>
        <w:t xml:space="preserve"> </w:t>
      </w:r>
      <w:r w:rsidR="00CB4EE2" w:rsidRPr="009F35EC">
        <w:rPr>
          <w:sz w:val="24"/>
          <w:szCs w:val="24"/>
        </w:rPr>
        <w:t xml:space="preserve"> meghatározott</w:t>
      </w:r>
      <w:proofErr w:type="gramEnd"/>
      <w:r w:rsidR="00CB4EE2" w:rsidRPr="009F35EC">
        <w:rPr>
          <w:sz w:val="24"/>
          <w:szCs w:val="24"/>
        </w:rPr>
        <w:t xml:space="preserve"> időpontig</w:t>
      </w:r>
      <w:r w:rsidR="00687B57" w:rsidRPr="009F35EC">
        <w:rPr>
          <w:sz w:val="24"/>
          <w:szCs w:val="24"/>
        </w:rPr>
        <w:t xml:space="preserve"> </w:t>
      </w:r>
      <w:r w:rsidR="00CB5790" w:rsidRPr="009F35EC">
        <w:rPr>
          <w:sz w:val="24"/>
          <w:szCs w:val="24"/>
        </w:rPr>
        <w:t xml:space="preserve">(mely nem lehet későbbi a vállalkozási szerződés 2.1. pontban meghatározott időnél) </w:t>
      </w:r>
      <w:r w:rsidR="00687B57" w:rsidRPr="009F35EC">
        <w:rPr>
          <w:sz w:val="24"/>
          <w:szCs w:val="24"/>
        </w:rPr>
        <w:t>garantálja</w:t>
      </w:r>
      <w:r w:rsidR="009F35EC">
        <w:rPr>
          <w:sz w:val="24"/>
          <w:szCs w:val="24"/>
        </w:rPr>
        <w:t>;</w:t>
      </w:r>
      <w:r w:rsidR="00687B57" w:rsidRPr="009F35EC">
        <w:rPr>
          <w:sz w:val="24"/>
          <w:szCs w:val="24"/>
        </w:rPr>
        <w:t xml:space="preserve"> nyilatkozat a szállításba bevonni kívánt, a teljesítésbe korábban be nem vont új gépjárművek Állategészségügyi Engedélye vonatkozásában, tételesen felsorolva a gépjárművek típusát és forgalmi rendszámát; </w:t>
      </w:r>
    </w:p>
    <w:p w:rsidR="00687B57" w:rsidRDefault="00687B57" w:rsidP="00553C5D">
      <w:pPr>
        <w:pStyle w:val="Listaszerbekezds"/>
        <w:spacing w:before="120"/>
        <w:ind w:left="1134"/>
        <w:contextualSpacing w:val="0"/>
        <w:jc w:val="both"/>
        <w:rPr>
          <w:sz w:val="24"/>
          <w:szCs w:val="24"/>
        </w:rPr>
      </w:pPr>
      <w:r w:rsidRPr="00687B57">
        <w:rPr>
          <w:sz w:val="24"/>
          <w:szCs w:val="24"/>
        </w:rPr>
        <w:t xml:space="preserve">Az MH LK élelmezési szakterületének illetékese a feladat megkezdését megelőző </w:t>
      </w:r>
      <w:r w:rsidRPr="00687B57">
        <w:rPr>
          <w:b/>
          <w:sz w:val="24"/>
          <w:szCs w:val="24"/>
        </w:rPr>
        <w:t>9. munkanapig (beérkezési határidő) írásban</w:t>
      </w:r>
      <w:r w:rsidRPr="00687B57">
        <w:rPr>
          <w:sz w:val="24"/>
          <w:szCs w:val="24"/>
        </w:rPr>
        <w:t xml:space="preserve"> megküldi szakmai állásfoglalását/javaslatát a felterjesztett szállítási igény jóváhagyása vagy elutasítása vonatkozásában a HM Védelemgazdasági Hivatal Beszerzési Igazgatóság (a továbbiakban: HM VGH BI) részére.</w:t>
      </w:r>
    </w:p>
    <w:p w:rsidR="00687B57" w:rsidRDefault="00687B57" w:rsidP="00553C5D">
      <w:pPr>
        <w:pStyle w:val="Listaszerbekezds"/>
        <w:spacing w:before="120"/>
        <w:ind w:left="1134"/>
        <w:contextualSpacing w:val="0"/>
        <w:jc w:val="both"/>
        <w:rPr>
          <w:sz w:val="24"/>
          <w:szCs w:val="24"/>
        </w:rPr>
      </w:pPr>
      <w:r w:rsidRPr="00687B57">
        <w:rPr>
          <w:sz w:val="24"/>
          <w:szCs w:val="24"/>
        </w:rPr>
        <w:t xml:space="preserve">A HM VGH BI a feladat megkezdését megelőző </w:t>
      </w:r>
      <w:r w:rsidRPr="00687B57">
        <w:rPr>
          <w:b/>
          <w:sz w:val="24"/>
          <w:szCs w:val="24"/>
        </w:rPr>
        <w:t>6. munkanapig</w:t>
      </w:r>
      <w:r w:rsidRPr="00687B57">
        <w:rPr>
          <w:sz w:val="24"/>
          <w:szCs w:val="24"/>
        </w:rPr>
        <w:t xml:space="preserve"> </w:t>
      </w:r>
      <w:r w:rsidRPr="00687B57">
        <w:rPr>
          <w:b/>
          <w:sz w:val="24"/>
          <w:szCs w:val="24"/>
        </w:rPr>
        <w:t xml:space="preserve">(beérkezési határidő) írásban </w:t>
      </w:r>
      <w:r w:rsidRPr="00687B57">
        <w:rPr>
          <w:sz w:val="24"/>
          <w:szCs w:val="24"/>
        </w:rPr>
        <w:t xml:space="preserve">tájékoztatja a </w:t>
      </w:r>
      <w:r w:rsidR="009C3860">
        <w:rPr>
          <w:sz w:val="24"/>
          <w:szCs w:val="24"/>
        </w:rPr>
        <w:t>Vállalkozót</w:t>
      </w:r>
      <w:r w:rsidRPr="00687B57">
        <w:rPr>
          <w:sz w:val="24"/>
          <w:szCs w:val="24"/>
        </w:rPr>
        <w:t xml:space="preserve"> – továbbá az MH </w:t>
      </w:r>
      <w:proofErr w:type="spellStart"/>
      <w:r w:rsidRPr="00687B57">
        <w:rPr>
          <w:sz w:val="24"/>
          <w:szCs w:val="24"/>
        </w:rPr>
        <w:t>LK-t</w:t>
      </w:r>
      <w:proofErr w:type="spellEnd"/>
      <w:r w:rsidRPr="00687B57">
        <w:rPr>
          <w:sz w:val="24"/>
          <w:szCs w:val="24"/>
        </w:rPr>
        <w:t xml:space="preserve"> - a szállítási igény jóváhagyásáról/elutasításáról, egyben meghatározza a kiegészítő megállapodás – összes fél általi – aláírásának helyét és idejét.</w:t>
      </w:r>
    </w:p>
    <w:p w:rsidR="00687B57" w:rsidRPr="00687B57" w:rsidRDefault="00687B57" w:rsidP="00553C5D">
      <w:pPr>
        <w:pStyle w:val="Listaszerbekezds"/>
        <w:spacing w:before="120"/>
        <w:ind w:left="1134"/>
        <w:contextualSpacing w:val="0"/>
        <w:jc w:val="both"/>
        <w:rPr>
          <w:sz w:val="24"/>
          <w:szCs w:val="24"/>
        </w:rPr>
      </w:pPr>
      <w:r w:rsidRPr="00687B57">
        <w:rPr>
          <w:sz w:val="24"/>
          <w:szCs w:val="24"/>
        </w:rPr>
        <w:t xml:space="preserve">Az MH LK a feladat megkezdését megelőző </w:t>
      </w:r>
      <w:r w:rsidRPr="00687B57">
        <w:rPr>
          <w:b/>
          <w:sz w:val="24"/>
          <w:szCs w:val="24"/>
        </w:rPr>
        <w:t>3. munkanapig (beérkezési határidő)</w:t>
      </w:r>
      <w:r w:rsidRPr="00687B57">
        <w:rPr>
          <w:sz w:val="24"/>
          <w:szCs w:val="24"/>
        </w:rPr>
        <w:t xml:space="preserve"> </w:t>
      </w:r>
      <w:r w:rsidRPr="00687B57">
        <w:rPr>
          <w:b/>
          <w:sz w:val="24"/>
          <w:szCs w:val="24"/>
        </w:rPr>
        <w:t>írásban</w:t>
      </w:r>
      <w:r w:rsidRPr="00687B57">
        <w:rPr>
          <w:sz w:val="24"/>
          <w:szCs w:val="24"/>
        </w:rPr>
        <w:t xml:space="preserve"> tájékoztatja az igénylő katonai szervezetet a szállítási igény jóváhagyásáról/elutasításáról.</w:t>
      </w:r>
    </w:p>
    <w:p w:rsidR="00C51EDB" w:rsidRDefault="00C51EDB" w:rsidP="00C9528B">
      <w:pPr>
        <w:pStyle w:val="Szvegtrzsbehzssal"/>
        <w:spacing w:after="0"/>
        <w:ind w:left="709"/>
      </w:pPr>
    </w:p>
    <w:p w:rsidR="00D44D65" w:rsidRDefault="00D44D65" w:rsidP="00C9528B">
      <w:pPr>
        <w:pStyle w:val="Szvegtrzsbehzssal"/>
        <w:spacing w:after="0"/>
        <w:ind w:left="709"/>
      </w:pPr>
      <w:r>
        <w:t>A Vállalkozó vállalja, hogy a szerződéskötés időpontjáig a Megrendelő rendelkezésére bocsájtja minimum 5 millió kárértékű egyedi, környezetvédelmi károk megtérítésének vonatkozó érvényes felelősségbiztosítás kötvény másolati példányát, mely jelen szerződés aláírásának feltétele.</w:t>
      </w:r>
    </w:p>
    <w:p w:rsidR="00C9528B" w:rsidRDefault="00C9528B" w:rsidP="00C9528B">
      <w:pPr>
        <w:pStyle w:val="Szvegtrzsbehzssal"/>
        <w:spacing w:after="0"/>
        <w:ind w:left="709"/>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t>Teljesítési feltételek</w:t>
      </w:r>
    </w:p>
    <w:p w:rsidR="0064026B" w:rsidRPr="00C43A57" w:rsidRDefault="0064026B" w:rsidP="0057373E">
      <w:pPr>
        <w:pStyle w:val="Listaszerbekezds"/>
        <w:numPr>
          <w:ilvl w:val="1"/>
          <w:numId w:val="1"/>
        </w:numPr>
        <w:tabs>
          <w:tab w:val="num" w:pos="709"/>
        </w:tabs>
        <w:spacing w:after="120"/>
        <w:ind w:left="709" w:hanging="567"/>
        <w:contextualSpacing w:val="0"/>
        <w:jc w:val="both"/>
        <w:rPr>
          <w:b/>
          <w:bCs/>
          <w:sz w:val="24"/>
          <w:szCs w:val="24"/>
        </w:rPr>
      </w:pPr>
      <w:r w:rsidRPr="00C43A57">
        <w:rPr>
          <w:sz w:val="24"/>
          <w:szCs w:val="24"/>
        </w:rPr>
        <w:t>Vállalkozó vállalja, hogy a keletkezett ételhulladékot elszállítja a meghatároz</w:t>
      </w:r>
      <w:r w:rsidR="00886E41">
        <w:rPr>
          <w:sz w:val="24"/>
          <w:szCs w:val="24"/>
        </w:rPr>
        <w:t>ott helyőrségekből a Vállalkozási keretszerződés 1. sz. mellékletben feltüntetett szállítási terv szerint</w:t>
      </w:r>
      <w:r w:rsidRPr="00C43A57">
        <w:rPr>
          <w:sz w:val="24"/>
          <w:szCs w:val="24"/>
        </w:rPr>
        <w:t xml:space="preserve">. </w:t>
      </w:r>
    </w:p>
    <w:p w:rsidR="0064026B" w:rsidRPr="00C43A57" w:rsidRDefault="0064026B" w:rsidP="0064026B">
      <w:pPr>
        <w:pStyle w:val="Listaszerbekezds"/>
        <w:tabs>
          <w:tab w:val="num" w:pos="709"/>
        </w:tabs>
        <w:spacing w:after="120"/>
        <w:ind w:left="709"/>
        <w:contextualSpacing w:val="0"/>
        <w:jc w:val="both"/>
        <w:rPr>
          <w:b/>
          <w:bCs/>
          <w:sz w:val="24"/>
          <w:szCs w:val="24"/>
        </w:rPr>
      </w:pPr>
      <w:r w:rsidRPr="00C43A57">
        <w:rPr>
          <w:sz w:val="24"/>
          <w:szCs w:val="24"/>
        </w:rPr>
        <w:t>Amennyiben két szállítási időpont között nem keletkezik elszállítandó ételhulladék, azt a szállítást megelőző munkanapon 16,00 óráig a katonai szervezet képviselője telefaxon jelzi a Vállalkozó felé.</w:t>
      </w:r>
    </w:p>
    <w:p w:rsidR="00714FCE" w:rsidRPr="00714FCE" w:rsidRDefault="0064026B" w:rsidP="0057373E">
      <w:pPr>
        <w:pStyle w:val="Listaszerbekezds"/>
        <w:numPr>
          <w:ilvl w:val="1"/>
          <w:numId w:val="1"/>
        </w:numPr>
        <w:tabs>
          <w:tab w:val="num" w:pos="709"/>
        </w:tabs>
        <w:spacing w:after="120"/>
        <w:ind w:left="709" w:hanging="567"/>
        <w:contextualSpacing w:val="0"/>
        <w:jc w:val="both"/>
        <w:rPr>
          <w:b/>
          <w:bCs/>
          <w:sz w:val="24"/>
          <w:szCs w:val="24"/>
        </w:rPr>
      </w:pPr>
      <w:r w:rsidRPr="00714FCE">
        <w:rPr>
          <w:sz w:val="24"/>
          <w:szCs w:val="24"/>
        </w:rPr>
        <w:t xml:space="preserve">A HM és az MH alárendelt katonai szervezeteinél bekövetkező </w:t>
      </w:r>
      <w:r w:rsidR="00714FCE" w:rsidRPr="00714FCE">
        <w:rPr>
          <w:sz w:val="24"/>
          <w:szCs w:val="24"/>
        </w:rPr>
        <w:t xml:space="preserve">belső </w:t>
      </w:r>
      <w:r w:rsidR="00714FCE">
        <w:rPr>
          <w:sz w:val="24"/>
          <w:szCs w:val="24"/>
        </w:rPr>
        <w:t xml:space="preserve">strukturális </w:t>
      </w:r>
      <w:r w:rsidRPr="00714FCE">
        <w:rPr>
          <w:sz w:val="24"/>
          <w:szCs w:val="24"/>
        </w:rPr>
        <w:t xml:space="preserve">változások miatt, amennyiben a teljesítési címek változnak, </w:t>
      </w:r>
      <w:r w:rsidR="00714FCE">
        <w:rPr>
          <w:sz w:val="24"/>
          <w:szCs w:val="24"/>
        </w:rPr>
        <w:t xml:space="preserve">Vállalkozó semmilyen kártérítésre nem tart igényt. A teljesítési címek esetleges változásáról a Megrendelő írásban értesíti a Vállalkozót. </w:t>
      </w:r>
    </w:p>
    <w:p w:rsidR="00B14054" w:rsidRPr="00714FCE" w:rsidRDefault="00B14054" w:rsidP="0057373E">
      <w:pPr>
        <w:pStyle w:val="Listaszerbekezds"/>
        <w:numPr>
          <w:ilvl w:val="1"/>
          <w:numId w:val="1"/>
        </w:numPr>
        <w:tabs>
          <w:tab w:val="num" w:pos="709"/>
        </w:tabs>
        <w:spacing w:after="120"/>
        <w:ind w:left="709" w:hanging="567"/>
        <w:contextualSpacing w:val="0"/>
        <w:jc w:val="both"/>
        <w:rPr>
          <w:b/>
          <w:bCs/>
          <w:sz w:val="24"/>
          <w:szCs w:val="24"/>
        </w:rPr>
      </w:pPr>
      <w:r w:rsidRPr="00714FCE">
        <w:rPr>
          <w:sz w:val="24"/>
          <w:szCs w:val="24"/>
        </w:rPr>
        <w:t>Vállalkozó vállalja, hogy a</w:t>
      </w:r>
      <w:r w:rsidR="00942019" w:rsidRPr="00714FCE">
        <w:rPr>
          <w:sz w:val="24"/>
          <w:szCs w:val="24"/>
        </w:rPr>
        <w:t>z</w:t>
      </w:r>
      <w:r w:rsidRPr="00714FCE">
        <w:rPr>
          <w:sz w:val="24"/>
          <w:szCs w:val="24"/>
        </w:rPr>
        <w:t xml:space="preserve"> ételhulladék elszállítását csak érvényes Állategészségügyi engedéllyel rendelkező gépjárművekkel végzi.</w:t>
      </w:r>
    </w:p>
    <w:p w:rsidR="0064026B" w:rsidRPr="00C43A57" w:rsidRDefault="0064026B" w:rsidP="0057373E">
      <w:pPr>
        <w:pStyle w:val="Listaszerbekezds"/>
        <w:numPr>
          <w:ilvl w:val="1"/>
          <w:numId w:val="1"/>
        </w:numPr>
        <w:tabs>
          <w:tab w:val="num" w:pos="709"/>
        </w:tabs>
        <w:spacing w:after="120"/>
        <w:ind w:left="709" w:hanging="567"/>
        <w:contextualSpacing w:val="0"/>
        <w:jc w:val="both"/>
        <w:rPr>
          <w:b/>
          <w:bCs/>
          <w:sz w:val="24"/>
          <w:szCs w:val="24"/>
        </w:rPr>
      </w:pPr>
      <w:r w:rsidRPr="00C43A57">
        <w:rPr>
          <w:sz w:val="24"/>
          <w:szCs w:val="24"/>
        </w:rPr>
        <w:t>Vállalkozó legkésőbb a szerződés aláírását követő napon írásban (telefaxon) megadja a Költségviselő részére a teljesítést végző szállítógépjárművek adatait (típus és rendszám) és a gépjárművezetők adatait (név, anyja neve, személyig. szám) a katonai szervezetbe történő beléptetéshez.</w:t>
      </w:r>
    </w:p>
    <w:p w:rsidR="0064026B" w:rsidRPr="00C43A57" w:rsidRDefault="0064026B" w:rsidP="0057373E">
      <w:pPr>
        <w:pStyle w:val="Listaszerbekezds"/>
        <w:numPr>
          <w:ilvl w:val="1"/>
          <w:numId w:val="1"/>
        </w:numPr>
        <w:tabs>
          <w:tab w:val="num" w:pos="709"/>
        </w:tabs>
        <w:spacing w:after="120"/>
        <w:ind w:left="709" w:hanging="567"/>
        <w:contextualSpacing w:val="0"/>
        <w:jc w:val="both"/>
        <w:rPr>
          <w:b/>
          <w:bCs/>
          <w:sz w:val="24"/>
          <w:szCs w:val="24"/>
        </w:rPr>
      </w:pPr>
      <w:r w:rsidRPr="00C43A57">
        <w:rPr>
          <w:sz w:val="24"/>
          <w:szCs w:val="24"/>
        </w:rPr>
        <w:t>Vállalkozó vállalja, hogy a keletkezett ételhulladékok elszállítására zárható ételhulladék tároló tartályt térítésmentesen biztosít az adott helyőrség szükségleteinek megfelelően. A Vállalkozó az ételhulladék tároló tartályokat a helyőrségekben folyamatosan cseréli, a tartályokat tisztántartja és fertőtleníti.</w:t>
      </w:r>
    </w:p>
    <w:p w:rsidR="0064026B" w:rsidRPr="00C43A57" w:rsidRDefault="0064026B" w:rsidP="0057373E">
      <w:pPr>
        <w:pStyle w:val="Listaszerbekezds"/>
        <w:numPr>
          <w:ilvl w:val="1"/>
          <w:numId w:val="1"/>
        </w:numPr>
        <w:tabs>
          <w:tab w:val="num" w:pos="709"/>
        </w:tabs>
        <w:spacing w:after="120"/>
        <w:ind w:left="709" w:hanging="567"/>
        <w:contextualSpacing w:val="0"/>
        <w:jc w:val="both"/>
        <w:rPr>
          <w:b/>
          <w:bCs/>
          <w:sz w:val="24"/>
          <w:szCs w:val="24"/>
        </w:rPr>
      </w:pPr>
      <w:r w:rsidRPr="00C43A57">
        <w:rPr>
          <w:sz w:val="24"/>
          <w:szCs w:val="24"/>
        </w:rPr>
        <w:t xml:space="preserve">A katonai szervezetek biztosítják a Vállalkozó részére az ételhulladékok átadását a helyőrségek címén, a </w:t>
      </w:r>
      <w:r w:rsidR="00714FCE">
        <w:rPr>
          <w:sz w:val="24"/>
          <w:szCs w:val="24"/>
        </w:rPr>
        <w:t xml:space="preserve">Vállalkozási keretszerződés 1. sz. mellékletben </w:t>
      </w:r>
      <w:proofErr w:type="gramStart"/>
      <w:r w:rsidR="00714FCE">
        <w:rPr>
          <w:sz w:val="24"/>
          <w:szCs w:val="24"/>
        </w:rPr>
        <w:t>szereplő</w:t>
      </w:r>
      <w:r w:rsidRPr="00C43A57">
        <w:rPr>
          <w:sz w:val="24"/>
          <w:szCs w:val="24"/>
        </w:rPr>
        <w:t xml:space="preserve"> szállítási</w:t>
      </w:r>
      <w:proofErr w:type="gramEnd"/>
      <w:r w:rsidRPr="00C43A57">
        <w:rPr>
          <w:sz w:val="24"/>
          <w:szCs w:val="24"/>
        </w:rPr>
        <w:t xml:space="preserve"> tervnek megfelelően.</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Az ételhulladékok mennyiségi átadás-átvételének alapja a Szállítólap. A Szállítólap min. 3 példányban készül, melyből 1 példány a Vállalkozónál, 1 példány a katonai szervezetnél marad, 1 példány (+1 másolati) a számla mellékleteként kerül benyújtásra. A Szállítólap tartalmazza az átadás-átvétel időpontját, az ételhulladék lemért pontos súlyát kilogramm jelöléssel, az átadó és az átvevő személy olvasható aláírását és bélyegzőjét. </w:t>
      </w:r>
    </w:p>
    <w:p w:rsidR="00714FCE" w:rsidRDefault="0064026B" w:rsidP="0057373E">
      <w:pPr>
        <w:pStyle w:val="Listaszerbekezds"/>
        <w:numPr>
          <w:ilvl w:val="1"/>
          <w:numId w:val="1"/>
        </w:numPr>
        <w:tabs>
          <w:tab w:val="num" w:pos="709"/>
        </w:tabs>
        <w:ind w:left="709" w:hanging="567"/>
        <w:contextualSpacing w:val="0"/>
        <w:jc w:val="both"/>
        <w:rPr>
          <w:sz w:val="24"/>
          <w:szCs w:val="24"/>
        </w:rPr>
      </w:pPr>
      <w:r w:rsidRPr="00C43A57">
        <w:rPr>
          <w:sz w:val="24"/>
          <w:szCs w:val="24"/>
        </w:rPr>
        <w:t>Vállalkozó a helyőrségektől begyűjtött ételhulladékot az ártalmatlanítást végző jogi személy telephelyén átadja ártalmatlanítás céljából.</w:t>
      </w:r>
    </w:p>
    <w:p w:rsidR="00734E7E" w:rsidRDefault="00734E7E" w:rsidP="00734E7E">
      <w:pPr>
        <w:pStyle w:val="Listaszerbekezds"/>
        <w:tabs>
          <w:tab w:val="num" w:pos="709"/>
        </w:tabs>
        <w:ind w:left="709"/>
        <w:contextualSpacing w:val="0"/>
        <w:jc w:val="both"/>
        <w:rPr>
          <w:sz w:val="24"/>
          <w:szCs w:val="24"/>
        </w:rPr>
      </w:pPr>
    </w:p>
    <w:p w:rsidR="00863A48" w:rsidRDefault="00714FCE" w:rsidP="0057373E">
      <w:pPr>
        <w:pStyle w:val="Listaszerbekezds"/>
        <w:numPr>
          <w:ilvl w:val="1"/>
          <w:numId w:val="1"/>
        </w:numPr>
        <w:tabs>
          <w:tab w:val="num" w:pos="709"/>
        </w:tabs>
        <w:ind w:left="709" w:hanging="567"/>
        <w:contextualSpacing w:val="0"/>
        <w:jc w:val="both"/>
        <w:rPr>
          <w:sz w:val="24"/>
          <w:szCs w:val="24"/>
        </w:rPr>
      </w:pPr>
      <w:r>
        <w:rPr>
          <w:sz w:val="24"/>
          <w:szCs w:val="24"/>
        </w:rPr>
        <w:t>Vállal</w:t>
      </w:r>
      <w:r w:rsidR="00734E7E">
        <w:rPr>
          <w:sz w:val="24"/>
          <w:szCs w:val="24"/>
        </w:rPr>
        <w:t xml:space="preserve">kozó vállalja, hogy a begyűjtési/logisztikai feladatok teljesítése érdekében </w:t>
      </w:r>
      <w:r w:rsidR="00ED1BAF">
        <w:rPr>
          <w:sz w:val="24"/>
          <w:szCs w:val="24"/>
        </w:rPr>
        <w:t xml:space="preserve">a megpályázni kívánt </w:t>
      </w:r>
      <w:r w:rsidR="00ED1BAF" w:rsidRPr="00E35C20">
        <w:rPr>
          <w:sz w:val="24"/>
          <w:szCs w:val="24"/>
        </w:rPr>
        <w:t>részajánlati körben megjelölt szolgáltatási terület</w:t>
      </w:r>
      <w:r w:rsidR="00ED1BAF">
        <w:rPr>
          <w:sz w:val="24"/>
          <w:szCs w:val="24"/>
        </w:rPr>
        <w:t>re</w:t>
      </w:r>
      <w:r w:rsidR="00ED1BAF" w:rsidRPr="00E35C20">
        <w:rPr>
          <w:sz w:val="24"/>
          <w:szCs w:val="24"/>
        </w:rPr>
        <w:t xml:space="preserve"> vonatkoz</w:t>
      </w:r>
      <w:r w:rsidR="00ED1BAF">
        <w:rPr>
          <w:sz w:val="24"/>
          <w:szCs w:val="24"/>
        </w:rPr>
        <w:t>óan</w:t>
      </w:r>
      <w:r w:rsidR="00734E7E">
        <w:rPr>
          <w:sz w:val="24"/>
          <w:szCs w:val="24"/>
        </w:rPr>
        <w:t xml:space="preserve"> szállítási lefedettséggel rendelkezik</w:t>
      </w:r>
      <w:r w:rsidR="00863A48">
        <w:rPr>
          <w:sz w:val="24"/>
          <w:szCs w:val="24"/>
        </w:rPr>
        <w:t>.</w:t>
      </w:r>
    </w:p>
    <w:p w:rsidR="00863A48" w:rsidRPr="00863A48" w:rsidRDefault="00863A48" w:rsidP="00863A48">
      <w:pPr>
        <w:pStyle w:val="Listaszerbekezds"/>
        <w:rPr>
          <w:sz w:val="24"/>
          <w:szCs w:val="24"/>
        </w:rPr>
      </w:pPr>
    </w:p>
    <w:p w:rsidR="00734E7E" w:rsidRDefault="00D77C95" w:rsidP="0057373E">
      <w:pPr>
        <w:pStyle w:val="Listaszerbekezds"/>
        <w:numPr>
          <w:ilvl w:val="1"/>
          <w:numId w:val="1"/>
        </w:numPr>
        <w:tabs>
          <w:tab w:val="num" w:pos="709"/>
        </w:tabs>
        <w:ind w:left="709" w:hanging="567"/>
        <w:contextualSpacing w:val="0"/>
        <w:jc w:val="both"/>
        <w:rPr>
          <w:sz w:val="24"/>
          <w:szCs w:val="24"/>
        </w:rPr>
      </w:pPr>
      <w:r>
        <w:rPr>
          <w:sz w:val="24"/>
          <w:szCs w:val="24"/>
        </w:rPr>
        <w:t>Vállalkozó</w:t>
      </w:r>
      <w:r w:rsidR="001649C3">
        <w:rPr>
          <w:sz w:val="24"/>
          <w:szCs w:val="24"/>
        </w:rPr>
        <w:t xml:space="preserve"> az elszállított ételhulladék ártalmatlanítása </w:t>
      </w:r>
      <w:r>
        <w:rPr>
          <w:sz w:val="24"/>
          <w:szCs w:val="24"/>
        </w:rPr>
        <w:t>az alábbi</w:t>
      </w:r>
      <w:r w:rsidR="001649C3">
        <w:rPr>
          <w:sz w:val="24"/>
          <w:szCs w:val="24"/>
        </w:rPr>
        <w:t xml:space="preserve"> </w:t>
      </w:r>
      <w:proofErr w:type="gramStart"/>
      <w:r w:rsidR="001649C3">
        <w:rPr>
          <w:sz w:val="24"/>
          <w:szCs w:val="24"/>
        </w:rPr>
        <w:t>telephely(</w:t>
      </w:r>
      <w:proofErr w:type="spellStart"/>
      <w:proofErr w:type="gramEnd"/>
      <w:r w:rsidR="001649C3">
        <w:rPr>
          <w:sz w:val="24"/>
          <w:szCs w:val="24"/>
        </w:rPr>
        <w:t>ek</w:t>
      </w:r>
      <w:proofErr w:type="spellEnd"/>
      <w:r w:rsidR="001649C3">
        <w:rPr>
          <w:sz w:val="24"/>
          <w:szCs w:val="24"/>
        </w:rPr>
        <w:t>)en vagy szervezet(</w:t>
      </w:r>
      <w:proofErr w:type="spellStart"/>
      <w:r w:rsidR="001649C3">
        <w:rPr>
          <w:sz w:val="24"/>
          <w:szCs w:val="24"/>
        </w:rPr>
        <w:t>ek</w:t>
      </w:r>
      <w:proofErr w:type="spellEnd"/>
      <w:r w:rsidR="001649C3">
        <w:rPr>
          <w:sz w:val="24"/>
          <w:szCs w:val="24"/>
        </w:rPr>
        <w:t>)</w:t>
      </w:r>
      <w:proofErr w:type="spellStart"/>
      <w:r w:rsidR="001649C3">
        <w:rPr>
          <w:sz w:val="24"/>
          <w:szCs w:val="24"/>
        </w:rPr>
        <w:t>nél</w:t>
      </w:r>
      <w:proofErr w:type="spellEnd"/>
      <w:r w:rsidR="001649C3">
        <w:rPr>
          <w:sz w:val="24"/>
          <w:szCs w:val="24"/>
        </w:rPr>
        <w:t xml:space="preserve"> kerül végrehajtásra</w:t>
      </w:r>
      <w:r>
        <w:rPr>
          <w:sz w:val="24"/>
          <w:szCs w:val="24"/>
        </w:rPr>
        <w:t xml:space="preserve"> </w:t>
      </w:r>
      <w:r w:rsidRPr="00D77C95">
        <w:rPr>
          <w:sz w:val="24"/>
          <w:szCs w:val="24"/>
          <w:highlight w:val="yellow"/>
        </w:rPr>
        <w:t>(az ajánlat szerint):</w:t>
      </w:r>
    </w:p>
    <w:p w:rsidR="00734E7E" w:rsidRDefault="00734E7E" w:rsidP="00734E7E">
      <w:pPr>
        <w:pStyle w:val="Listaszerbekezds"/>
        <w:tabs>
          <w:tab w:val="num" w:pos="709"/>
        </w:tabs>
        <w:ind w:left="709"/>
        <w:contextualSpacing w:val="0"/>
        <w:jc w:val="both"/>
        <w:rPr>
          <w:sz w:val="24"/>
          <w:szCs w:val="24"/>
        </w:rPr>
      </w:pPr>
    </w:p>
    <w:p w:rsidR="00734E7E" w:rsidRPr="00734E7E" w:rsidRDefault="00734E7E" w:rsidP="0057373E">
      <w:pPr>
        <w:pStyle w:val="Listaszerbekezds"/>
        <w:numPr>
          <w:ilvl w:val="1"/>
          <w:numId w:val="1"/>
        </w:numPr>
        <w:tabs>
          <w:tab w:val="num" w:pos="709"/>
        </w:tabs>
        <w:ind w:left="709" w:hanging="567"/>
        <w:contextualSpacing w:val="0"/>
        <w:jc w:val="both"/>
        <w:rPr>
          <w:sz w:val="24"/>
          <w:szCs w:val="24"/>
        </w:rPr>
      </w:pPr>
      <w:r w:rsidRPr="00734E7E">
        <w:rPr>
          <w:sz w:val="24"/>
          <w:szCs w:val="24"/>
        </w:rPr>
        <w:t>A Vállalkozó vállalja, hogy a keletkezett ételhulladékok elszállítására zárható ételhulladék tároló tartályt térítésmentesen biztosít az adott helyőrség szükségleteinek megfelelően. A Vállalkozó az ételhulladék tároló tartályokat a helyőrségekben folyamatosan cseréli, a tartályokat tisztántartja és fertőtleníti.</w:t>
      </w:r>
    </w:p>
    <w:p w:rsidR="00B6001E" w:rsidRDefault="00B6001E" w:rsidP="0064026B">
      <w:pPr>
        <w:tabs>
          <w:tab w:val="num" w:pos="851"/>
        </w:tabs>
        <w:ind w:left="284"/>
        <w:jc w:val="both"/>
        <w:rPr>
          <w:sz w:val="24"/>
          <w:szCs w:val="24"/>
          <w:highlight w:val="yellow"/>
        </w:rPr>
      </w:pPr>
    </w:p>
    <w:p w:rsidR="00734E7E" w:rsidRPr="00D77C95" w:rsidRDefault="0064026B" w:rsidP="00D77C95">
      <w:pPr>
        <w:pStyle w:val="Listaszerbekezds"/>
        <w:numPr>
          <w:ilvl w:val="0"/>
          <w:numId w:val="1"/>
        </w:numPr>
        <w:contextualSpacing w:val="0"/>
        <w:jc w:val="center"/>
        <w:rPr>
          <w:b/>
          <w:bCs/>
          <w:sz w:val="24"/>
          <w:szCs w:val="24"/>
        </w:rPr>
      </w:pPr>
      <w:r w:rsidRPr="00C43A57">
        <w:rPr>
          <w:b/>
          <w:bCs/>
          <w:sz w:val="24"/>
          <w:szCs w:val="24"/>
        </w:rPr>
        <w:t>Fizetési feltételek</w:t>
      </w:r>
    </w:p>
    <w:p w:rsidR="00734E7E" w:rsidRDefault="00734E7E" w:rsidP="00C9528B">
      <w:pPr>
        <w:pStyle w:val="Listaszerbekezds"/>
        <w:tabs>
          <w:tab w:val="num" w:pos="709"/>
        </w:tabs>
        <w:ind w:left="709"/>
        <w:contextualSpacing w:val="0"/>
        <w:jc w:val="both"/>
        <w:rPr>
          <w:sz w:val="24"/>
          <w:szCs w:val="24"/>
        </w:rPr>
      </w:pPr>
    </w:p>
    <w:p w:rsidR="0064026B" w:rsidRPr="00C43A57" w:rsidRDefault="00B72B3E"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Vállalkozó </w:t>
      </w:r>
      <w:r w:rsidR="0064026B" w:rsidRPr="00C43A57">
        <w:rPr>
          <w:sz w:val="24"/>
          <w:szCs w:val="24"/>
        </w:rPr>
        <w:t>számla benyújtására a már teljesített szolgáltatásra vonatkozóan utólag jogosult, előleg fizetésére nincs mód.</w:t>
      </w:r>
    </w:p>
    <w:p w:rsidR="00122A52" w:rsidRPr="00C43A57" w:rsidRDefault="00122A52"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A Vállalkozó havonta jogosult</w:t>
      </w:r>
      <w:r w:rsidR="00734E7E">
        <w:rPr>
          <w:sz w:val="24"/>
          <w:szCs w:val="24"/>
        </w:rPr>
        <w:t xml:space="preserve"> egy összegző</w:t>
      </w:r>
      <w:r w:rsidRPr="00C43A57">
        <w:rPr>
          <w:sz w:val="24"/>
          <w:szCs w:val="24"/>
        </w:rPr>
        <w:t xml:space="preserve"> számlát kiállítani az előző hónapban elszállított és ártalmatlanított ételh</w:t>
      </w:r>
      <w:r w:rsidR="00734E7E">
        <w:rPr>
          <w:sz w:val="24"/>
          <w:szCs w:val="24"/>
        </w:rPr>
        <w:t>ulladék mennyiségre vonatkozóan, amely alapján történik a kifizetés.</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 számla benyújtásának feltétele, egyben annak kötelező melléklete az ételhulladékot átadó katonai szervezetek és az átvevő által aláírt </w:t>
      </w:r>
      <w:proofErr w:type="gramStart"/>
      <w:r w:rsidRPr="00C43A57">
        <w:rPr>
          <w:sz w:val="24"/>
          <w:szCs w:val="24"/>
        </w:rPr>
        <w:t>szállítólap(</w:t>
      </w:r>
      <w:proofErr w:type="gramEnd"/>
      <w:r w:rsidRPr="00C43A57">
        <w:rPr>
          <w:sz w:val="24"/>
          <w:szCs w:val="24"/>
        </w:rPr>
        <w:t>ok), melyen az átadó katonai szervezet megnevezése, az átadott ételhulladék mennyisége (súlya) van feltüntetve, valamint a megsemmisítést végrehajtó szervezet (telephely) által kiadott igazolás az átvett ételhulladék ártalmatlanításáról. A megsemmisítést végrehajtó szervezet (telephely) által kiadott igazolásnak tartalmaznia kell az ártalmatlanításra átvett ételhulladék mennyiségét (súlyát). A számlán szereplő ételhulladék mennyiségének meg kell egyeznie a szállítólapon és a megsemmisítésről kiállított igazoláson szereplő mennyiséggel.</w:t>
      </w:r>
    </w:p>
    <w:p w:rsidR="0064026B" w:rsidRPr="00C43A57" w:rsidRDefault="0064026B" w:rsidP="0057373E">
      <w:pPr>
        <w:pStyle w:val="Listaszerbekezds"/>
        <w:numPr>
          <w:ilvl w:val="1"/>
          <w:numId w:val="1"/>
        </w:numPr>
        <w:tabs>
          <w:tab w:val="num" w:pos="709"/>
        </w:tabs>
        <w:spacing w:after="120"/>
        <w:ind w:left="709" w:hanging="567"/>
        <w:contextualSpacing w:val="0"/>
        <w:jc w:val="both"/>
        <w:rPr>
          <w:color w:val="0070C0"/>
          <w:sz w:val="24"/>
          <w:szCs w:val="24"/>
        </w:rPr>
      </w:pPr>
      <w:r w:rsidRPr="00C43A57">
        <w:rPr>
          <w:sz w:val="24"/>
          <w:szCs w:val="24"/>
        </w:rPr>
        <w:t xml:space="preserve">Vállalkozó a számlát 1 eredeti és 2 másolati példányban nyújtja be a </w:t>
      </w:r>
      <w:r w:rsidR="00B72B3E" w:rsidRPr="00C43A57">
        <w:rPr>
          <w:sz w:val="24"/>
          <w:szCs w:val="24"/>
        </w:rPr>
        <w:t>Költségviselőnek</w:t>
      </w:r>
      <w:r w:rsidRPr="00C43A57">
        <w:rPr>
          <w:sz w:val="24"/>
          <w:szCs w:val="24"/>
        </w:rPr>
        <w:t xml:space="preserve">. A számlához csatolt okmányok 1 sorozatának eredetinek kell lennie. A számlán a szerződés azonosító számot fel kell tüntetni. </w:t>
      </w:r>
    </w:p>
    <w:p w:rsidR="0099507B" w:rsidRPr="002A4208" w:rsidRDefault="0099507B" w:rsidP="002A4208">
      <w:pPr>
        <w:pStyle w:val="Listaszerbekezds"/>
        <w:numPr>
          <w:ilvl w:val="1"/>
          <w:numId w:val="1"/>
        </w:numPr>
        <w:tabs>
          <w:tab w:val="num" w:pos="709"/>
        </w:tabs>
        <w:spacing w:after="120"/>
        <w:ind w:left="709" w:hanging="567"/>
        <w:contextualSpacing w:val="0"/>
        <w:jc w:val="both"/>
        <w:rPr>
          <w:sz w:val="24"/>
          <w:szCs w:val="24"/>
        </w:rPr>
      </w:pPr>
      <w:r w:rsidRPr="002A4208">
        <w:rPr>
          <w:sz w:val="24"/>
          <w:szCs w:val="24"/>
        </w:rPr>
        <w:t xml:space="preserve">A </w:t>
      </w:r>
      <w:r w:rsidRPr="002A4208">
        <w:rPr>
          <w:bCs/>
          <w:sz w:val="24"/>
          <w:szCs w:val="24"/>
        </w:rPr>
        <w:t>számlák</w:t>
      </w:r>
      <w:r w:rsidRPr="002A4208">
        <w:rPr>
          <w:sz w:val="24"/>
          <w:szCs w:val="24"/>
        </w:rPr>
        <w:t xml:space="preserve"> ellenértékét Megrendelő (a Magyar Államkincstárnál vezetett számlájáról) a </w:t>
      </w:r>
      <w:r w:rsidRPr="002A4208">
        <w:rPr>
          <w:bCs/>
          <w:sz w:val="24"/>
          <w:szCs w:val="24"/>
        </w:rPr>
        <w:t xml:space="preserve">Vállalkozó által benyújtott számla alapján, az igazolt teljesítést követően a </w:t>
      </w:r>
      <w:r w:rsidRPr="002A4208">
        <w:rPr>
          <w:sz w:val="24"/>
          <w:szCs w:val="24"/>
        </w:rPr>
        <w:t xml:space="preserve">Ptk. 6:130 § </w:t>
      </w:r>
      <w:r w:rsidRPr="002A4208">
        <w:rPr>
          <w:bCs/>
          <w:sz w:val="24"/>
          <w:szCs w:val="24"/>
        </w:rPr>
        <w:t xml:space="preserve">(1)–(2) </w:t>
      </w:r>
      <w:r w:rsidRPr="002A4208">
        <w:rPr>
          <w:sz w:val="24"/>
          <w:szCs w:val="24"/>
        </w:rPr>
        <w:t>bekezdése szerint átutalással egyenlíti ki a Vállalkozó számlájára, a MÁK fizetési rendjének megfelelően.</w:t>
      </w:r>
    </w:p>
    <w:p w:rsidR="0064026B"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 Megrendelő hivatkozik az adózás rendjéről szóló 2003. évi XCII. törvény (Art.) </w:t>
      </w:r>
      <w:r w:rsidRPr="00C43A57">
        <w:rPr>
          <w:sz w:val="24"/>
          <w:szCs w:val="24"/>
        </w:rPr>
        <w:br/>
        <w:t xml:space="preserve">36/A § </w:t>
      </w:r>
      <w:proofErr w:type="spellStart"/>
      <w:r w:rsidRPr="00C43A57">
        <w:rPr>
          <w:sz w:val="24"/>
          <w:szCs w:val="24"/>
        </w:rPr>
        <w:t>-ra</w:t>
      </w:r>
      <w:proofErr w:type="spellEnd"/>
      <w:r w:rsidRPr="00C43A57">
        <w:rPr>
          <w:sz w:val="24"/>
          <w:szCs w:val="24"/>
        </w:rPr>
        <w:t>.</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A számlán az alábbi kifizetőhelyet kell feltüntetni:</w:t>
      </w:r>
    </w:p>
    <w:p w:rsidR="0064026B" w:rsidRPr="00A90605" w:rsidRDefault="0064026B" w:rsidP="00075604">
      <w:pPr>
        <w:pStyle w:val="Cmsor8"/>
        <w:spacing w:before="120"/>
        <w:ind w:left="2693" w:firstLine="142"/>
        <w:rPr>
          <w:rFonts w:ascii="Times New Roman" w:hAnsi="Times New Roman" w:cs="Times New Roman"/>
          <w:b/>
          <w:color w:val="auto"/>
          <w:sz w:val="24"/>
          <w:szCs w:val="24"/>
        </w:rPr>
      </w:pPr>
      <w:r w:rsidRPr="00A90605">
        <w:rPr>
          <w:rFonts w:ascii="Times New Roman" w:hAnsi="Times New Roman" w:cs="Times New Roman"/>
          <w:b/>
          <w:color w:val="auto"/>
          <w:sz w:val="24"/>
          <w:szCs w:val="24"/>
        </w:rPr>
        <w:t>MH Anyagellátó Raktárbázis (MH ARB)</w:t>
      </w:r>
    </w:p>
    <w:p w:rsidR="0064026B" w:rsidRPr="00C43A57" w:rsidRDefault="0064026B" w:rsidP="00075604">
      <w:pPr>
        <w:pStyle w:val="Cmsor8"/>
        <w:spacing w:before="0"/>
        <w:ind w:left="1276"/>
        <w:rPr>
          <w:rFonts w:ascii="Times New Roman" w:hAnsi="Times New Roman" w:cs="Times New Roman"/>
          <w:b/>
          <w:color w:val="auto"/>
          <w:sz w:val="24"/>
          <w:szCs w:val="24"/>
        </w:rPr>
      </w:pPr>
      <w:r w:rsidRPr="00C43A57">
        <w:rPr>
          <w:rFonts w:ascii="Times New Roman" w:hAnsi="Times New Roman" w:cs="Times New Roman"/>
          <w:color w:val="auto"/>
          <w:sz w:val="24"/>
          <w:szCs w:val="24"/>
        </w:rPr>
        <w:t xml:space="preserve">Számlaszáma: </w:t>
      </w:r>
      <w:r w:rsidR="00A90605">
        <w:rPr>
          <w:rFonts w:ascii="Times New Roman" w:hAnsi="Times New Roman" w:cs="Times New Roman"/>
          <w:color w:val="auto"/>
          <w:sz w:val="24"/>
          <w:szCs w:val="24"/>
        </w:rPr>
        <w:tab/>
      </w:r>
      <w:r w:rsidRPr="00C43A57">
        <w:rPr>
          <w:rFonts w:ascii="Times New Roman" w:hAnsi="Times New Roman" w:cs="Times New Roman"/>
          <w:color w:val="auto"/>
          <w:sz w:val="24"/>
          <w:szCs w:val="24"/>
        </w:rPr>
        <w:t>10023002</w:t>
      </w:r>
      <w:r w:rsidR="0057749C">
        <w:rPr>
          <w:rFonts w:ascii="Times New Roman" w:hAnsi="Times New Roman" w:cs="Times New Roman"/>
          <w:color w:val="auto"/>
          <w:sz w:val="24"/>
          <w:szCs w:val="24"/>
        </w:rPr>
        <w:t xml:space="preserve"> – </w:t>
      </w:r>
      <w:r w:rsidRPr="00C43A57">
        <w:rPr>
          <w:rFonts w:ascii="Times New Roman" w:hAnsi="Times New Roman" w:cs="Times New Roman"/>
          <w:color w:val="auto"/>
          <w:sz w:val="24"/>
          <w:szCs w:val="24"/>
        </w:rPr>
        <w:t>00290115</w:t>
      </w:r>
      <w:r w:rsidR="0057749C">
        <w:rPr>
          <w:rFonts w:ascii="Times New Roman" w:hAnsi="Times New Roman" w:cs="Times New Roman"/>
          <w:color w:val="auto"/>
          <w:sz w:val="24"/>
          <w:szCs w:val="24"/>
        </w:rPr>
        <w:t xml:space="preserve"> – </w:t>
      </w:r>
      <w:r w:rsidRPr="00C43A57">
        <w:rPr>
          <w:rFonts w:ascii="Times New Roman" w:hAnsi="Times New Roman" w:cs="Times New Roman"/>
          <w:color w:val="auto"/>
          <w:sz w:val="24"/>
          <w:szCs w:val="24"/>
        </w:rPr>
        <w:t>00000000</w:t>
      </w:r>
    </w:p>
    <w:p w:rsidR="0064026B" w:rsidRPr="00C43A57" w:rsidRDefault="0064026B" w:rsidP="0064026B">
      <w:pPr>
        <w:ind w:left="1276"/>
        <w:jc w:val="both"/>
        <w:rPr>
          <w:sz w:val="24"/>
          <w:szCs w:val="24"/>
        </w:rPr>
      </w:pPr>
      <w:r w:rsidRPr="00C43A57">
        <w:rPr>
          <w:sz w:val="24"/>
          <w:szCs w:val="24"/>
        </w:rPr>
        <w:t xml:space="preserve">Cím: </w:t>
      </w:r>
      <w:r w:rsidR="00A90605">
        <w:rPr>
          <w:sz w:val="24"/>
          <w:szCs w:val="24"/>
        </w:rPr>
        <w:tab/>
      </w:r>
      <w:r w:rsidR="00A90605">
        <w:rPr>
          <w:sz w:val="24"/>
          <w:szCs w:val="24"/>
        </w:rPr>
        <w:tab/>
      </w:r>
      <w:r w:rsidRPr="00C43A57">
        <w:rPr>
          <w:sz w:val="24"/>
          <w:szCs w:val="24"/>
        </w:rPr>
        <w:t>1163 Budapest, Újszász u. 37-39.</w:t>
      </w:r>
    </w:p>
    <w:p w:rsidR="0064026B" w:rsidRPr="00C43A57" w:rsidRDefault="0064026B" w:rsidP="0064026B">
      <w:pPr>
        <w:widowControl w:val="0"/>
        <w:tabs>
          <w:tab w:val="left" w:pos="720"/>
        </w:tabs>
        <w:autoSpaceDE w:val="0"/>
        <w:autoSpaceDN w:val="0"/>
        <w:adjustRightInd w:val="0"/>
        <w:ind w:firstLine="720"/>
        <w:jc w:val="both"/>
        <w:rPr>
          <w:bCs/>
          <w:sz w:val="24"/>
          <w:szCs w:val="24"/>
        </w:rPr>
      </w:pPr>
    </w:p>
    <w:p w:rsidR="005F5458"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Amennyiben a Vállalkozó a szerződés szerinti kötelezettségeinek maradéktalanul nem tesz eleget, vagy a számla és mellékletei az alaki és tartalmi követelményeknek nem felel meg, akkor a </w:t>
      </w:r>
      <w:r w:rsidR="00B72B3E" w:rsidRPr="00C43A57">
        <w:rPr>
          <w:sz w:val="24"/>
          <w:szCs w:val="24"/>
        </w:rPr>
        <w:t>Költségviselő</w:t>
      </w:r>
      <w:r w:rsidRPr="00C43A57">
        <w:rPr>
          <w:sz w:val="24"/>
          <w:szCs w:val="24"/>
        </w:rPr>
        <w:t xml:space="preserve"> a hiány pótlására a számlát Vállalkozónak visszaküldi. A számla ilyen okból történő visszaküldése a fizetési határidő vonatkozásában halasztó hatályú. A Vállalkozó részéről ismételten kiállított és a </w:t>
      </w:r>
      <w:r w:rsidR="00B72B3E" w:rsidRPr="00C43A57">
        <w:rPr>
          <w:sz w:val="24"/>
          <w:szCs w:val="24"/>
        </w:rPr>
        <w:t>Költségviselő</w:t>
      </w:r>
      <w:r w:rsidRPr="00C43A57">
        <w:rPr>
          <w:sz w:val="24"/>
          <w:szCs w:val="24"/>
        </w:rPr>
        <w:t xml:space="preserve"> felé benyújtott számla kifizetése a befogadástól számított </w:t>
      </w:r>
      <w:r w:rsidR="001C37CA">
        <w:rPr>
          <w:sz w:val="24"/>
          <w:szCs w:val="24"/>
        </w:rPr>
        <w:t>30</w:t>
      </w:r>
      <w:r w:rsidRPr="00C43A57">
        <w:rPr>
          <w:sz w:val="24"/>
          <w:szCs w:val="24"/>
        </w:rPr>
        <w:t xml:space="preserve"> naptári napon belül esedékes.</w:t>
      </w:r>
    </w:p>
    <w:p w:rsidR="005F5458" w:rsidRDefault="005F5458" w:rsidP="0057373E">
      <w:pPr>
        <w:pStyle w:val="Listaszerbekezds"/>
        <w:numPr>
          <w:ilvl w:val="1"/>
          <w:numId w:val="1"/>
        </w:numPr>
        <w:tabs>
          <w:tab w:val="num" w:pos="709"/>
        </w:tabs>
        <w:spacing w:after="120"/>
        <w:ind w:left="709" w:hanging="567"/>
        <w:contextualSpacing w:val="0"/>
        <w:jc w:val="both"/>
        <w:rPr>
          <w:sz w:val="24"/>
          <w:szCs w:val="24"/>
        </w:rPr>
      </w:pPr>
      <w:r w:rsidRPr="005F5458">
        <w:rPr>
          <w:sz w:val="24"/>
          <w:szCs w:val="24"/>
        </w:rPr>
        <w:t xml:space="preserve">Abban az esetben, ha a </w:t>
      </w:r>
      <w:r w:rsidR="002A6C92">
        <w:rPr>
          <w:sz w:val="24"/>
          <w:szCs w:val="24"/>
        </w:rPr>
        <w:t>Költségviselő</w:t>
      </w:r>
      <w:r w:rsidRPr="005F5458">
        <w:rPr>
          <w:sz w:val="24"/>
          <w:szCs w:val="24"/>
        </w:rPr>
        <w:t xml:space="preserve"> a szerződés 4.</w:t>
      </w:r>
      <w:r w:rsidR="0099507B">
        <w:rPr>
          <w:sz w:val="24"/>
          <w:szCs w:val="24"/>
        </w:rPr>
        <w:t>5</w:t>
      </w:r>
      <w:r w:rsidRPr="005F5458">
        <w:rPr>
          <w:sz w:val="24"/>
          <w:szCs w:val="24"/>
        </w:rPr>
        <w:t>.</w:t>
      </w:r>
      <w:r w:rsidR="002A4208">
        <w:rPr>
          <w:sz w:val="24"/>
          <w:szCs w:val="24"/>
        </w:rPr>
        <w:t xml:space="preserve"> </w:t>
      </w:r>
      <w:r w:rsidRPr="005F5458">
        <w:rPr>
          <w:sz w:val="24"/>
          <w:szCs w:val="24"/>
        </w:rPr>
        <w:t>pontjában meghatározott határidőhöz képest késedelmes fizetést teljesít, a ki nem fizetett számla összege után a Vállalkozó részére a Ptk. 6:155. §</w:t>
      </w:r>
      <w:proofErr w:type="spellStart"/>
      <w:r w:rsidRPr="005F5458">
        <w:rPr>
          <w:sz w:val="24"/>
          <w:szCs w:val="24"/>
        </w:rPr>
        <w:t>-ban</w:t>
      </w:r>
      <w:proofErr w:type="spellEnd"/>
      <w:r w:rsidRPr="005F5458">
        <w:rPr>
          <w:sz w:val="24"/>
          <w:szCs w:val="24"/>
        </w:rPr>
        <w:t xml:space="preserve"> meghatározott mértékű késedelmi </w:t>
      </w:r>
      <w:r w:rsidR="00F93309" w:rsidRPr="00CE0B85">
        <w:rPr>
          <w:sz w:val="24"/>
        </w:rPr>
        <w:t>kamatot</w:t>
      </w:r>
      <w:r w:rsidR="00F93309">
        <w:rPr>
          <w:sz w:val="24"/>
        </w:rPr>
        <w:t xml:space="preserve"> </w:t>
      </w:r>
      <w:r w:rsidR="00F93309" w:rsidRPr="00CE0B85">
        <w:rPr>
          <w:sz w:val="24"/>
        </w:rPr>
        <w:t>köteles fizetni.</w:t>
      </w:r>
      <w:r w:rsidR="00F93309">
        <w:rPr>
          <w:sz w:val="24"/>
        </w:rPr>
        <w:t xml:space="preserve"> Megrendelő hivatkozik a behajtási költségátalányról szóló 2016. évi IX. törvényre.</w:t>
      </w:r>
    </w:p>
    <w:p w:rsidR="005F5458" w:rsidRPr="005F5458" w:rsidRDefault="005F5458" w:rsidP="0057373E">
      <w:pPr>
        <w:pStyle w:val="Listaszerbekezds"/>
        <w:numPr>
          <w:ilvl w:val="1"/>
          <w:numId w:val="1"/>
        </w:numPr>
        <w:tabs>
          <w:tab w:val="num" w:pos="709"/>
        </w:tabs>
        <w:ind w:left="709" w:hanging="567"/>
        <w:contextualSpacing w:val="0"/>
        <w:jc w:val="both"/>
        <w:rPr>
          <w:bCs/>
          <w:sz w:val="24"/>
          <w:szCs w:val="24"/>
        </w:rPr>
      </w:pPr>
      <w:r w:rsidRPr="005F5458">
        <w:rPr>
          <w:bCs/>
          <w:sz w:val="24"/>
          <w:szCs w:val="24"/>
        </w:rPr>
        <w:t>A Vállalkozó késedelmi kamatának érvényesítése céljából</w:t>
      </w:r>
      <w:r>
        <w:rPr>
          <w:bCs/>
          <w:sz w:val="24"/>
          <w:szCs w:val="24"/>
        </w:rPr>
        <w:t xml:space="preserve"> felszólító levelet állít ki a Megrendelő </w:t>
      </w:r>
      <w:r w:rsidRPr="005F5458">
        <w:rPr>
          <w:bCs/>
          <w:sz w:val="24"/>
          <w:szCs w:val="24"/>
        </w:rPr>
        <w:t>nevére és címére.</w:t>
      </w:r>
    </w:p>
    <w:p w:rsidR="00C9528B" w:rsidRPr="00C43A57" w:rsidRDefault="00C9528B" w:rsidP="0081061E">
      <w:pPr>
        <w:ind w:left="567"/>
        <w:jc w:val="both"/>
        <w:rPr>
          <w:sz w:val="24"/>
          <w:szCs w:val="24"/>
        </w:rPr>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t>Felek jogai és kötelezettségei</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Vállalkozó vállalja, hogy a bemutatott esetlegesen általa okozott körny</w:t>
      </w:r>
      <w:r w:rsidR="00F0352D" w:rsidRPr="00C43A57">
        <w:rPr>
          <w:sz w:val="24"/>
          <w:szCs w:val="24"/>
        </w:rPr>
        <w:t>ezetvédelmi károk megtérítésére</w:t>
      </w:r>
      <w:r w:rsidRPr="00C43A57">
        <w:rPr>
          <w:sz w:val="24"/>
          <w:szCs w:val="24"/>
        </w:rPr>
        <w:t xml:space="preserve"> vonatkozó érvényes</w:t>
      </w:r>
      <w:r w:rsidR="00F0352D" w:rsidRPr="00C43A57">
        <w:rPr>
          <w:sz w:val="24"/>
          <w:szCs w:val="24"/>
        </w:rPr>
        <w:t>, minimum</w:t>
      </w:r>
      <w:r w:rsidRPr="00C43A57">
        <w:rPr>
          <w:sz w:val="24"/>
          <w:szCs w:val="24"/>
        </w:rPr>
        <w:t xml:space="preserve"> </w:t>
      </w:r>
      <w:r w:rsidR="00F0352D" w:rsidRPr="00C43A57">
        <w:rPr>
          <w:sz w:val="24"/>
          <w:szCs w:val="24"/>
        </w:rPr>
        <w:t xml:space="preserve">5.000.000.- Ft egyedi kárértékű </w:t>
      </w:r>
      <w:r w:rsidRPr="00C43A57">
        <w:rPr>
          <w:sz w:val="24"/>
          <w:szCs w:val="24"/>
        </w:rPr>
        <w:t>felelősségbiztosítás</w:t>
      </w:r>
      <w:r w:rsidR="00122A52" w:rsidRPr="00C43A57">
        <w:rPr>
          <w:sz w:val="24"/>
          <w:szCs w:val="24"/>
        </w:rPr>
        <w:t>át</w:t>
      </w:r>
      <w:r w:rsidRPr="00C43A57">
        <w:rPr>
          <w:sz w:val="24"/>
          <w:szCs w:val="24"/>
        </w:rPr>
        <w:t xml:space="preserve"> a szerződés teljes időtartama alatt azonos tartalommal </w:t>
      </w:r>
      <w:r w:rsidR="007356E6" w:rsidRPr="00C43A57">
        <w:rPr>
          <w:sz w:val="24"/>
          <w:szCs w:val="24"/>
        </w:rPr>
        <w:t xml:space="preserve">és minimum azonos összegre vonatkozóan </w:t>
      </w:r>
      <w:r w:rsidRPr="00C43A57">
        <w:rPr>
          <w:sz w:val="24"/>
          <w:szCs w:val="24"/>
        </w:rPr>
        <w:t>fenntartja.</w:t>
      </w:r>
      <w:r w:rsidR="006D3014" w:rsidRPr="00C43A57">
        <w:rPr>
          <w:sz w:val="24"/>
          <w:szCs w:val="24"/>
        </w:rPr>
        <w:t xml:space="preserve"> (</w:t>
      </w:r>
      <w:r w:rsidR="00263F67">
        <w:rPr>
          <w:sz w:val="24"/>
          <w:szCs w:val="24"/>
        </w:rPr>
        <w:t>4</w:t>
      </w:r>
      <w:r w:rsidR="006D3014" w:rsidRPr="00C43A57">
        <w:rPr>
          <w:sz w:val="24"/>
          <w:szCs w:val="24"/>
        </w:rPr>
        <w:t>. sz. melléklet)</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Vállalkozó vállalja, hogy az ártalmatlanítást végrehajtó szervezet (telephely) ételhulladékok ártalmatlanítására vonatkozó érvényes hatósági engedélyekkel rendelkezik. Amennyiben az ártalmatlanítást végrehajtó szervezet nem azonos az Vállalkozóval, a Vállalkozó felelősséget vállal arra, hogy az ártalmatlanítást végző szervezet vállalja az ételhulladékok befogadását és ártalmatlanítását. </w:t>
      </w:r>
    </w:p>
    <w:p w:rsidR="00612E5E"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Vállalkozó vállalja, hogy a szerződés teljes időtartama alatt rendelkezik </w:t>
      </w:r>
      <w:r w:rsidR="00ED1BAF">
        <w:rPr>
          <w:sz w:val="24"/>
          <w:szCs w:val="24"/>
        </w:rPr>
        <w:t xml:space="preserve">a megpályázni kívánt </w:t>
      </w:r>
      <w:r w:rsidR="00ED1BAF" w:rsidRPr="00E35C20">
        <w:rPr>
          <w:sz w:val="24"/>
          <w:szCs w:val="24"/>
        </w:rPr>
        <w:t>részajánlati körben megjelölt szolgáltatási terület</w:t>
      </w:r>
      <w:r w:rsidR="00ED1BAF">
        <w:rPr>
          <w:sz w:val="24"/>
          <w:szCs w:val="24"/>
        </w:rPr>
        <w:t>re</w:t>
      </w:r>
      <w:r w:rsidR="00ED1BAF" w:rsidRPr="00E35C20">
        <w:rPr>
          <w:sz w:val="24"/>
          <w:szCs w:val="24"/>
        </w:rPr>
        <w:t xml:space="preserve"> vonatkoz</w:t>
      </w:r>
      <w:r w:rsidR="00ED1BAF">
        <w:rPr>
          <w:sz w:val="24"/>
          <w:szCs w:val="24"/>
        </w:rPr>
        <w:t xml:space="preserve">óan </w:t>
      </w:r>
      <w:r w:rsidRPr="00C43A57">
        <w:rPr>
          <w:sz w:val="24"/>
          <w:szCs w:val="24"/>
        </w:rPr>
        <w:t>begyűjtési engedéllyel.</w:t>
      </w:r>
      <w:r w:rsidR="00612E5E" w:rsidRPr="00C43A57">
        <w:rPr>
          <w:sz w:val="24"/>
          <w:szCs w:val="24"/>
        </w:rPr>
        <w:t xml:space="preserve"> Amennyiben az országos begyűjtési engedéllyel nem Vállalkozó rendelkezik, úgy vállalja, hogy a szerződés teljes időtartalma alatt engedéllyel rendelkező gazdasági szereplővel működik együtt.</w:t>
      </w: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t>Nem szerződésszerű teljesítés következményei</w:t>
      </w:r>
    </w:p>
    <w:p w:rsidR="0064026B" w:rsidRPr="00C43A57" w:rsidRDefault="00D36FEF" w:rsidP="0057373E">
      <w:pPr>
        <w:pStyle w:val="Listaszerbekezds"/>
        <w:numPr>
          <w:ilvl w:val="1"/>
          <w:numId w:val="1"/>
        </w:numPr>
        <w:tabs>
          <w:tab w:val="num" w:pos="709"/>
        </w:tabs>
        <w:spacing w:after="120"/>
        <w:ind w:left="709" w:hanging="567"/>
        <w:contextualSpacing w:val="0"/>
        <w:jc w:val="both"/>
        <w:rPr>
          <w:sz w:val="24"/>
          <w:szCs w:val="24"/>
        </w:rPr>
      </w:pPr>
      <w:r w:rsidRPr="00D36FEF">
        <w:rPr>
          <w:sz w:val="24"/>
          <w:szCs w:val="24"/>
        </w:rPr>
        <w:t xml:space="preserve">Amennyiben </w:t>
      </w:r>
      <w:r>
        <w:rPr>
          <w:sz w:val="24"/>
          <w:szCs w:val="24"/>
        </w:rPr>
        <w:t>a Vállalkozó</w:t>
      </w:r>
      <w:r w:rsidRPr="00D36FEF">
        <w:rPr>
          <w:sz w:val="24"/>
          <w:szCs w:val="24"/>
        </w:rPr>
        <w:t xml:space="preserve"> a szerződés </w:t>
      </w:r>
      <w:r>
        <w:rPr>
          <w:sz w:val="24"/>
          <w:szCs w:val="24"/>
        </w:rPr>
        <w:t>2.</w:t>
      </w:r>
      <w:r w:rsidR="00CD1C1E">
        <w:rPr>
          <w:sz w:val="24"/>
          <w:szCs w:val="24"/>
        </w:rPr>
        <w:t>2.</w:t>
      </w:r>
      <w:r w:rsidRPr="00D36FEF">
        <w:rPr>
          <w:sz w:val="24"/>
          <w:szCs w:val="24"/>
        </w:rPr>
        <w:t xml:space="preserve"> pontjában megjelölt bármely teljesítési határidőt olyan okból kifolyólag, amelyért felelős, késedelmesen teljesít, úgy késedelmi kötbért köteles fizetni, melynek mértéke </w:t>
      </w:r>
      <w:r w:rsidR="00572870" w:rsidRPr="00C43A57">
        <w:rPr>
          <w:sz w:val="24"/>
          <w:szCs w:val="24"/>
        </w:rPr>
        <w:t xml:space="preserve">a késedelmes </w:t>
      </w:r>
      <w:r w:rsidR="0064026B" w:rsidRPr="00C43A57">
        <w:rPr>
          <w:sz w:val="24"/>
          <w:szCs w:val="24"/>
        </w:rPr>
        <w:t xml:space="preserve">teljesített </w:t>
      </w:r>
      <w:r w:rsidR="00C3001D">
        <w:rPr>
          <w:sz w:val="24"/>
          <w:szCs w:val="24"/>
        </w:rPr>
        <w:t>szolgáltatás</w:t>
      </w:r>
      <w:r w:rsidR="0064026B" w:rsidRPr="00C43A57">
        <w:rPr>
          <w:sz w:val="24"/>
          <w:szCs w:val="24"/>
        </w:rPr>
        <w:t xml:space="preserve"> nettó értékének </w:t>
      </w:r>
      <w:r w:rsidR="0062504E">
        <w:rPr>
          <w:sz w:val="24"/>
          <w:szCs w:val="24"/>
        </w:rPr>
        <w:t>4</w:t>
      </w:r>
      <w:r w:rsidR="0062504E" w:rsidRPr="00C43A57">
        <w:rPr>
          <w:sz w:val="24"/>
          <w:szCs w:val="24"/>
        </w:rPr>
        <w:t xml:space="preserve"> </w:t>
      </w:r>
      <w:r w:rsidR="0064026B" w:rsidRPr="00C43A57">
        <w:rPr>
          <w:sz w:val="24"/>
          <w:szCs w:val="24"/>
        </w:rPr>
        <w:t>%</w:t>
      </w:r>
      <w:r w:rsidR="00F0352D" w:rsidRPr="00C43A57">
        <w:rPr>
          <w:sz w:val="24"/>
          <w:szCs w:val="24"/>
        </w:rPr>
        <w:t xml:space="preserve">-a / </w:t>
      </w:r>
      <w:r w:rsidR="00F93309">
        <w:rPr>
          <w:sz w:val="24"/>
          <w:szCs w:val="24"/>
        </w:rPr>
        <w:t xml:space="preserve">naptári </w:t>
      </w:r>
      <w:r w:rsidR="00F0352D" w:rsidRPr="00C43A57">
        <w:rPr>
          <w:sz w:val="24"/>
          <w:szCs w:val="24"/>
        </w:rPr>
        <w:t xml:space="preserve">nap, maximum </w:t>
      </w:r>
      <w:r w:rsidR="003451DF" w:rsidRPr="00C43A57">
        <w:rPr>
          <w:sz w:val="24"/>
          <w:szCs w:val="24"/>
        </w:rPr>
        <w:t>7</w:t>
      </w:r>
      <w:r w:rsidR="00F0352D" w:rsidRPr="00C43A57">
        <w:rPr>
          <w:sz w:val="24"/>
          <w:szCs w:val="24"/>
        </w:rPr>
        <w:t xml:space="preserve"> </w:t>
      </w:r>
      <w:r w:rsidR="00F93309">
        <w:rPr>
          <w:sz w:val="24"/>
          <w:szCs w:val="24"/>
        </w:rPr>
        <w:t xml:space="preserve">naptári </w:t>
      </w:r>
      <w:r w:rsidR="00F0352D" w:rsidRPr="00C43A57">
        <w:rPr>
          <w:sz w:val="24"/>
          <w:szCs w:val="24"/>
        </w:rPr>
        <w:t>napra vonatkozóan.</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 késedelmi kötbér érvényesítése a teljesítés követelését nem zárja ki. </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 </w:t>
      </w:r>
      <w:r w:rsidRPr="00C43A57">
        <w:rPr>
          <w:bCs/>
          <w:sz w:val="24"/>
          <w:szCs w:val="24"/>
        </w:rPr>
        <w:t xml:space="preserve">kötbér </w:t>
      </w:r>
      <w:r w:rsidRPr="00C43A57">
        <w:rPr>
          <w:sz w:val="24"/>
          <w:szCs w:val="24"/>
        </w:rPr>
        <w:t>összegének megfizetésétől függetlenül a Megrendelő</w:t>
      </w:r>
      <w:r w:rsidRPr="00C43A57">
        <w:rPr>
          <w:b/>
          <w:sz w:val="24"/>
          <w:szCs w:val="24"/>
        </w:rPr>
        <w:t xml:space="preserve"> </w:t>
      </w:r>
      <w:r w:rsidRPr="00C43A57">
        <w:rPr>
          <w:sz w:val="24"/>
          <w:szCs w:val="24"/>
        </w:rPr>
        <w:t>kártérítési igényét érvényesítheti.</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 kötbért a Vállalkozó a </w:t>
      </w:r>
      <w:r w:rsidR="00C3001D">
        <w:rPr>
          <w:sz w:val="24"/>
          <w:szCs w:val="24"/>
        </w:rPr>
        <w:t>Megrendelő</w:t>
      </w:r>
      <w:r w:rsidRPr="00C43A57">
        <w:rPr>
          <w:sz w:val="24"/>
          <w:szCs w:val="24"/>
        </w:rPr>
        <w:t xml:space="preserve"> által kiküldött felszólító levél alapján, annak kézhezvételétől számított 30 napon belül köteles megfizetni.</w:t>
      </w:r>
    </w:p>
    <w:p w:rsidR="00F0352D" w:rsidRPr="00C43A57" w:rsidRDefault="00F0352D"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5 napon túli késedelem esetén Költségviselő felszólítja </w:t>
      </w:r>
      <w:r w:rsidR="00EE33FA">
        <w:rPr>
          <w:sz w:val="24"/>
          <w:szCs w:val="24"/>
        </w:rPr>
        <w:t>Vállalkozót</w:t>
      </w:r>
      <w:r w:rsidRPr="00C43A57">
        <w:rPr>
          <w:sz w:val="24"/>
          <w:szCs w:val="24"/>
        </w:rPr>
        <w:t xml:space="preserve"> a szolgáltatás haladéktalan elvégzésére. Amennyiben Vállalkozó a felszólításban foglaltaknak 2 napon belül nem tesz eleget, az esetben az közegészségügyi előírások betartásának biztonsága érdekében Megrendelőnek jogában áll az ételhulladék elszállítását és ártalmatlanítását bármely elérhető forrásból megrendelni és az ezzel kapcsolatos többletköltségeket a Vállalkozóra áthárítani.</w:t>
      </w:r>
      <w:r w:rsidRPr="00C43A57">
        <w:rPr>
          <w:rFonts w:ascii="Cambria" w:hAnsi="Cambria"/>
          <w:color w:val="FF0000"/>
          <w:sz w:val="24"/>
          <w:szCs w:val="24"/>
        </w:rPr>
        <w:t xml:space="preserve"> </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 </w:t>
      </w:r>
      <w:r w:rsidR="00C3001D">
        <w:rPr>
          <w:sz w:val="24"/>
          <w:szCs w:val="24"/>
        </w:rPr>
        <w:t>Megrendelő</w:t>
      </w:r>
      <w:r w:rsidRPr="00C43A57">
        <w:rPr>
          <w:sz w:val="24"/>
          <w:szCs w:val="24"/>
        </w:rPr>
        <w:t xml:space="preserve"> kötbérigényének érvényesítése nem zárja ki a szerződésszegésből eredő egyéb igények érvényesítésének lehetőségét.</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Súlyos szerződésszegésnek minősül különösen, de nem kizárólagosan:</w:t>
      </w:r>
    </w:p>
    <w:p w:rsidR="0064026B" w:rsidRPr="00EE33FA" w:rsidRDefault="0064026B" w:rsidP="0081029C">
      <w:pPr>
        <w:pStyle w:val="Listaszerbekezds"/>
        <w:numPr>
          <w:ilvl w:val="0"/>
          <w:numId w:val="35"/>
        </w:numPr>
        <w:tabs>
          <w:tab w:val="right" w:leader="dot" w:pos="6390"/>
        </w:tabs>
        <w:spacing w:after="120"/>
        <w:jc w:val="both"/>
        <w:rPr>
          <w:noProof/>
          <w:sz w:val="24"/>
          <w:szCs w:val="24"/>
        </w:rPr>
      </w:pPr>
      <w:r w:rsidRPr="00EE33FA">
        <w:rPr>
          <w:noProof/>
          <w:sz w:val="24"/>
          <w:szCs w:val="24"/>
        </w:rPr>
        <w:t>Vállalkozó vagy Alvállal</w:t>
      </w:r>
      <w:r w:rsidR="00C3001D" w:rsidRPr="00EE33FA">
        <w:rPr>
          <w:noProof/>
          <w:sz w:val="24"/>
          <w:szCs w:val="24"/>
        </w:rPr>
        <w:t>kozója megsérti a szerződés 11.</w:t>
      </w:r>
      <w:r w:rsidR="004D4D7F">
        <w:rPr>
          <w:noProof/>
          <w:sz w:val="24"/>
          <w:szCs w:val="24"/>
        </w:rPr>
        <w:t>7</w:t>
      </w:r>
      <w:r w:rsidRPr="00EE33FA">
        <w:rPr>
          <w:noProof/>
          <w:sz w:val="24"/>
          <w:szCs w:val="24"/>
        </w:rPr>
        <w:t xml:space="preserve">. pontjában meghatározott </w:t>
      </w:r>
      <w:r w:rsidR="00874A87" w:rsidRPr="00EE33FA">
        <w:rPr>
          <w:noProof/>
          <w:sz w:val="24"/>
          <w:szCs w:val="24"/>
        </w:rPr>
        <w:t>összeférhetetlenség</w:t>
      </w:r>
      <w:r w:rsidRPr="00EE33FA">
        <w:rPr>
          <w:noProof/>
          <w:sz w:val="24"/>
          <w:szCs w:val="24"/>
        </w:rPr>
        <w:t xml:space="preserve"> kötelezettségét;</w:t>
      </w:r>
    </w:p>
    <w:p w:rsidR="0064026B" w:rsidRDefault="0064026B" w:rsidP="0081029C">
      <w:pPr>
        <w:pStyle w:val="Listaszerbekezds"/>
        <w:numPr>
          <w:ilvl w:val="0"/>
          <w:numId w:val="35"/>
        </w:numPr>
        <w:tabs>
          <w:tab w:val="right" w:leader="dot" w:pos="6390"/>
        </w:tabs>
        <w:spacing w:after="120"/>
        <w:jc w:val="both"/>
        <w:rPr>
          <w:noProof/>
          <w:sz w:val="24"/>
          <w:szCs w:val="24"/>
        </w:rPr>
      </w:pPr>
      <w:r w:rsidRPr="00EE33FA">
        <w:rPr>
          <w:noProof/>
          <w:sz w:val="24"/>
          <w:szCs w:val="24"/>
        </w:rPr>
        <w:t>Váll</w:t>
      </w:r>
      <w:r w:rsidR="00C3001D" w:rsidRPr="00EE33FA">
        <w:rPr>
          <w:noProof/>
          <w:sz w:val="24"/>
          <w:szCs w:val="24"/>
        </w:rPr>
        <w:t>alkozó megszegi a szerződés 11.1</w:t>
      </w:r>
      <w:r w:rsidR="0032010D" w:rsidRPr="00EE33FA">
        <w:rPr>
          <w:noProof/>
          <w:sz w:val="24"/>
          <w:szCs w:val="24"/>
        </w:rPr>
        <w:t xml:space="preserve">. pontjában </w:t>
      </w:r>
      <w:r w:rsidR="0032010D" w:rsidRPr="00EE33FA">
        <w:rPr>
          <w:noProof/>
          <w:sz w:val="24"/>
        </w:rPr>
        <w:t>foglalt összeférhetetlenségi szabályokat</w:t>
      </w:r>
      <w:r w:rsidRPr="00EE33FA">
        <w:rPr>
          <w:noProof/>
          <w:sz w:val="24"/>
          <w:szCs w:val="24"/>
        </w:rPr>
        <w:t>;</w:t>
      </w:r>
    </w:p>
    <w:p w:rsidR="002C5FDC" w:rsidRPr="00EE33FA" w:rsidRDefault="002C5FDC" w:rsidP="0081029C">
      <w:pPr>
        <w:pStyle w:val="Listaszerbekezds"/>
        <w:numPr>
          <w:ilvl w:val="0"/>
          <w:numId w:val="35"/>
        </w:numPr>
        <w:tabs>
          <w:tab w:val="right" w:leader="dot" w:pos="6390"/>
        </w:tabs>
        <w:spacing w:after="120"/>
        <w:jc w:val="both"/>
        <w:rPr>
          <w:noProof/>
          <w:sz w:val="24"/>
          <w:szCs w:val="24"/>
        </w:rPr>
      </w:pPr>
      <w:r w:rsidRPr="002C5FDC">
        <w:rPr>
          <w:noProof/>
          <w:sz w:val="24"/>
          <w:szCs w:val="24"/>
        </w:rPr>
        <w:t>Vállalkozó a Megrendelő írásbeli engedélye nélkül más Alvállalkozót vesz igénybe</w:t>
      </w:r>
      <w:r>
        <w:rPr>
          <w:noProof/>
          <w:sz w:val="24"/>
          <w:szCs w:val="24"/>
        </w:rPr>
        <w:t>;</w:t>
      </w:r>
    </w:p>
    <w:p w:rsidR="0064026B" w:rsidRPr="00EE33FA" w:rsidRDefault="0064026B" w:rsidP="0081029C">
      <w:pPr>
        <w:pStyle w:val="Listaszerbekezds"/>
        <w:numPr>
          <w:ilvl w:val="0"/>
          <w:numId w:val="35"/>
        </w:numPr>
        <w:tabs>
          <w:tab w:val="right" w:leader="dot" w:pos="6390"/>
        </w:tabs>
        <w:spacing w:after="120"/>
        <w:jc w:val="both"/>
        <w:rPr>
          <w:noProof/>
          <w:sz w:val="24"/>
          <w:szCs w:val="24"/>
        </w:rPr>
      </w:pPr>
      <w:r w:rsidRPr="00EE33FA">
        <w:rPr>
          <w:noProof/>
          <w:sz w:val="24"/>
          <w:szCs w:val="24"/>
        </w:rPr>
        <w:t>A szerződés teljesítése során derül ki, hogy Vállalkozó az ajánlattétel, illetve a szerződéskötés során lényeges körülményről, tényről valótlan vagy hamis adatot szolgáltatott;</w:t>
      </w:r>
    </w:p>
    <w:p w:rsidR="0064026B" w:rsidRDefault="0064026B" w:rsidP="007D1855">
      <w:pPr>
        <w:pStyle w:val="Listaszerbekezds"/>
        <w:numPr>
          <w:ilvl w:val="0"/>
          <w:numId w:val="35"/>
        </w:numPr>
        <w:tabs>
          <w:tab w:val="right" w:leader="dot" w:pos="6390"/>
        </w:tabs>
        <w:ind w:left="1434" w:hanging="357"/>
        <w:contextualSpacing w:val="0"/>
        <w:jc w:val="both"/>
        <w:rPr>
          <w:noProof/>
          <w:sz w:val="24"/>
          <w:szCs w:val="24"/>
        </w:rPr>
      </w:pPr>
      <w:r w:rsidRPr="00EE33FA">
        <w:rPr>
          <w:noProof/>
          <w:sz w:val="24"/>
          <w:szCs w:val="24"/>
        </w:rPr>
        <w:t>Vállalkozó szerződészegést követ el, és a szerződésszegést az arra történő többszöri felszólítás ellenére sem szünteti meg, vagy ismétlődően hasonló szerződésszegést követ el</w:t>
      </w:r>
      <w:r w:rsidR="007D1855">
        <w:rPr>
          <w:noProof/>
          <w:sz w:val="24"/>
          <w:szCs w:val="24"/>
        </w:rPr>
        <w:t>;</w:t>
      </w:r>
    </w:p>
    <w:p w:rsidR="007D1855" w:rsidRDefault="007D1855" w:rsidP="00D7679E">
      <w:pPr>
        <w:pStyle w:val="Listaszerbekezds"/>
        <w:numPr>
          <w:ilvl w:val="0"/>
          <w:numId w:val="35"/>
        </w:numPr>
        <w:tabs>
          <w:tab w:val="right" w:leader="dot" w:pos="6390"/>
        </w:tabs>
        <w:ind w:left="1434" w:hanging="357"/>
        <w:contextualSpacing w:val="0"/>
        <w:jc w:val="both"/>
        <w:rPr>
          <w:noProof/>
          <w:sz w:val="24"/>
          <w:szCs w:val="24"/>
        </w:rPr>
      </w:pPr>
      <w:r>
        <w:rPr>
          <w:noProof/>
          <w:sz w:val="24"/>
          <w:szCs w:val="24"/>
        </w:rPr>
        <w:t>Vállalkozó a vállalkozási keretszerződés 2.2. pontjában rögzített teljesítési határidőt 10 alkalommal késedelmesen teljesíti.</w:t>
      </w:r>
    </w:p>
    <w:p w:rsidR="00D7679E" w:rsidRDefault="00D7679E" w:rsidP="00CD1C1E">
      <w:pPr>
        <w:pStyle w:val="Listaszerbekezds"/>
        <w:numPr>
          <w:ilvl w:val="0"/>
          <w:numId w:val="35"/>
        </w:numPr>
        <w:tabs>
          <w:tab w:val="right" w:leader="dot" w:pos="6390"/>
        </w:tabs>
        <w:spacing w:after="120"/>
        <w:ind w:left="1434" w:hanging="357"/>
        <w:contextualSpacing w:val="0"/>
        <w:jc w:val="both"/>
        <w:rPr>
          <w:noProof/>
          <w:sz w:val="24"/>
          <w:szCs w:val="24"/>
        </w:rPr>
      </w:pPr>
      <w:r>
        <w:rPr>
          <w:noProof/>
          <w:sz w:val="24"/>
          <w:szCs w:val="24"/>
        </w:rPr>
        <w:t>Vállalkozó a vállalkozási keretszerződés 5. pontjában foglalt kötelezettségeket megsérti.</w:t>
      </w:r>
    </w:p>
    <w:p w:rsidR="00CD1C1E" w:rsidRPr="00EE33FA" w:rsidRDefault="00CD1C1E" w:rsidP="00CD1C1E">
      <w:pPr>
        <w:pStyle w:val="Listaszerbekezds"/>
        <w:numPr>
          <w:ilvl w:val="1"/>
          <w:numId w:val="1"/>
        </w:numPr>
        <w:tabs>
          <w:tab w:val="num" w:pos="709"/>
        </w:tabs>
        <w:spacing w:after="120"/>
        <w:ind w:left="709" w:hanging="567"/>
        <w:contextualSpacing w:val="0"/>
        <w:jc w:val="both"/>
        <w:rPr>
          <w:noProof/>
          <w:sz w:val="24"/>
          <w:szCs w:val="24"/>
        </w:rPr>
      </w:pPr>
      <w:r>
        <w:rPr>
          <w:noProof/>
          <w:sz w:val="24"/>
          <w:szCs w:val="24"/>
        </w:rPr>
        <w:t>Súlyos szerződésszegés, illetve a Vállalkozási keretszerződés 10.3. pontja esetén Megrendelő a Vállalkozási keretszerződést azonnali hatállyal felmondhatja.</w:t>
      </w:r>
    </w:p>
    <w:p w:rsidR="00DB3023" w:rsidRPr="00C43A57" w:rsidRDefault="00DB3023" w:rsidP="0064026B">
      <w:pPr>
        <w:tabs>
          <w:tab w:val="right" w:leader="dot" w:pos="6390"/>
        </w:tabs>
        <w:ind w:left="720"/>
        <w:jc w:val="both"/>
        <w:rPr>
          <w:noProof/>
          <w:sz w:val="24"/>
          <w:szCs w:val="24"/>
          <w:highlight w:val="yellow"/>
        </w:rPr>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t>Értesítések</w:t>
      </w:r>
    </w:p>
    <w:p w:rsidR="0064026B" w:rsidRPr="00C43A57" w:rsidRDefault="0064026B" w:rsidP="0064026B">
      <w:pPr>
        <w:pStyle w:val="Szvegtrzs"/>
        <w:ind w:left="567"/>
        <w:rPr>
          <w:bCs/>
          <w:sz w:val="24"/>
          <w:szCs w:val="24"/>
        </w:rPr>
      </w:pPr>
      <w:r w:rsidRPr="00C43A57">
        <w:rPr>
          <w:b/>
          <w:bCs/>
          <w:sz w:val="24"/>
          <w:szCs w:val="24"/>
        </w:rPr>
        <w:t>Megrendelő:</w:t>
      </w:r>
      <w:r w:rsidRPr="00C43A57">
        <w:rPr>
          <w:bCs/>
          <w:sz w:val="24"/>
          <w:szCs w:val="24"/>
        </w:rPr>
        <w:t xml:space="preserve"> Az egész szerződést érintő kérdésekben:</w:t>
      </w:r>
    </w:p>
    <w:p w:rsidR="0064026B" w:rsidRPr="00C43A57" w:rsidRDefault="0064026B" w:rsidP="0064026B">
      <w:pPr>
        <w:ind w:left="567"/>
        <w:jc w:val="both"/>
        <w:rPr>
          <w:bCs/>
          <w:sz w:val="24"/>
          <w:szCs w:val="24"/>
        </w:rPr>
      </w:pPr>
      <w:r w:rsidRPr="00C43A57">
        <w:rPr>
          <w:bCs/>
          <w:sz w:val="24"/>
          <w:szCs w:val="24"/>
        </w:rPr>
        <w:t xml:space="preserve">Név: </w:t>
      </w:r>
    </w:p>
    <w:p w:rsidR="0064026B" w:rsidRPr="00C43A57" w:rsidRDefault="0064026B" w:rsidP="00075604">
      <w:pPr>
        <w:pStyle w:val="Szvegtrzs"/>
        <w:spacing w:after="0"/>
        <w:ind w:left="567"/>
        <w:rPr>
          <w:bCs/>
          <w:sz w:val="24"/>
          <w:szCs w:val="24"/>
        </w:rPr>
      </w:pPr>
      <w:r w:rsidRPr="00C43A57">
        <w:rPr>
          <w:bCs/>
          <w:sz w:val="24"/>
          <w:szCs w:val="24"/>
        </w:rPr>
        <w:t>Telefon:</w:t>
      </w:r>
      <w:r w:rsidRPr="00C43A57">
        <w:rPr>
          <w:bCs/>
          <w:sz w:val="24"/>
          <w:szCs w:val="24"/>
        </w:rPr>
        <w:tab/>
      </w:r>
    </w:p>
    <w:p w:rsidR="0064026B" w:rsidRPr="00C43A57" w:rsidRDefault="0064026B" w:rsidP="0064026B">
      <w:pPr>
        <w:pStyle w:val="Szvegtrzs"/>
        <w:ind w:left="567"/>
        <w:rPr>
          <w:sz w:val="24"/>
          <w:szCs w:val="24"/>
        </w:rPr>
      </w:pPr>
      <w:r w:rsidRPr="00C43A57">
        <w:rPr>
          <w:bCs/>
          <w:sz w:val="24"/>
          <w:szCs w:val="24"/>
        </w:rPr>
        <w:t xml:space="preserve">Telefax: </w:t>
      </w:r>
    </w:p>
    <w:p w:rsidR="0064026B" w:rsidRPr="00C43A57" w:rsidRDefault="0064026B" w:rsidP="0064026B">
      <w:pPr>
        <w:pStyle w:val="Szvegtrzs"/>
        <w:ind w:left="567"/>
        <w:rPr>
          <w:b/>
          <w:sz w:val="24"/>
          <w:szCs w:val="24"/>
        </w:rPr>
      </w:pPr>
      <w:r w:rsidRPr="00C43A57">
        <w:rPr>
          <w:b/>
          <w:sz w:val="24"/>
          <w:szCs w:val="24"/>
        </w:rPr>
        <w:t xml:space="preserve">Vállalkozó: </w:t>
      </w:r>
    </w:p>
    <w:p w:rsidR="0064026B" w:rsidRPr="00C43A57" w:rsidRDefault="0064026B" w:rsidP="0064026B">
      <w:pPr>
        <w:ind w:left="567"/>
        <w:jc w:val="both"/>
        <w:rPr>
          <w:bCs/>
          <w:sz w:val="24"/>
          <w:szCs w:val="24"/>
        </w:rPr>
      </w:pPr>
      <w:r w:rsidRPr="00C43A57">
        <w:rPr>
          <w:bCs/>
          <w:sz w:val="24"/>
          <w:szCs w:val="24"/>
        </w:rPr>
        <w:t xml:space="preserve">Név: </w:t>
      </w:r>
    </w:p>
    <w:p w:rsidR="0064026B" w:rsidRPr="00C43A57" w:rsidRDefault="0064026B" w:rsidP="00075604">
      <w:pPr>
        <w:pStyle w:val="Szvegtrzs"/>
        <w:spacing w:after="0"/>
        <w:ind w:left="567"/>
        <w:rPr>
          <w:bCs/>
          <w:sz w:val="24"/>
          <w:szCs w:val="24"/>
        </w:rPr>
      </w:pPr>
      <w:r w:rsidRPr="00C43A57">
        <w:rPr>
          <w:bCs/>
          <w:sz w:val="24"/>
          <w:szCs w:val="24"/>
        </w:rPr>
        <w:t>Telefon:</w:t>
      </w:r>
      <w:r w:rsidRPr="00C43A57">
        <w:rPr>
          <w:bCs/>
          <w:sz w:val="24"/>
          <w:szCs w:val="24"/>
        </w:rPr>
        <w:tab/>
      </w:r>
    </w:p>
    <w:p w:rsidR="0064026B" w:rsidRPr="00C43A57" w:rsidRDefault="0064026B" w:rsidP="0064026B">
      <w:pPr>
        <w:pStyle w:val="Szvegtrzs"/>
        <w:ind w:left="567"/>
        <w:rPr>
          <w:sz w:val="24"/>
          <w:szCs w:val="24"/>
        </w:rPr>
      </w:pPr>
      <w:r w:rsidRPr="00C43A57">
        <w:rPr>
          <w:bCs/>
          <w:sz w:val="24"/>
          <w:szCs w:val="24"/>
        </w:rPr>
        <w:t xml:space="preserve">Telefax: </w:t>
      </w:r>
    </w:p>
    <w:p w:rsidR="0064026B" w:rsidRDefault="0064026B" w:rsidP="00075604">
      <w:pPr>
        <w:pStyle w:val="Szvegtrzs"/>
        <w:ind w:left="567"/>
        <w:jc w:val="both"/>
        <w:rPr>
          <w:sz w:val="24"/>
          <w:szCs w:val="24"/>
        </w:rPr>
      </w:pPr>
      <w:r w:rsidRPr="00C43A57">
        <w:rPr>
          <w:b/>
          <w:sz w:val="24"/>
          <w:szCs w:val="24"/>
        </w:rPr>
        <w:t>Költségviselő:</w:t>
      </w:r>
      <w:r w:rsidRPr="00C43A57">
        <w:rPr>
          <w:sz w:val="24"/>
          <w:szCs w:val="24"/>
        </w:rPr>
        <w:t xml:space="preserve"> A Szerződés napi végrehajtásával, számlázással összefüggő kérdésekben:</w:t>
      </w:r>
    </w:p>
    <w:p w:rsidR="00075604" w:rsidRPr="00C43A57" w:rsidRDefault="00075604" w:rsidP="00075604">
      <w:pPr>
        <w:ind w:left="567"/>
        <w:jc w:val="both"/>
        <w:rPr>
          <w:bCs/>
          <w:sz w:val="24"/>
          <w:szCs w:val="24"/>
        </w:rPr>
      </w:pPr>
      <w:r w:rsidRPr="00C43A57">
        <w:rPr>
          <w:bCs/>
          <w:sz w:val="24"/>
          <w:szCs w:val="24"/>
        </w:rPr>
        <w:t xml:space="preserve">Név: </w:t>
      </w:r>
    </w:p>
    <w:p w:rsidR="00075604" w:rsidRPr="00C43A57" w:rsidRDefault="00075604" w:rsidP="00075604">
      <w:pPr>
        <w:pStyle w:val="Szvegtrzs"/>
        <w:spacing w:after="0"/>
        <w:ind w:left="567"/>
        <w:rPr>
          <w:bCs/>
          <w:sz w:val="24"/>
          <w:szCs w:val="24"/>
        </w:rPr>
      </w:pPr>
      <w:r w:rsidRPr="00C43A57">
        <w:rPr>
          <w:bCs/>
          <w:sz w:val="24"/>
          <w:szCs w:val="24"/>
        </w:rPr>
        <w:t>Telefon:</w:t>
      </w:r>
      <w:r w:rsidRPr="00C43A57">
        <w:rPr>
          <w:bCs/>
          <w:sz w:val="24"/>
          <w:szCs w:val="24"/>
        </w:rPr>
        <w:tab/>
      </w:r>
    </w:p>
    <w:p w:rsidR="00C9528B" w:rsidRDefault="00075604" w:rsidP="00DB3023">
      <w:pPr>
        <w:pStyle w:val="Szvegtrzs"/>
        <w:spacing w:after="0"/>
        <w:ind w:left="567"/>
        <w:rPr>
          <w:bCs/>
          <w:sz w:val="24"/>
          <w:szCs w:val="24"/>
        </w:rPr>
      </w:pPr>
      <w:r w:rsidRPr="00C43A57">
        <w:rPr>
          <w:bCs/>
          <w:sz w:val="24"/>
          <w:szCs w:val="24"/>
        </w:rPr>
        <w:t xml:space="preserve">Telefax: </w:t>
      </w:r>
    </w:p>
    <w:p w:rsidR="00DB3023" w:rsidRDefault="00DB3023" w:rsidP="00DB3023">
      <w:pPr>
        <w:pStyle w:val="Szvegtrzs"/>
        <w:spacing w:after="0"/>
        <w:ind w:left="567"/>
        <w:rPr>
          <w:bCs/>
          <w:sz w:val="24"/>
          <w:szCs w:val="24"/>
        </w:rPr>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t>Akadályközlés</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Ha a szerződő felek valamelyike előreláthatólag nem tud szerződésszerűen teljesíteni, köteles a másik felet az akadály felmerülése után, annak megjelölésével haladéktalanul telefonon, valamint megerősítve írásban értesíteni az akadály jellegének, illetve várható megszűnése idejének feltüntetésével.</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Akadálynak nem minősül a fizetési feltételekben meghatározott feladatok teljesítésének késedelme. </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Nem minősül akadálynak az akadályközlő fél által az ajánlatkérés, az ajánlattétel időpontjában már ismert, olyan – teljesítést hátrányosan befolyásoló – körülmény, melyet az akadályközlő fél – tudomása ellenére – a teljesítés paramétereinek meghatározásakor nem vett figyelembe, vagy arról a másik felet nem tájékoztatta.</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Akadályközlés a fenti feltételek mellett is csak úgy fogadható el, ha annak a másik fél igazolt tudomására jutása megelőzte az akadályozott feladat végrehajtási határidejét.</w:t>
      </w:r>
    </w:p>
    <w:p w:rsidR="0064026B" w:rsidRPr="00C43A57" w:rsidRDefault="0064026B" w:rsidP="00DB3023">
      <w:pPr>
        <w:pStyle w:val="Listaszerbekezds"/>
        <w:numPr>
          <w:ilvl w:val="1"/>
          <w:numId w:val="1"/>
        </w:numPr>
        <w:tabs>
          <w:tab w:val="num" w:pos="709"/>
        </w:tabs>
        <w:ind w:left="709" w:hanging="567"/>
        <w:contextualSpacing w:val="0"/>
        <w:jc w:val="both"/>
        <w:rPr>
          <w:sz w:val="24"/>
          <w:szCs w:val="24"/>
        </w:rPr>
      </w:pPr>
      <w:r w:rsidRPr="00C43A57">
        <w:rPr>
          <w:sz w:val="24"/>
          <w:szCs w:val="24"/>
        </w:rPr>
        <w:t xml:space="preserve">Akadályközlés esetén az akadályközlő félnek bizonyítási kötelezettsége van.  </w:t>
      </w:r>
    </w:p>
    <w:p w:rsidR="00E97BEF" w:rsidRDefault="00E97BEF" w:rsidP="00E97BEF">
      <w:pPr>
        <w:pStyle w:val="Listaszerbekezds"/>
        <w:tabs>
          <w:tab w:val="num" w:pos="709"/>
        </w:tabs>
        <w:ind w:left="709"/>
        <w:jc w:val="both"/>
        <w:rPr>
          <w:sz w:val="24"/>
          <w:szCs w:val="24"/>
        </w:rPr>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t>Vis maior</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Az alábbiakban felsorolt események a Felek akaratán kívül álló – egyik félnek sem felróható – körülményekként mentesítik a Feleket jelen szerződés alapján terhelő kötelmeik teljesítése alól, feltéve, hogy </w:t>
      </w:r>
      <w:proofErr w:type="gramStart"/>
      <w:r w:rsidRPr="00C43A57">
        <w:rPr>
          <w:sz w:val="24"/>
          <w:szCs w:val="24"/>
        </w:rPr>
        <w:t>ezen</w:t>
      </w:r>
      <w:proofErr w:type="gramEnd"/>
      <w:r w:rsidRPr="00C43A57">
        <w:rPr>
          <w:sz w:val="24"/>
          <w:szCs w:val="24"/>
        </w:rPr>
        <w:t xml:space="preserve">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64026B" w:rsidRPr="00C43A57" w:rsidRDefault="0064026B" w:rsidP="0057373E">
      <w:pPr>
        <w:numPr>
          <w:ilvl w:val="1"/>
          <w:numId w:val="3"/>
        </w:numPr>
        <w:jc w:val="both"/>
        <w:rPr>
          <w:sz w:val="24"/>
          <w:szCs w:val="24"/>
        </w:rPr>
      </w:pPr>
      <w:r w:rsidRPr="00C43A57">
        <w:rPr>
          <w:sz w:val="24"/>
          <w:szCs w:val="24"/>
        </w:rPr>
        <w:t>természeti katasztrófák (villámcsapás, földrengés, árvíz, hurrikán és hasonlók);</w:t>
      </w:r>
    </w:p>
    <w:p w:rsidR="0064026B" w:rsidRPr="00C43A57" w:rsidRDefault="0064026B" w:rsidP="0057373E">
      <w:pPr>
        <w:numPr>
          <w:ilvl w:val="1"/>
          <w:numId w:val="3"/>
        </w:numPr>
        <w:jc w:val="both"/>
        <w:rPr>
          <w:sz w:val="24"/>
          <w:szCs w:val="24"/>
        </w:rPr>
      </w:pPr>
      <w:r w:rsidRPr="00C43A57">
        <w:rPr>
          <w:sz w:val="24"/>
          <w:szCs w:val="24"/>
        </w:rPr>
        <w:t>tűz, robbanás, járvány;</w:t>
      </w:r>
    </w:p>
    <w:p w:rsidR="0064026B" w:rsidRPr="00C43A57" w:rsidRDefault="0064026B" w:rsidP="0057373E">
      <w:pPr>
        <w:numPr>
          <w:ilvl w:val="1"/>
          <w:numId w:val="3"/>
        </w:numPr>
        <w:jc w:val="both"/>
        <w:rPr>
          <w:sz w:val="24"/>
          <w:szCs w:val="24"/>
        </w:rPr>
      </w:pPr>
      <w:r w:rsidRPr="00C43A57">
        <w:rPr>
          <w:sz w:val="24"/>
          <w:szCs w:val="24"/>
        </w:rPr>
        <w:t>radioaktív sugárzás, sugárszennyeződés;</w:t>
      </w:r>
    </w:p>
    <w:p w:rsidR="0064026B" w:rsidRPr="00C43A57" w:rsidRDefault="0064026B" w:rsidP="0057373E">
      <w:pPr>
        <w:numPr>
          <w:ilvl w:val="1"/>
          <w:numId w:val="3"/>
        </w:numPr>
        <w:jc w:val="both"/>
        <w:rPr>
          <w:sz w:val="24"/>
          <w:szCs w:val="24"/>
        </w:rPr>
      </w:pPr>
      <w:r w:rsidRPr="00C43A57">
        <w:rPr>
          <w:sz w:val="24"/>
          <w:szCs w:val="24"/>
        </w:rPr>
        <w:t>háború vagy más konfliktusok, megszállás ellenséges cselekmények, mozgósítás,  rekvirálás vagy embargó;</w:t>
      </w:r>
    </w:p>
    <w:p w:rsidR="0064026B" w:rsidRPr="00C43A57" w:rsidRDefault="0064026B" w:rsidP="0057373E">
      <w:pPr>
        <w:numPr>
          <w:ilvl w:val="1"/>
          <w:numId w:val="3"/>
        </w:numPr>
        <w:jc w:val="both"/>
        <w:rPr>
          <w:sz w:val="24"/>
          <w:szCs w:val="24"/>
        </w:rPr>
      </w:pPr>
      <w:r w:rsidRPr="00C43A57">
        <w:rPr>
          <w:sz w:val="24"/>
          <w:szCs w:val="24"/>
        </w:rPr>
        <w:t>felkelés, forradalom, lázadás, katonai vagy egyéb államcsíny, polgárháború és terrorcselekmények;</w:t>
      </w:r>
    </w:p>
    <w:p w:rsidR="0064026B" w:rsidRPr="00C43A57" w:rsidRDefault="0064026B" w:rsidP="0057373E">
      <w:pPr>
        <w:numPr>
          <w:ilvl w:val="1"/>
          <w:numId w:val="3"/>
        </w:numPr>
        <w:jc w:val="both"/>
        <w:rPr>
          <w:sz w:val="24"/>
          <w:szCs w:val="24"/>
        </w:rPr>
      </w:pPr>
      <w:r w:rsidRPr="00C43A57">
        <w:rPr>
          <w:sz w:val="24"/>
          <w:szCs w:val="24"/>
        </w:rPr>
        <w:t>zendülés, rendzavarás, zavargások.</w:t>
      </w:r>
    </w:p>
    <w:p w:rsidR="0064026B" w:rsidRPr="00C43A57" w:rsidRDefault="0064026B" w:rsidP="0064026B">
      <w:pPr>
        <w:ind w:left="1440"/>
        <w:jc w:val="both"/>
        <w:rPr>
          <w:sz w:val="24"/>
          <w:szCs w:val="24"/>
        </w:rPr>
      </w:pP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Vis maior események kihatásai:</w:t>
      </w:r>
    </w:p>
    <w:p w:rsidR="0064026B" w:rsidRPr="00C43A57" w:rsidRDefault="0064026B" w:rsidP="0064026B">
      <w:pPr>
        <w:pStyle w:val="szerzodes"/>
        <w:ind w:left="709" w:firstLine="567"/>
      </w:pPr>
      <w:r w:rsidRPr="00C43A57">
        <w:t>Annak érdekében, hogy bármely vis maior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64026B" w:rsidRPr="00C43A57" w:rsidRDefault="0064026B" w:rsidP="0064026B">
      <w:pPr>
        <w:pStyle w:val="szerzodes"/>
        <w:ind w:left="709" w:firstLine="567"/>
      </w:pPr>
      <w:r w:rsidRPr="00C43A57">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64026B" w:rsidRDefault="0064026B" w:rsidP="00E97BEF">
      <w:pPr>
        <w:pStyle w:val="szerzodes"/>
        <w:spacing w:before="0"/>
        <w:ind w:left="709" w:firstLine="567"/>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t xml:space="preserve"> A szerződés megszűnése és módosítása</w:t>
      </w:r>
    </w:p>
    <w:p w:rsidR="00A60147" w:rsidRPr="00A60147" w:rsidRDefault="00A60147" w:rsidP="0057373E">
      <w:pPr>
        <w:pStyle w:val="Listaszerbekezds"/>
        <w:numPr>
          <w:ilvl w:val="1"/>
          <w:numId w:val="1"/>
        </w:numPr>
        <w:tabs>
          <w:tab w:val="num" w:pos="709"/>
        </w:tabs>
        <w:spacing w:after="120"/>
        <w:ind w:left="709" w:hanging="567"/>
        <w:contextualSpacing w:val="0"/>
        <w:jc w:val="both"/>
        <w:rPr>
          <w:sz w:val="24"/>
          <w:szCs w:val="24"/>
        </w:rPr>
      </w:pPr>
      <w:r w:rsidRPr="00A60147">
        <w:rPr>
          <w:sz w:val="24"/>
          <w:szCs w:val="24"/>
        </w:rPr>
        <w:t>Ha a szerződés a Megrendelő hibájából kerül megszüntetésre, a Vállalkozó jogosult az addig felmerült és igazolt költségeinek megtérítésére, továbbá egyéb kárának bírói úton történő megállapítására és behajtására.</w:t>
      </w:r>
    </w:p>
    <w:p w:rsidR="00A60147" w:rsidRPr="00A60147" w:rsidRDefault="00A60147" w:rsidP="0057373E">
      <w:pPr>
        <w:pStyle w:val="Listaszerbekezds"/>
        <w:numPr>
          <w:ilvl w:val="1"/>
          <w:numId w:val="1"/>
        </w:numPr>
        <w:tabs>
          <w:tab w:val="num" w:pos="709"/>
        </w:tabs>
        <w:spacing w:after="120"/>
        <w:ind w:left="709" w:hanging="567"/>
        <w:contextualSpacing w:val="0"/>
        <w:jc w:val="both"/>
        <w:rPr>
          <w:sz w:val="24"/>
          <w:szCs w:val="24"/>
        </w:rPr>
      </w:pPr>
      <w:r w:rsidRPr="00A60147">
        <w:rPr>
          <w:sz w:val="24"/>
          <w:szCs w:val="24"/>
        </w:rPr>
        <w:t>Ha a szerződés a Vállalkozó hibájából (nem szerződésszerű teljesítés) kerül megszüntetésre, a Megrendelő jogosult a Ptk. vonatkozó előírásai szerint bizonyítható kárának bírói úton történő megállapítására és behajtására.</w:t>
      </w:r>
    </w:p>
    <w:p w:rsidR="00A60147" w:rsidRPr="00A60147" w:rsidRDefault="00A60147" w:rsidP="0057373E">
      <w:pPr>
        <w:pStyle w:val="Listaszerbekezds"/>
        <w:numPr>
          <w:ilvl w:val="1"/>
          <w:numId w:val="1"/>
        </w:numPr>
        <w:tabs>
          <w:tab w:val="num" w:pos="709"/>
        </w:tabs>
        <w:spacing w:after="120"/>
        <w:ind w:left="709" w:hanging="567"/>
        <w:contextualSpacing w:val="0"/>
        <w:jc w:val="both"/>
        <w:rPr>
          <w:sz w:val="24"/>
          <w:szCs w:val="24"/>
        </w:rPr>
      </w:pPr>
      <w:r w:rsidRPr="00A60147">
        <w:rPr>
          <w:sz w:val="24"/>
          <w:szCs w:val="24"/>
        </w:rPr>
        <w:t>Szerződésszegés esetén – amennyiben a szerződésszegő Fél a vétlen Fél írásbeli felszólítása ellenére sem szünteti meg a szerződésszegő magatartást, – akkor a felmondás okának egyidejű megjelölésével a vétlen Fél jogosult a szerződést azonnali hatállyal felmondani minden reá vonatkozó hátrányos jogkövetkezmény nélkül.</w:t>
      </w:r>
    </w:p>
    <w:p w:rsidR="00A60147" w:rsidRPr="00A60147" w:rsidRDefault="00A60147" w:rsidP="0057373E">
      <w:pPr>
        <w:pStyle w:val="Listaszerbekezds"/>
        <w:numPr>
          <w:ilvl w:val="1"/>
          <w:numId w:val="1"/>
        </w:numPr>
        <w:tabs>
          <w:tab w:val="num" w:pos="709"/>
        </w:tabs>
        <w:spacing w:after="120"/>
        <w:ind w:left="709" w:hanging="567"/>
        <w:contextualSpacing w:val="0"/>
        <w:jc w:val="both"/>
        <w:rPr>
          <w:sz w:val="24"/>
          <w:szCs w:val="24"/>
        </w:rPr>
      </w:pPr>
      <w:r w:rsidRPr="00A60147">
        <w:rPr>
          <w:sz w:val="24"/>
          <w:szCs w:val="24"/>
        </w:rPr>
        <w:t xml:space="preserve">A </w:t>
      </w:r>
      <w:r>
        <w:rPr>
          <w:sz w:val="24"/>
          <w:szCs w:val="24"/>
        </w:rPr>
        <w:t>10</w:t>
      </w:r>
      <w:r w:rsidRPr="00A60147">
        <w:rPr>
          <w:sz w:val="24"/>
          <w:szCs w:val="24"/>
        </w:rPr>
        <w:t>.3. pont szerinti felmondás esetén a jelen szerződés azonnali hatállyal szűnik meg.</w:t>
      </w:r>
    </w:p>
    <w:p w:rsidR="0064026B" w:rsidRDefault="0032010D" w:rsidP="005220A3">
      <w:pPr>
        <w:pStyle w:val="Listaszerbekezds"/>
        <w:numPr>
          <w:ilvl w:val="1"/>
          <w:numId w:val="1"/>
        </w:numPr>
        <w:tabs>
          <w:tab w:val="num" w:pos="709"/>
        </w:tabs>
        <w:spacing w:after="120"/>
        <w:ind w:left="709" w:hanging="567"/>
        <w:contextualSpacing w:val="0"/>
        <w:jc w:val="both"/>
        <w:rPr>
          <w:sz w:val="24"/>
          <w:szCs w:val="24"/>
        </w:rPr>
      </w:pPr>
      <w:r>
        <w:rPr>
          <w:sz w:val="24"/>
          <w:szCs w:val="24"/>
        </w:rPr>
        <w:t>A szerződés feltételeit a F</w:t>
      </w:r>
      <w:r w:rsidR="00A60147" w:rsidRPr="00A60147">
        <w:rPr>
          <w:sz w:val="24"/>
          <w:szCs w:val="24"/>
        </w:rPr>
        <w:t xml:space="preserve">elek </w:t>
      </w:r>
      <w:r>
        <w:rPr>
          <w:sz w:val="24"/>
          <w:szCs w:val="24"/>
        </w:rPr>
        <w:t>a Kbt. 141. §</w:t>
      </w:r>
      <w:proofErr w:type="spellStart"/>
      <w:r>
        <w:rPr>
          <w:sz w:val="24"/>
          <w:szCs w:val="24"/>
        </w:rPr>
        <w:t>-a</w:t>
      </w:r>
      <w:proofErr w:type="spellEnd"/>
      <w:r>
        <w:rPr>
          <w:sz w:val="24"/>
          <w:szCs w:val="24"/>
        </w:rPr>
        <w:t xml:space="preserve"> szerint a beszerzési eljárásrendnek megfelelően </w:t>
      </w:r>
      <w:r w:rsidR="00A60147" w:rsidRPr="00A60147">
        <w:rPr>
          <w:sz w:val="24"/>
          <w:szCs w:val="24"/>
        </w:rPr>
        <w:t>írásban módosíthatják.</w:t>
      </w:r>
    </w:p>
    <w:p w:rsidR="00A60147" w:rsidRDefault="005220A3" w:rsidP="005220A3">
      <w:pPr>
        <w:pStyle w:val="Listaszerbekezds"/>
        <w:numPr>
          <w:ilvl w:val="1"/>
          <w:numId w:val="1"/>
        </w:numPr>
        <w:tabs>
          <w:tab w:val="num" w:pos="709"/>
        </w:tabs>
        <w:ind w:left="709" w:hanging="567"/>
        <w:contextualSpacing w:val="0"/>
        <w:jc w:val="both"/>
        <w:rPr>
          <w:sz w:val="24"/>
          <w:szCs w:val="24"/>
        </w:rPr>
      </w:pPr>
      <w:r w:rsidRPr="005220A3">
        <w:rPr>
          <w:sz w:val="24"/>
          <w:szCs w:val="24"/>
        </w:rPr>
        <w:t>A Megrendelő fenntartja magának a jogot, hogy bármikor írásban, egyoldalú nyilatkozattal, azonnali hatállyal felmondja a szerződést, ha a teljesítés során a Vállalkozó a szerződésben meghatározott kötelezettségeinek nem tesz eleget vagy tevékenysége eltér a jelen szerződésben, illetve megtett ajánlatában, vagy jogszabályban meghatározott feltételektől. Ez esetben azonban Megrendelő köteles az elvégzett munkáról a teljesítésigazolást kiadni.</w:t>
      </w:r>
    </w:p>
    <w:p w:rsidR="005220A3" w:rsidRPr="00C43A57" w:rsidRDefault="005220A3" w:rsidP="005220A3">
      <w:pPr>
        <w:pStyle w:val="Listaszerbekezds"/>
        <w:ind w:left="709"/>
        <w:contextualSpacing w:val="0"/>
        <w:jc w:val="both"/>
        <w:rPr>
          <w:sz w:val="24"/>
          <w:szCs w:val="24"/>
        </w:rPr>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t xml:space="preserve"> Záró rendelkezések</w:t>
      </w:r>
    </w:p>
    <w:p w:rsidR="009546F6" w:rsidRPr="009546F6" w:rsidRDefault="009546F6" w:rsidP="0057373E">
      <w:pPr>
        <w:pStyle w:val="Listaszerbekezds"/>
        <w:numPr>
          <w:ilvl w:val="1"/>
          <w:numId w:val="1"/>
        </w:numPr>
        <w:tabs>
          <w:tab w:val="num" w:pos="709"/>
        </w:tabs>
        <w:spacing w:after="120"/>
        <w:ind w:left="709" w:hanging="567"/>
        <w:contextualSpacing w:val="0"/>
        <w:jc w:val="both"/>
        <w:rPr>
          <w:sz w:val="24"/>
          <w:szCs w:val="24"/>
        </w:rPr>
      </w:pPr>
      <w:r w:rsidRPr="009546F6">
        <w:rPr>
          <w:sz w:val="24"/>
          <w:szCs w:val="24"/>
        </w:rPr>
        <w:t xml:space="preserve">Vállalkozó kötelezi magát arra, hogy szerződés teljesítése során nevében és alvállalkozója nevében sem jár el Megrendelővel és/vagy Költségviselővel munkavégzésre irányuló jogviszonyban álló személy, vagy a Kbt. 25. § szerinti </w:t>
      </w:r>
      <w:r w:rsidR="000A6558">
        <w:rPr>
          <w:sz w:val="24"/>
          <w:szCs w:val="24"/>
        </w:rPr>
        <w:t>összeférhetetlenségi szabályokba ütköző személy</w:t>
      </w:r>
      <w:r w:rsidRPr="009546F6">
        <w:rPr>
          <w:sz w:val="24"/>
          <w:szCs w:val="24"/>
        </w:rPr>
        <w:t>.</w:t>
      </w:r>
    </w:p>
    <w:p w:rsidR="009546F6" w:rsidRPr="009546F6" w:rsidRDefault="009546F6" w:rsidP="0057373E">
      <w:pPr>
        <w:pStyle w:val="Listaszerbekezds"/>
        <w:numPr>
          <w:ilvl w:val="1"/>
          <w:numId w:val="1"/>
        </w:numPr>
        <w:tabs>
          <w:tab w:val="num" w:pos="709"/>
        </w:tabs>
        <w:spacing w:after="120"/>
        <w:ind w:left="709" w:hanging="567"/>
        <w:contextualSpacing w:val="0"/>
        <w:jc w:val="both"/>
        <w:rPr>
          <w:sz w:val="24"/>
          <w:szCs w:val="24"/>
        </w:rPr>
      </w:pPr>
      <w:r w:rsidRPr="009546F6">
        <w:rPr>
          <w:sz w:val="24"/>
          <w:szCs w:val="24"/>
        </w:rPr>
        <w:t>Vállalkozó kijelenti, hogy az általa igénybe vett valamennyi harmadik személy rendelkezik a szerződés teljesítéséhez elvégzéséhez szükséges tevékenységi körrel.</w:t>
      </w:r>
    </w:p>
    <w:p w:rsidR="00F87AF4" w:rsidRPr="00F87AF4" w:rsidRDefault="009546F6" w:rsidP="00F87AF4">
      <w:pPr>
        <w:pStyle w:val="Listaszerbekezds"/>
        <w:numPr>
          <w:ilvl w:val="1"/>
          <w:numId w:val="1"/>
        </w:numPr>
        <w:tabs>
          <w:tab w:val="num" w:pos="709"/>
        </w:tabs>
        <w:spacing w:after="120"/>
        <w:ind w:left="709" w:hanging="567"/>
        <w:contextualSpacing w:val="0"/>
        <w:jc w:val="both"/>
        <w:rPr>
          <w:sz w:val="24"/>
          <w:szCs w:val="24"/>
        </w:rPr>
      </w:pPr>
      <w:r w:rsidRPr="009546F6">
        <w:rPr>
          <w:sz w:val="24"/>
          <w:szCs w:val="24"/>
        </w:rPr>
        <w:t>Megrendelő a szerződés teljesítéséhez csak a jelen szerződésben megnevezett alvállalkozó igénybevételéhez járul hozzá. Amennyiben a szerződés teljesítése folyamán Vállalkozói igény merül fel további alvállalkozók igénybevételére, azt a Megrendelő részére írásban be kell jelenteni és a bejelentéssel egyidejűleg a Vállalkozónak nyilatkoznia kell, hogy az érintett gazdasági szereplők vonatkozásában nem áll fenn a Kbt. 62. § (1) és (2) bekezdése szerinti előírt kizáró okok.</w:t>
      </w:r>
      <w:r w:rsidR="00F87AF4">
        <w:rPr>
          <w:sz w:val="24"/>
          <w:szCs w:val="24"/>
        </w:rPr>
        <w:t xml:space="preserve"> Megrendelő hivatkozik a Kbt. 138. §</w:t>
      </w:r>
      <w:proofErr w:type="spellStart"/>
      <w:r w:rsidR="00F87AF4">
        <w:rPr>
          <w:sz w:val="24"/>
          <w:szCs w:val="24"/>
        </w:rPr>
        <w:t>-ban</w:t>
      </w:r>
      <w:proofErr w:type="spellEnd"/>
      <w:r w:rsidR="00F87AF4">
        <w:rPr>
          <w:sz w:val="24"/>
          <w:szCs w:val="24"/>
        </w:rPr>
        <w:t xml:space="preserve"> meghatározottakra.</w:t>
      </w:r>
    </w:p>
    <w:p w:rsidR="009546F6" w:rsidRPr="009546F6" w:rsidRDefault="009546F6" w:rsidP="0057373E">
      <w:pPr>
        <w:pStyle w:val="Listaszerbekezds"/>
        <w:numPr>
          <w:ilvl w:val="1"/>
          <w:numId w:val="1"/>
        </w:numPr>
        <w:tabs>
          <w:tab w:val="num" w:pos="709"/>
        </w:tabs>
        <w:spacing w:after="120"/>
        <w:ind w:left="709" w:hanging="567"/>
        <w:contextualSpacing w:val="0"/>
        <w:jc w:val="both"/>
        <w:rPr>
          <w:sz w:val="24"/>
          <w:szCs w:val="24"/>
        </w:rPr>
      </w:pPr>
      <w:r w:rsidRPr="009546F6">
        <w:rPr>
          <w:sz w:val="24"/>
          <w:szCs w:val="24"/>
        </w:rPr>
        <w:t>Vállalkozó a 355/2011. (XII.30.) Korm. rendelet alapján elismeri a Kormányzati Ellenőrzési Hivatal jogosultságát a szerződéssel és a teljesítéssel kapcsolatos kikötések ellenőrzésére mind saját maga, mind alvállalkozói vonatkozásában.</w:t>
      </w:r>
    </w:p>
    <w:p w:rsidR="009546F6" w:rsidRPr="009546F6" w:rsidRDefault="009546F6" w:rsidP="0057373E">
      <w:pPr>
        <w:pStyle w:val="Listaszerbekezds"/>
        <w:numPr>
          <w:ilvl w:val="1"/>
          <w:numId w:val="1"/>
        </w:numPr>
        <w:tabs>
          <w:tab w:val="num" w:pos="709"/>
        </w:tabs>
        <w:spacing w:after="120"/>
        <w:ind w:left="709" w:hanging="567"/>
        <w:contextualSpacing w:val="0"/>
        <w:jc w:val="both"/>
        <w:rPr>
          <w:sz w:val="24"/>
          <w:szCs w:val="24"/>
        </w:rPr>
      </w:pPr>
      <w:r w:rsidRPr="009546F6">
        <w:rPr>
          <w:sz w:val="24"/>
          <w:szCs w:val="24"/>
        </w:rPr>
        <w:t>Vállalkozó elismeri,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9546F6" w:rsidRPr="009546F6" w:rsidRDefault="009546F6" w:rsidP="0057373E">
      <w:pPr>
        <w:pStyle w:val="Listaszerbekezds"/>
        <w:numPr>
          <w:ilvl w:val="1"/>
          <w:numId w:val="1"/>
        </w:numPr>
        <w:tabs>
          <w:tab w:val="num" w:pos="709"/>
        </w:tabs>
        <w:spacing w:after="120"/>
        <w:ind w:left="709" w:hanging="567"/>
        <w:contextualSpacing w:val="0"/>
        <w:jc w:val="both"/>
        <w:rPr>
          <w:sz w:val="24"/>
          <w:szCs w:val="24"/>
        </w:rPr>
      </w:pPr>
      <w:r w:rsidRPr="009546F6">
        <w:rPr>
          <w:sz w:val="24"/>
          <w:szCs w:val="24"/>
        </w:rPr>
        <w:t>Jelen szerződésben nem szabályozott kérdésekben a Felek jogviszonyára irányadó jogszabályok, így különösen, de nem kizárólagosan a Ptk., az államháztartásról szóló 2011. évi CXCV. törvény, valamint a végrehajtására kiadott 368/2011. (XII. 31.) Korm. rendelet rendelkezései az irányadók.</w:t>
      </w:r>
    </w:p>
    <w:p w:rsidR="009546F6" w:rsidRPr="009546F6" w:rsidRDefault="009546F6" w:rsidP="0057373E">
      <w:pPr>
        <w:pStyle w:val="Listaszerbekezds"/>
        <w:numPr>
          <w:ilvl w:val="1"/>
          <w:numId w:val="1"/>
        </w:numPr>
        <w:tabs>
          <w:tab w:val="num" w:pos="709"/>
        </w:tabs>
        <w:spacing w:after="120"/>
        <w:ind w:left="709" w:hanging="567"/>
        <w:contextualSpacing w:val="0"/>
        <w:jc w:val="both"/>
        <w:rPr>
          <w:sz w:val="24"/>
          <w:szCs w:val="24"/>
        </w:rPr>
      </w:pPr>
      <w:r w:rsidRPr="009546F6">
        <w:rPr>
          <w:sz w:val="24"/>
          <w:szCs w:val="24"/>
        </w:rPr>
        <w:t>Felek kötelezettséget vállalnak arra, hogy jelen Szerződés tartalmára vonatkozó, illetve a Szerződés teljesítése során tudomásukra jutott, a Felek érdekkörébe tartozó információkat bizalmasan kezelik, azokat harmadik fél tudomására csak a másik fél ír</w:t>
      </w:r>
      <w:r>
        <w:rPr>
          <w:sz w:val="24"/>
          <w:szCs w:val="24"/>
        </w:rPr>
        <w:t>ásbeli hozzájárulásával hozzák.</w:t>
      </w:r>
    </w:p>
    <w:p w:rsidR="009546F6" w:rsidRPr="00D60A09" w:rsidRDefault="009546F6" w:rsidP="0057373E">
      <w:pPr>
        <w:pStyle w:val="Listaszerbekezds"/>
        <w:numPr>
          <w:ilvl w:val="1"/>
          <w:numId w:val="1"/>
        </w:numPr>
        <w:tabs>
          <w:tab w:val="num" w:pos="709"/>
        </w:tabs>
        <w:spacing w:after="120"/>
        <w:ind w:left="709" w:hanging="567"/>
        <w:contextualSpacing w:val="0"/>
        <w:jc w:val="both"/>
      </w:pPr>
      <w:r w:rsidRPr="009546F6">
        <w:rPr>
          <w:sz w:val="24"/>
          <w:szCs w:val="24"/>
        </w:rPr>
        <w:t>A Kbt. 136. § (1) bekezdése alapján Vállalkozó vállalja, hogy</w:t>
      </w:r>
    </w:p>
    <w:p w:rsidR="009546F6" w:rsidRPr="009546F6" w:rsidRDefault="009546F6" w:rsidP="0081029C">
      <w:pPr>
        <w:pStyle w:val="Listaszerbekezds"/>
        <w:numPr>
          <w:ilvl w:val="1"/>
          <w:numId w:val="8"/>
        </w:numPr>
        <w:spacing w:before="120" w:after="120"/>
        <w:ind w:left="1434" w:hanging="357"/>
        <w:contextualSpacing w:val="0"/>
        <w:jc w:val="both"/>
        <w:rPr>
          <w:sz w:val="24"/>
          <w:szCs w:val="24"/>
        </w:rPr>
      </w:pPr>
      <w:r w:rsidRPr="009546F6">
        <w:rPr>
          <w:sz w:val="24"/>
          <w:szCs w:val="24"/>
        </w:rPr>
        <w:t xml:space="preserve">nem fizet, illetve számol el a szerződés teljesítésével összefüggésben olyan költségeket, amelyek a 62. § (1) bekezdés k) pont </w:t>
      </w:r>
      <w:proofErr w:type="spellStart"/>
      <w:r w:rsidRPr="009546F6">
        <w:rPr>
          <w:sz w:val="24"/>
          <w:szCs w:val="24"/>
        </w:rPr>
        <w:t>ka</w:t>
      </w:r>
      <w:proofErr w:type="spellEnd"/>
      <w:r w:rsidRPr="009546F6">
        <w:rPr>
          <w:sz w:val="24"/>
          <w:szCs w:val="24"/>
        </w:rPr>
        <w:t>)–</w:t>
      </w:r>
      <w:proofErr w:type="spellStart"/>
      <w:r w:rsidRPr="009546F6">
        <w:rPr>
          <w:sz w:val="24"/>
          <w:szCs w:val="24"/>
        </w:rPr>
        <w:t>kb</w:t>
      </w:r>
      <w:proofErr w:type="spellEnd"/>
      <w:r w:rsidRPr="009546F6">
        <w:rPr>
          <w:sz w:val="24"/>
          <w:szCs w:val="24"/>
        </w:rPr>
        <w:t>) alpontja szerinti feltételeknek nem megfelelő társaság tekintetében merülnek fel, és melyek adóköteles jövedelmének csökkentésére alkalmasak;</w:t>
      </w:r>
    </w:p>
    <w:p w:rsidR="009546F6" w:rsidRPr="009546F6" w:rsidRDefault="009546F6" w:rsidP="0081029C">
      <w:pPr>
        <w:pStyle w:val="Listaszerbekezds"/>
        <w:numPr>
          <w:ilvl w:val="1"/>
          <w:numId w:val="8"/>
        </w:numPr>
        <w:jc w:val="both"/>
        <w:rPr>
          <w:sz w:val="24"/>
          <w:szCs w:val="24"/>
        </w:rPr>
      </w:pPr>
      <w:r w:rsidRPr="009546F6">
        <w:rPr>
          <w:sz w:val="24"/>
          <w:szCs w:val="24"/>
        </w:rPr>
        <w:t xml:space="preserve">a szerződés teljesítésének teljes időtartama alatt tulajdonosi szerkezetét az </w:t>
      </w:r>
      <w:r w:rsidR="00C3001D">
        <w:rPr>
          <w:sz w:val="24"/>
          <w:szCs w:val="24"/>
        </w:rPr>
        <w:t>Megrendelő</w:t>
      </w:r>
      <w:r w:rsidRPr="009546F6">
        <w:rPr>
          <w:sz w:val="24"/>
          <w:szCs w:val="24"/>
        </w:rPr>
        <w:t xml:space="preserve"> számára megismerhetővé teszi és a 143. § (3) bekezdése szerinti ügyletekről az </w:t>
      </w:r>
      <w:r w:rsidR="00C3001D">
        <w:rPr>
          <w:sz w:val="24"/>
          <w:szCs w:val="24"/>
        </w:rPr>
        <w:t>Megrendelőt</w:t>
      </w:r>
      <w:r w:rsidRPr="009546F6">
        <w:rPr>
          <w:sz w:val="24"/>
          <w:szCs w:val="24"/>
        </w:rPr>
        <w:t xml:space="preserve"> haladéktalanul értesíti.</w:t>
      </w:r>
    </w:p>
    <w:p w:rsidR="009546F6" w:rsidRPr="00D60A09" w:rsidRDefault="009546F6" w:rsidP="009546F6">
      <w:pPr>
        <w:ind w:left="567" w:hanging="567"/>
        <w:jc w:val="both"/>
      </w:pPr>
    </w:p>
    <w:p w:rsidR="009546F6" w:rsidRPr="009546F6" w:rsidRDefault="009546F6" w:rsidP="0057373E">
      <w:pPr>
        <w:pStyle w:val="Listaszerbekezds"/>
        <w:numPr>
          <w:ilvl w:val="1"/>
          <w:numId w:val="1"/>
        </w:numPr>
        <w:tabs>
          <w:tab w:val="num" w:pos="851"/>
        </w:tabs>
        <w:spacing w:after="120"/>
        <w:ind w:left="709" w:hanging="567"/>
        <w:contextualSpacing w:val="0"/>
        <w:jc w:val="both"/>
        <w:rPr>
          <w:sz w:val="24"/>
          <w:szCs w:val="24"/>
        </w:rPr>
      </w:pPr>
      <w:r w:rsidRPr="009546F6">
        <w:rPr>
          <w:sz w:val="24"/>
          <w:szCs w:val="24"/>
        </w:rPr>
        <w:t>A Kbt. 143. § alapján:</w:t>
      </w:r>
    </w:p>
    <w:p w:rsidR="009546F6" w:rsidRPr="009546F6" w:rsidRDefault="009546F6" w:rsidP="0057373E">
      <w:pPr>
        <w:pStyle w:val="NormlWeb"/>
        <w:numPr>
          <w:ilvl w:val="2"/>
          <w:numId w:val="1"/>
        </w:numPr>
        <w:spacing w:before="0" w:beforeAutospacing="0" w:after="120" w:afterAutospacing="0"/>
        <w:jc w:val="both"/>
      </w:pPr>
      <w:r w:rsidRPr="009546F6">
        <w:t xml:space="preserve">A Megrendelő a szerződést felmondhatja, vagy – a </w:t>
      </w:r>
      <w:proofErr w:type="spellStart"/>
      <w:r w:rsidRPr="009546F6">
        <w:t>Ptk.-ban</w:t>
      </w:r>
      <w:proofErr w:type="spellEnd"/>
      <w:r w:rsidRPr="009546F6">
        <w:t xml:space="preserve"> foglaltak szerint – a szerződéstől elállhat, ha:</w:t>
      </w:r>
    </w:p>
    <w:p w:rsidR="009546F6" w:rsidRPr="009546F6" w:rsidRDefault="009546F6" w:rsidP="0081029C">
      <w:pPr>
        <w:pStyle w:val="Listaszerbekezds"/>
        <w:numPr>
          <w:ilvl w:val="0"/>
          <w:numId w:val="10"/>
        </w:numPr>
        <w:spacing w:after="120"/>
        <w:ind w:left="1434" w:hanging="357"/>
        <w:contextualSpacing w:val="0"/>
        <w:jc w:val="both"/>
        <w:rPr>
          <w:sz w:val="24"/>
          <w:szCs w:val="24"/>
        </w:rPr>
      </w:pPr>
      <w:r w:rsidRPr="009546F6">
        <w:rPr>
          <w:sz w:val="24"/>
          <w:szCs w:val="24"/>
        </w:rPr>
        <w:t>feltétlenül szükséges a szerződés olyan lényeges módosítása, amely esetében a Kbt. 141. § alapján új közbeszerzési eljárást kell lefolytatni;</w:t>
      </w:r>
    </w:p>
    <w:p w:rsidR="009546F6" w:rsidRPr="009546F6" w:rsidRDefault="009546F6" w:rsidP="0081029C">
      <w:pPr>
        <w:pStyle w:val="Listaszerbekezds"/>
        <w:numPr>
          <w:ilvl w:val="0"/>
          <w:numId w:val="10"/>
        </w:numPr>
        <w:spacing w:after="120"/>
        <w:ind w:left="1434" w:hanging="357"/>
        <w:contextualSpacing w:val="0"/>
        <w:jc w:val="both"/>
        <w:rPr>
          <w:sz w:val="24"/>
          <w:szCs w:val="24"/>
        </w:rPr>
      </w:pPr>
      <w:r w:rsidRPr="009546F6">
        <w:rPr>
          <w:sz w:val="24"/>
          <w:szCs w:val="24"/>
        </w:rPr>
        <w:t>a Vállalkozó nem biztosítja a Kbt. 138. §</w:t>
      </w:r>
      <w:proofErr w:type="spellStart"/>
      <w:r w:rsidRPr="009546F6">
        <w:rPr>
          <w:sz w:val="24"/>
          <w:szCs w:val="24"/>
        </w:rPr>
        <w:t>-ban</w:t>
      </w:r>
      <w:proofErr w:type="spellEnd"/>
      <w:r w:rsidRPr="009546F6">
        <w:rPr>
          <w:sz w:val="24"/>
          <w:szCs w:val="24"/>
        </w:rPr>
        <w:t xml:space="preserve"> foglaltak betartását, vagy a Vállalkozóként szerződő fél személyében érvényesen olyan jogutódlás következett be, amely nem felel meg a Kbt. 139. §</w:t>
      </w:r>
      <w:proofErr w:type="spellStart"/>
      <w:r w:rsidRPr="009546F6">
        <w:rPr>
          <w:sz w:val="24"/>
          <w:szCs w:val="24"/>
        </w:rPr>
        <w:t>-ban</w:t>
      </w:r>
      <w:proofErr w:type="spellEnd"/>
      <w:r w:rsidRPr="009546F6">
        <w:rPr>
          <w:sz w:val="24"/>
          <w:szCs w:val="24"/>
        </w:rPr>
        <w:t xml:space="preserve"> foglaltaknak; vagy</w:t>
      </w:r>
    </w:p>
    <w:p w:rsidR="009546F6" w:rsidRPr="009546F6" w:rsidRDefault="009546F6" w:rsidP="0081029C">
      <w:pPr>
        <w:pStyle w:val="Listaszerbekezds"/>
        <w:numPr>
          <w:ilvl w:val="0"/>
          <w:numId w:val="10"/>
        </w:numPr>
        <w:spacing w:after="120"/>
        <w:jc w:val="both"/>
        <w:rPr>
          <w:sz w:val="24"/>
          <w:szCs w:val="24"/>
        </w:rPr>
      </w:pPr>
      <w:r w:rsidRPr="009546F6">
        <w:rPr>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9546F6" w:rsidRPr="009546F6" w:rsidRDefault="009546F6" w:rsidP="0057373E">
      <w:pPr>
        <w:pStyle w:val="NormlWeb"/>
        <w:numPr>
          <w:ilvl w:val="2"/>
          <w:numId w:val="1"/>
        </w:numPr>
        <w:spacing w:before="0" w:beforeAutospacing="0" w:after="120" w:afterAutospacing="0"/>
        <w:ind w:left="1276" w:hanging="850"/>
        <w:jc w:val="both"/>
      </w:pPr>
      <w:r w:rsidRPr="009546F6">
        <w:t xml:space="preserve">A Megrendelő köteles a szerződést felmondani, vagy – a </w:t>
      </w:r>
      <w:proofErr w:type="spellStart"/>
      <w:r w:rsidRPr="009546F6">
        <w:t>Ptk.-ban</w:t>
      </w:r>
      <w:proofErr w:type="spellEnd"/>
      <w:r w:rsidRPr="009546F6">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9546F6" w:rsidRPr="009546F6" w:rsidRDefault="009546F6" w:rsidP="0057373E">
      <w:pPr>
        <w:pStyle w:val="NormlWeb"/>
        <w:numPr>
          <w:ilvl w:val="2"/>
          <w:numId w:val="1"/>
        </w:numPr>
        <w:spacing w:before="0" w:beforeAutospacing="0" w:after="120" w:afterAutospacing="0"/>
        <w:ind w:left="1276" w:hanging="850"/>
        <w:jc w:val="both"/>
      </w:pPr>
      <w:r w:rsidRPr="009546F6">
        <w:t>A Megrendelő jogosult, és egyben köteles a szerződést felmondani – ha szükséges olyan határidővel, amely lehetővé teszi, hogy a szerződéssel érintett feladata ellátásáról gondoskodni tudjon –, ha</w:t>
      </w:r>
    </w:p>
    <w:p w:rsidR="009546F6" w:rsidRPr="009546F6" w:rsidRDefault="009546F6" w:rsidP="0081029C">
      <w:pPr>
        <w:pStyle w:val="NormlWeb"/>
        <w:numPr>
          <w:ilvl w:val="1"/>
          <w:numId w:val="9"/>
        </w:numPr>
        <w:spacing w:before="0" w:beforeAutospacing="0" w:after="240" w:afterAutospacing="0"/>
        <w:ind w:left="1417" w:hanging="357"/>
        <w:jc w:val="both"/>
      </w:pPr>
      <w:r w:rsidRPr="009546F6">
        <w:t xml:space="preserve">a </w:t>
      </w:r>
      <w:r w:rsidR="00C3001D">
        <w:t>Vállalkozásban</w:t>
      </w:r>
      <w:r w:rsidRPr="009546F6">
        <w:t xml:space="preserve"> közvetetten vagy közvetlenül 25%-ot meghaladó tulajdoni részesedést szerez valamely olyan jogi személy vagy személyes joga szerint jogképes szervezet, amely tekintetében fennáll a 62. § (1) bekezdés </w:t>
      </w:r>
      <w:r w:rsidRPr="009546F6">
        <w:rPr>
          <w:i/>
          <w:iCs/>
        </w:rPr>
        <w:t>k)</w:t>
      </w:r>
      <w:r w:rsidRPr="009546F6">
        <w:t xml:space="preserve"> pont </w:t>
      </w:r>
      <w:proofErr w:type="spellStart"/>
      <w:r w:rsidRPr="009546F6">
        <w:rPr>
          <w:i/>
          <w:iCs/>
        </w:rPr>
        <w:t>kb</w:t>
      </w:r>
      <w:proofErr w:type="spellEnd"/>
      <w:r w:rsidRPr="009546F6">
        <w:rPr>
          <w:i/>
          <w:iCs/>
        </w:rPr>
        <w:t>)</w:t>
      </w:r>
      <w:r w:rsidRPr="009546F6">
        <w:t xml:space="preserve"> alpontjában meghatározott feltétel;</w:t>
      </w:r>
    </w:p>
    <w:p w:rsidR="009546F6" w:rsidRPr="009546F6" w:rsidRDefault="009546F6" w:rsidP="0081029C">
      <w:pPr>
        <w:pStyle w:val="NormlWeb"/>
        <w:numPr>
          <w:ilvl w:val="1"/>
          <w:numId w:val="9"/>
        </w:numPr>
        <w:spacing w:before="0" w:beforeAutospacing="0" w:after="0" w:afterAutospacing="0"/>
        <w:ind w:left="1417" w:hanging="357"/>
        <w:jc w:val="both"/>
      </w:pPr>
      <w:r w:rsidRPr="009546F6">
        <w:t xml:space="preserve">a </w:t>
      </w:r>
      <w:r w:rsidR="00C3001D">
        <w:t>Vállalkozó</w:t>
      </w:r>
      <w:r w:rsidRPr="009546F6">
        <w:t xml:space="preserve"> közvetetten vagy közvetlenül 25%-ot meghaladó tulajdoni részesedést szerez valamely olyan jogi személyben vagy személyes joga szerint jogképes szervezetben, amely tekintetében fennáll a 62. § (1) bekezdés </w:t>
      </w:r>
      <w:r w:rsidRPr="009546F6">
        <w:rPr>
          <w:i/>
          <w:iCs/>
        </w:rPr>
        <w:t>k)</w:t>
      </w:r>
      <w:r w:rsidRPr="009546F6">
        <w:t xml:space="preserve"> pont </w:t>
      </w:r>
      <w:proofErr w:type="spellStart"/>
      <w:r w:rsidRPr="009546F6">
        <w:rPr>
          <w:i/>
          <w:iCs/>
        </w:rPr>
        <w:t>kb</w:t>
      </w:r>
      <w:proofErr w:type="spellEnd"/>
      <w:r w:rsidRPr="009546F6">
        <w:rPr>
          <w:i/>
          <w:iCs/>
        </w:rPr>
        <w:t>)</w:t>
      </w:r>
      <w:r w:rsidRPr="009546F6">
        <w:t xml:space="preserve"> alpontjában meghatározott feltétel. </w:t>
      </w:r>
    </w:p>
    <w:p w:rsidR="009546F6" w:rsidRDefault="009546F6" w:rsidP="009546F6">
      <w:pPr>
        <w:pStyle w:val="NormlWeb"/>
        <w:spacing w:before="0" w:beforeAutospacing="0" w:after="0" w:afterAutospacing="0"/>
        <w:ind w:left="1417"/>
        <w:jc w:val="both"/>
      </w:pPr>
    </w:p>
    <w:p w:rsidR="00F861FB" w:rsidRDefault="00F861FB" w:rsidP="000C5E13">
      <w:pPr>
        <w:pStyle w:val="Listaszerbekezds"/>
        <w:numPr>
          <w:ilvl w:val="1"/>
          <w:numId w:val="1"/>
        </w:numPr>
        <w:tabs>
          <w:tab w:val="clear" w:pos="360"/>
        </w:tabs>
        <w:spacing w:after="120"/>
        <w:ind w:left="879" w:hanging="737"/>
        <w:contextualSpacing w:val="0"/>
        <w:jc w:val="both"/>
        <w:rPr>
          <w:sz w:val="24"/>
          <w:szCs w:val="24"/>
        </w:rPr>
      </w:pPr>
      <w:r>
        <w:rPr>
          <w:sz w:val="24"/>
          <w:szCs w:val="24"/>
        </w:rPr>
        <w:t>A szerződés aláírásának feltétele, hogy Vállalkozó</w:t>
      </w:r>
      <w:r w:rsidR="004C3A8B">
        <w:rPr>
          <w:sz w:val="24"/>
          <w:szCs w:val="24"/>
        </w:rPr>
        <w:t xml:space="preserve"> </w:t>
      </w:r>
      <w:r>
        <w:rPr>
          <w:sz w:val="24"/>
          <w:szCs w:val="24"/>
        </w:rPr>
        <w:t>a</w:t>
      </w:r>
      <w:r w:rsidRPr="00F861FB">
        <w:rPr>
          <w:sz w:val="24"/>
          <w:szCs w:val="24"/>
        </w:rPr>
        <w:t xml:space="preserve"> szerződés teljes időtartamára vonatkozó</w:t>
      </w:r>
      <w:r>
        <w:rPr>
          <w:sz w:val="24"/>
          <w:szCs w:val="24"/>
        </w:rPr>
        <w:t>an</w:t>
      </w:r>
      <w:r w:rsidRPr="00F861FB">
        <w:rPr>
          <w:sz w:val="24"/>
          <w:szCs w:val="24"/>
        </w:rPr>
        <w:t xml:space="preserve"> biogáz célú hasznosításra vonatkozó </w:t>
      </w:r>
      <w:proofErr w:type="gramStart"/>
      <w:r w:rsidRPr="00F861FB">
        <w:rPr>
          <w:sz w:val="24"/>
          <w:szCs w:val="24"/>
        </w:rPr>
        <w:t>dokumentum</w:t>
      </w:r>
      <w:r>
        <w:rPr>
          <w:sz w:val="24"/>
          <w:szCs w:val="24"/>
        </w:rPr>
        <w:t>(</w:t>
      </w:r>
      <w:proofErr w:type="spellStart"/>
      <w:proofErr w:type="gramEnd"/>
      <w:r>
        <w:rPr>
          <w:sz w:val="24"/>
          <w:szCs w:val="24"/>
        </w:rPr>
        <w:t>okk</w:t>
      </w:r>
      <w:proofErr w:type="spellEnd"/>
      <w:r>
        <w:rPr>
          <w:sz w:val="24"/>
          <w:szCs w:val="24"/>
        </w:rPr>
        <w:t>)</w:t>
      </w:r>
      <w:proofErr w:type="spellStart"/>
      <w:r w:rsidRPr="00F861FB">
        <w:rPr>
          <w:sz w:val="24"/>
          <w:szCs w:val="24"/>
        </w:rPr>
        <w:t>al</w:t>
      </w:r>
      <w:proofErr w:type="spellEnd"/>
      <w:r w:rsidRPr="00F861FB">
        <w:rPr>
          <w:sz w:val="24"/>
          <w:szCs w:val="24"/>
        </w:rPr>
        <w:t>, igazolás</w:t>
      </w:r>
      <w:r>
        <w:rPr>
          <w:sz w:val="24"/>
          <w:szCs w:val="24"/>
        </w:rPr>
        <w:t>(</w:t>
      </w:r>
      <w:proofErr w:type="spellStart"/>
      <w:r w:rsidRPr="00F861FB">
        <w:rPr>
          <w:sz w:val="24"/>
          <w:szCs w:val="24"/>
        </w:rPr>
        <w:t>okk</w:t>
      </w:r>
      <w:proofErr w:type="spellEnd"/>
      <w:r>
        <w:rPr>
          <w:sz w:val="24"/>
          <w:szCs w:val="24"/>
        </w:rPr>
        <w:t>)</w:t>
      </w:r>
      <w:proofErr w:type="spellStart"/>
      <w:r w:rsidRPr="00F861FB">
        <w:rPr>
          <w:sz w:val="24"/>
          <w:szCs w:val="24"/>
        </w:rPr>
        <w:t>al</w:t>
      </w:r>
      <w:proofErr w:type="spellEnd"/>
      <w:r>
        <w:rPr>
          <w:sz w:val="24"/>
          <w:szCs w:val="24"/>
        </w:rPr>
        <w:t xml:space="preserve"> rendelkezzen</w:t>
      </w:r>
      <w:r w:rsidRPr="00F861FB">
        <w:rPr>
          <w:sz w:val="24"/>
          <w:szCs w:val="24"/>
        </w:rPr>
        <w:t>, melye</w:t>
      </w:r>
      <w:r>
        <w:rPr>
          <w:sz w:val="24"/>
          <w:szCs w:val="24"/>
        </w:rPr>
        <w:t>(</w:t>
      </w:r>
      <w:proofErr w:type="spellStart"/>
      <w:r w:rsidRPr="00F861FB">
        <w:rPr>
          <w:sz w:val="24"/>
          <w:szCs w:val="24"/>
        </w:rPr>
        <w:t>ke</w:t>
      </w:r>
      <w:proofErr w:type="spellEnd"/>
      <w:r>
        <w:rPr>
          <w:sz w:val="24"/>
          <w:szCs w:val="24"/>
        </w:rPr>
        <w:t>)</w:t>
      </w:r>
      <w:r w:rsidRPr="00F861FB">
        <w:rPr>
          <w:sz w:val="24"/>
          <w:szCs w:val="24"/>
        </w:rPr>
        <w:t>t</w:t>
      </w:r>
      <w:r>
        <w:rPr>
          <w:sz w:val="24"/>
          <w:szCs w:val="24"/>
        </w:rPr>
        <w:t xml:space="preserve"> </w:t>
      </w:r>
      <w:r w:rsidR="004C3A8B">
        <w:rPr>
          <w:sz w:val="24"/>
          <w:szCs w:val="24"/>
        </w:rPr>
        <w:t xml:space="preserve">legkésőbb </w:t>
      </w:r>
      <w:r>
        <w:rPr>
          <w:sz w:val="24"/>
          <w:szCs w:val="24"/>
        </w:rPr>
        <w:t xml:space="preserve">a szerződés </w:t>
      </w:r>
      <w:r w:rsidR="004C3A8B">
        <w:rPr>
          <w:sz w:val="24"/>
          <w:szCs w:val="24"/>
        </w:rPr>
        <w:t>aláírásakor</w:t>
      </w:r>
      <w:r>
        <w:rPr>
          <w:sz w:val="24"/>
          <w:szCs w:val="24"/>
        </w:rPr>
        <w:t xml:space="preserve"> </w:t>
      </w:r>
      <w:r w:rsidR="003773F4">
        <w:rPr>
          <w:sz w:val="24"/>
          <w:szCs w:val="24"/>
        </w:rPr>
        <w:t>Megrendelőnek át kell adnia</w:t>
      </w:r>
      <w:r w:rsidR="001C1162">
        <w:rPr>
          <w:sz w:val="24"/>
          <w:szCs w:val="24"/>
        </w:rPr>
        <w:t xml:space="preserve"> (</w:t>
      </w:r>
      <w:r w:rsidR="00724E9A">
        <w:rPr>
          <w:sz w:val="24"/>
          <w:szCs w:val="24"/>
        </w:rPr>
        <w:t>4</w:t>
      </w:r>
      <w:r w:rsidR="001C1162">
        <w:rPr>
          <w:sz w:val="24"/>
          <w:szCs w:val="24"/>
        </w:rPr>
        <w:t>. számú melléklet)</w:t>
      </w:r>
    </w:p>
    <w:p w:rsidR="00E36040" w:rsidRDefault="00E36040" w:rsidP="000C5E13">
      <w:pPr>
        <w:pStyle w:val="Listaszerbekezds"/>
        <w:numPr>
          <w:ilvl w:val="1"/>
          <w:numId w:val="1"/>
        </w:numPr>
        <w:tabs>
          <w:tab w:val="clear" w:pos="360"/>
        </w:tabs>
        <w:spacing w:after="120"/>
        <w:ind w:left="879" w:hanging="737"/>
        <w:contextualSpacing w:val="0"/>
        <w:jc w:val="both"/>
        <w:rPr>
          <w:sz w:val="24"/>
          <w:szCs w:val="24"/>
        </w:rPr>
      </w:pPr>
      <w:r>
        <w:rPr>
          <w:sz w:val="24"/>
          <w:szCs w:val="24"/>
        </w:rPr>
        <w:t xml:space="preserve">A szerződés </w:t>
      </w:r>
      <w:r w:rsidRPr="004C3A8B">
        <w:rPr>
          <w:sz w:val="24"/>
          <w:szCs w:val="24"/>
        </w:rPr>
        <w:t>aláírásának feltétele, hogy Vállalkozó</w:t>
      </w:r>
      <w:r w:rsidR="004C3A8B">
        <w:rPr>
          <w:sz w:val="24"/>
          <w:szCs w:val="24"/>
        </w:rPr>
        <w:t xml:space="preserve"> legkésőbb a szerződés aláírásakor</w:t>
      </w:r>
      <w:r w:rsidRPr="004C3A8B">
        <w:rPr>
          <w:sz w:val="24"/>
          <w:szCs w:val="24"/>
        </w:rPr>
        <w:t xml:space="preserve"> </w:t>
      </w:r>
      <w:r w:rsidR="00672818">
        <w:rPr>
          <w:sz w:val="24"/>
          <w:szCs w:val="24"/>
          <w:lang w:eastAsia="ar-SA" w:bidi="en-US"/>
        </w:rPr>
        <w:t>Megrendelőnek át kell adnia</w:t>
      </w:r>
      <w:r w:rsidRPr="004C3A8B">
        <w:rPr>
          <w:sz w:val="24"/>
          <w:szCs w:val="24"/>
        </w:rPr>
        <w:t xml:space="preserve"> a teljesítésbe bevonni kívánt</w:t>
      </w:r>
      <w:r w:rsidR="0082310C" w:rsidRPr="004C3A8B">
        <w:rPr>
          <w:sz w:val="24"/>
          <w:szCs w:val="24"/>
        </w:rPr>
        <w:t xml:space="preserve">, </w:t>
      </w:r>
      <w:r w:rsidRPr="004C3A8B">
        <w:rPr>
          <w:sz w:val="24"/>
          <w:szCs w:val="24"/>
        </w:rPr>
        <w:t>gépjármű</w:t>
      </w:r>
      <w:r w:rsidR="009811A2" w:rsidRPr="004C3A8B">
        <w:rPr>
          <w:sz w:val="24"/>
          <w:szCs w:val="24"/>
        </w:rPr>
        <w:t>vek</w:t>
      </w:r>
      <w:r w:rsidRPr="000C5E13">
        <w:rPr>
          <w:sz w:val="24"/>
          <w:szCs w:val="24"/>
        </w:rPr>
        <w:t xml:space="preserve"> érvényes Állategészségügyi Engedélyét</w:t>
      </w:r>
      <w:r w:rsidR="003773F4" w:rsidRPr="000C5E13">
        <w:rPr>
          <w:sz w:val="24"/>
          <w:szCs w:val="24"/>
        </w:rPr>
        <w:t xml:space="preserve"> (</w:t>
      </w:r>
      <w:r w:rsidR="00724E9A">
        <w:rPr>
          <w:sz w:val="24"/>
          <w:szCs w:val="24"/>
        </w:rPr>
        <w:t>5</w:t>
      </w:r>
      <w:r w:rsidR="003773F4" w:rsidRPr="000C5E13">
        <w:rPr>
          <w:sz w:val="24"/>
          <w:szCs w:val="24"/>
        </w:rPr>
        <w:t>. számú melléklet)</w:t>
      </w:r>
    </w:p>
    <w:p w:rsidR="00F6409E" w:rsidRPr="00F6409E" w:rsidRDefault="005950D2" w:rsidP="00F6409E">
      <w:pPr>
        <w:pStyle w:val="Listaszerbekezds"/>
        <w:numPr>
          <w:ilvl w:val="1"/>
          <w:numId w:val="1"/>
        </w:numPr>
        <w:tabs>
          <w:tab w:val="clear" w:pos="360"/>
        </w:tabs>
        <w:spacing w:after="120"/>
        <w:ind w:left="879" w:hanging="737"/>
        <w:contextualSpacing w:val="0"/>
        <w:jc w:val="both"/>
        <w:rPr>
          <w:b/>
          <w:color w:val="FF0000"/>
          <w:lang w:eastAsia="ar-SA" w:bidi="en-US"/>
        </w:rPr>
      </w:pPr>
      <w:r>
        <w:rPr>
          <w:sz w:val="24"/>
          <w:szCs w:val="24"/>
        </w:rPr>
        <w:t xml:space="preserve">A szerződés aláírásának feltétele, </w:t>
      </w:r>
      <w:r w:rsidRPr="004C3A8B">
        <w:rPr>
          <w:sz w:val="24"/>
          <w:szCs w:val="24"/>
        </w:rPr>
        <w:t>hogy Vállalkozó a szerződés</w:t>
      </w:r>
      <w:r w:rsidRPr="00F861FB">
        <w:rPr>
          <w:sz w:val="24"/>
          <w:szCs w:val="24"/>
        </w:rPr>
        <w:t xml:space="preserve"> teljes időtartamára vonatkozó</w:t>
      </w:r>
      <w:r>
        <w:rPr>
          <w:sz w:val="24"/>
          <w:szCs w:val="24"/>
        </w:rPr>
        <w:t xml:space="preserve">an </w:t>
      </w:r>
      <w:r>
        <w:rPr>
          <w:sz w:val="24"/>
          <w:szCs w:val="24"/>
          <w:lang w:eastAsia="ar-SA" w:bidi="en-US"/>
        </w:rPr>
        <w:t>az</w:t>
      </w:r>
      <w:r w:rsidRPr="00652E40">
        <w:rPr>
          <w:sz w:val="24"/>
          <w:szCs w:val="24"/>
          <w:lang w:eastAsia="ar-SA" w:bidi="en-US"/>
        </w:rPr>
        <w:t xml:space="preserve"> ártalmatlanítást végrehajtó szervezet/telephely</w:t>
      </w:r>
      <w:r>
        <w:rPr>
          <w:sz w:val="24"/>
          <w:szCs w:val="24"/>
          <w:lang w:eastAsia="ar-SA" w:bidi="en-US"/>
        </w:rPr>
        <w:t xml:space="preserve"> </w:t>
      </w:r>
      <w:r w:rsidRPr="00652E40">
        <w:rPr>
          <w:sz w:val="24"/>
          <w:szCs w:val="24"/>
          <w:lang w:eastAsia="ar-SA" w:bidi="en-US"/>
        </w:rPr>
        <w:t>(továbbiakban: ÁVSZ) ételhulladékok ártalmatlanítására vonatkozó érvényes hat</w:t>
      </w:r>
      <w:r>
        <w:rPr>
          <w:sz w:val="24"/>
          <w:szCs w:val="24"/>
          <w:lang w:eastAsia="ar-SA" w:bidi="en-US"/>
        </w:rPr>
        <w:t xml:space="preserve">ósági engedéllyel rendelkezzen, </w:t>
      </w:r>
      <w:r w:rsidRPr="00F861FB">
        <w:rPr>
          <w:sz w:val="24"/>
          <w:szCs w:val="24"/>
        </w:rPr>
        <w:t>melyet</w:t>
      </w:r>
      <w:r>
        <w:rPr>
          <w:sz w:val="24"/>
          <w:szCs w:val="24"/>
        </w:rPr>
        <w:t xml:space="preserve"> </w:t>
      </w:r>
      <w:r w:rsidR="004C3A8B">
        <w:rPr>
          <w:sz w:val="24"/>
          <w:szCs w:val="24"/>
        </w:rPr>
        <w:t xml:space="preserve">legkésőbb a szerződés aláírásakor </w:t>
      </w:r>
      <w:r>
        <w:rPr>
          <w:sz w:val="24"/>
          <w:szCs w:val="24"/>
        </w:rPr>
        <w:t>Megrendelőnek át kell adnia.</w:t>
      </w:r>
      <w:r>
        <w:rPr>
          <w:sz w:val="24"/>
          <w:szCs w:val="24"/>
          <w:lang w:eastAsia="ar-SA" w:bidi="en-US"/>
        </w:rPr>
        <w:t xml:space="preserve"> A</w:t>
      </w:r>
      <w:r w:rsidRPr="00652E40">
        <w:rPr>
          <w:sz w:val="24"/>
          <w:szCs w:val="24"/>
          <w:lang w:eastAsia="ar-SA" w:bidi="en-US"/>
        </w:rPr>
        <w:t xml:space="preserve">mennyiben ÁVSZ nem azonos </w:t>
      </w:r>
      <w:proofErr w:type="spellStart"/>
      <w:r w:rsidRPr="00652E40">
        <w:rPr>
          <w:sz w:val="24"/>
          <w:szCs w:val="24"/>
          <w:lang w:eastAsia="ar-SA" w:bidi="en-US"/>
        </w:rPr>
        <w:t>AT-vel</w:t>
      </w:r>
      <w:proofErr w:type="spellEnd"/>
      <w:r w:rsidRPr="00652E40">
        <w:rPr>
          <w:sz w:val="24"/>
          <w:szCs w:val="24"/>
          <w:lang w:eastAsia="ar-SA" w:bidi="en-US"/>
        </w:rPr>
        <w:t>,</w:t>
      </w:r>
      <w:r>
        <w:rPr>
          <w:sz w:val="24"/>
          <w:szCs w:val="24"/>
          <w:lang w:eastAsia="ar-SA" w:bidi="en-US"/>
        </w:rPr>
        <w:t xml:space="preserve"> </w:t>
      </w:r>
      <w:r w:rsidRPr="00652E40">
        <w:rPr>
          <w:sz w:val="24"/>
          <w:szCs w:val="24"/>
          <w:lang w:eastAsia="ar-SA" w:bidi="en-US"/>
        </w:rPr>
        <w:t>az ÁVSZ által kiállított</w:t>
      </w:r>
      <w:r>
        <w:rPr>
          <w:sz w:val="24"/>
          <w:szCs w:val="24"/>
          <w:lang w:eastAsia="ar-SA" w:bidi="en-US"/>
        </w:rPr>
        <w:t xml:space="preserve"> </w:t>
      </w:r>
      <w:r w:rsidRPr="00652E40">
        <w:rPr>
          <w:sz w:val="24"/>
          <w:szCs w:val="24"/>
          <w:lang w:eastAsia="ar-SA" w:bidi="en-US"/>
        </w:rPr>
        <w:t>–</w:t>
      </w:r>
      <w:r>
        <w:rPr>
          <w:sz w:val="24"/>
          <w:szCs w:val="24"/>
          <w:lang w:eastAsia="ar-SA" w:bidi="en-US"/>
        </w:rPr>
        <w:t xml:space="preserve"> </w:t>
      </w:r>
      <w:r w:rsidRPr="00652E40">
        <w:rPr>
          <w:sz w:val="24"/>
          <w:szCs w:val="24"/>
          <w:lang w:eastAsia="ar-SA" w:bidi="en-US"/>
        </w:rPr>
        <w:t>kifejezetten jelen eljárás tárgyát képező</w:t>
      </w:r>
      <w:r>
        <w:rPr>
          <w:sz w:val="24"/>
          <w:szCs w:val="24"/>
          <w:lang w:eastAsia="ar-SA" w:bidi="en-US"/>
        </w:rPr>
        <w:t xml:space="preserve"> </w:t>
      </w:r>
      <w:r w:rsidRPr="00652E40">
        <w:rPr>
          <w:sz w:val="24"/>
          <w:szCs w:val="24"/>
          <w:lang w:eastAsia="ar-SA" w:bidi="en-US"/>
        </w:rPr>
        <w:t>–ételhulladékok befogadására és ártalmatla</w:t>
      </w:r>
      <w:r>
        <w:rPr>
          <w:sz w:val="24"/>
          <w:szCs w:val="24"/>
          <w:lang w:eastAsia="ar-SA" w:bidi="en-US"/>
        </w:rPr>
        <w:t>nítására vonatkozó nyilatkozattal Vállalkozó</w:t>
      </w:r>
      <w:r w:rsidRPr="00652E40">
        <w:rPr>
          <w:sz w:val="24"/>
          <w:szCs w:val="24"/>
          <w:lang w:eastAsia="ar-SA" w:bidi="en-US"/>
        </w:rPr>
        <w:t xml:space="preserve"> </w:t>
      </w:r>
      <w:r>
        <w:rPr>
          <w:sz w:val="24"/>
          <w:szCs w:val="24"/>
          <w:lang w:eastAsia="ar-SA" w:bidi="en-US"/>
        </w:rPr>
        <w:t xml:space="preserve">rendelkezzen, </w:t>
      </w:r>
      <w:r w:rsidRPr="00F861FB">
        <w:rPr>
          <w:sz w:val="24"/>
          <w:szCs w:val="24"/>
        </w:rPr>
        <w:t>melyet</w:t>
      </w:r>
      <w:r>
        <w:rPr>
          <w:sz w:val="24"/>
          <w:szCs w:val="24"/>
        </w:rPr>
        <w:t xml:space="preserve"> </w:t>
      </w:r>
      <w:r w:rsidR="004C3A8B">
        <w:rPr>
          <w:sz w:val="24"/>
          <w:szCs w:val="24"/>
        </w:rPr>
        <w:t xml:space="preserve">legkésőbb a szerződés aláírásakor </w:t>
      </w:r>
      <w:r>
        <w:rPr>
          <w:sz w:val="24"/>
          <w:szCs w:val="24"/>
        </w:rPr>
        <w:t>Megrendelőnek át kell adnia (</w:t>
      </w:r>
      <w:r w:rsidR="00724E9A">
        <w:rPr>
          <w:sz w:val="24"/>
          <w:szCs w:val="24"/>
        </w:rPr>
        <w:t>6</w:t>
      </w:r>
      <w:r>
        <w:rPr>
          <w:sz w:val="24"/>
          <w:szCs w:val="24"/>
        </w:rPr>
        <w:t>. számú melléklet)</w:t>
      </w:r>
      <w:r w:rsidRPr="00652E40">
        <w:rPr>
          <w:sz w:val="24"/>
          <w:szCs w:val="24"/>
          <w:lang w:eastAsia="ar-SA" w:bidi="en-US"/>
        </w:rPr>
        <w:t>.</w:t>
      </w:r>
    </w:p>
    <w:p w:rsidR="005950D2" w:rsidRPr="004C3A8B" w:rsidRDefault="005950D2" w:rsidP="00F6409E">
      <w:pPr>
        <w:pStyle w:val="Listaszerbekezds"/>
        <w:numPr>
          <w:ilvl w:val="1"/>
          <w:numId w:val="1"/>
        </w:numPr>
        <w:tabs>
          <w:tab w:val="clear" w:pos="360"/>
        </w:tabs>
        <w:spacing w:after="120"/>
        <w:ind w:left="879" w:hanging="737"/>
        <w:contextualSpacing w:val="0"/>
        <w:jc w:val="both"/>
        <w:rPr>
          <w:b/>
          <w:color w:val="FF0000"/>
          <w:lang w:eastAsia="ar-SA" w:bidi="en-US"/>
        </w:rPr>
      </w:pPr>
      <w:r w:rsidRPr="00F6409E">
        <w:rPr>
          <w:sz w:val="24"/>
          <w:szCs w:val="24"/>
        </w:rPr>
        <w:t xml:space="preserve">A </w:t>
      </w:r>
      <w:r w:rsidRPr="00F6409E">
        <w:rPr>
          <w:sz w:val="24"/>
          <w:szCs w:val="24"/>
          <w:lang w:eastAsia="ar-SA" w:bidi="en-US"/>
        </w:rPr>
        <w:t>szerződés</w:t>
      </w:r>
      <w:r w:rsidRPr="00F6409E">
        <w:rPr>
          <w:sz w:val="24"/>
          <w:szCs w:val="24"/>
        </w:rPr>
        <w:t xml:space="preserve"> aláírásának feltétele, </w:t>
      </w:r>
      <w:r w:rsidRPr="004C3A8B">
        <w:rPr>
          <w:sz w:val="24"/>
          <w:szCs w:val="24"/>
        </w:rPr>
        <w:t>hogy Vállalkozó</w:t>
      </w:r>
      <w:r w:rsidRPr="00F6409E">
        <w:rPr>
          <w:sz w:val="24"/>
          <w:szCs w:val="24"/>
        </w:rPr>
        <w:t xml:space="preserve"> a szerződés teljes időtartamára vonatkozóan</w:t>
      </w:r>
      <w:r w:rsidRPr="00F6409E">
        <w:rPr>
          <w:sz w:val="24"/>
          <w:szCs w:val="24"/>
          <w:lang w:eastAsia="ar-SA" w:bidi="en-US"/>
        </w:rPr>
        <w:t xml:space="preserve"> országos </w:t>
      </w:r>
      <w:r w:rsidRPr="00F6409E">
        <w:rPr>
          <w:sz w:val="24"/>
          <w:szCs w:val="24"/>
        </w:rPr>
        <w:t>begyűjtési</w:t>
      </w:r>
      <w:r w:rsidRPr="00F6409E">
        <w:rPr>
          <w:sz w:val="24"/>
          <w:szCs w:val="24"/>
          <w:lang w:eastAsia="ar-SA" w:bidi="en-US"/>
        </w:rPr>
        <w:t xml:space="preserve"> engedéllyel rendelkezzen, </w:t>
      </w:r>
      <w:r w:rsidRPr="00F6409E">
        <w:rPr>
          <w:sz w:val="24"/>
          <w:szCs w:val="24"/>
        </w:rPr>
        <w:t xml:space="preserve">melyet </w:t>
      </w:r>
      <w:r w:rsidR="004C3A8B">
        <w:rPr>
          <w:sz w:val="24"/>
          <w:szCs w:val="24"/>
        </w:rPr>
        <w:t>legkésőbb a szerződés aláírásakor</w:t>
      </w:r>
      <w:r w:rsidRPr="00F6409E">
        <w:rPr>
          <w:sz w:val="24"/>
          <w:szCs w:val="24"/>
        </w:rPr>
        <w:t xml:space="preserve"> Megrendelőnek át kell adnia</w:t>
      </w:r>
      <w:r w:rsidRPr="00F6409E">
        <w:rPr>
          <w:sz w:val="24"/>
          <w:szCs w:val="24"/>
          <w:lang w:eastAsia="ar-SA" w:bidi="en-US"/>
        </w:rPr>
        <w:t xml:space="preserve">. Amennyiben az országos begyűjtési engedéllyel nem </w:t>
      </w:r>
      <w:r w:rsidR="0014349C">
        <w:rPr>
          <w:sz w:val="24"/>
          <w:szCs w:val="24"/>
          <w:lang w:eastAsia="ar-SA" w:bidi="en-US"/>
        </w:rPr>
        <w:t>Vállalkozó</w:t>
      </w:r>
      <w:r w:rsidRPr="00F6409E">
        <w:rPr>
          <w:sz w:val="24"/>
          <w:szCs w:val="24"/>
          <w:lang w:eastAsia="ar-SA" w:bidi="en-US"/>
        </w:rPr>
        <w:t xml:space="preserve"> rendelkezik, úgy az engedéllyel rendelkező gazdasági szereplő és a</w:t>
      </w:r>
      <w:r w:rsidR="0014349C">
        <w:rPr>
          <w:sz w:val="24"/>
          <w:szCs w:val="24"/>
          <w:lang w:eastAsia="ar-SA" w:bidi="en-US"/>
        </w:rPr>
        <w:t xml:space="preserve"> Vállalkozó </w:t>
      </w:r>
      <w:r w:rsidRPr="00F6409E">
        <w:rPr>
          <w:sz w:val="24"/>
          <w:szCs w:val="24"/>
          <w:lang w:eastAsia="ar-SA" w:bidi="en-US"/>
        </w:rPr>
        <w:t xml:space="preserve">közötti érvényes az ételhulladék begyűjtésére vonatkozó megállapodással Vállalkozó rendelkezzen, </w:t>
      </w:r>
      <w:r w:rsidRPr="00F6409E">
        <w:rPr>
          <w:sz w:val="24"/>
          <w:szCs w:val="24"/>
        </w:rPr>
        <w:t xml:space="preserve">melyet </w:t>
      </w:r>
      <w:r w:rsidR="004C3A8B">
        <w:rPr>
          <w:sz w:val="24"/>
          <w:szCs w:val="24"/>
        </w:rPr>
        <w:t>legkésőbb a szerződés aláírásakor</w:t>
      </w:r>
      <w:r w:rsidRPr="00F6409E">
        <w:rPr>
          <w:sz w:val="24"/>
          <w:szCs w:val="24"/>
        </w:rPr>
        <w:t xml:space="preserve"> Megrendelőnek át kell adnia (</w:t>
      </w:r>
      <w:r w:rsidR="00724E9A">
        <w:rPr>
          <w:sz w:val="24"/>
          <w:szCs w:val="24"/>
        </w:rPr>
        <w:t>7</w:t>
      </w:r>
      <w:r w:rsidRPr="00F6409E">
        <w:rPr>
          <w:sz w:val="24"/>
          <w:szCs w:val="24"/>
        </w:rPr>
        <w:t>. számú melléklet)</w:t>
      </w:r>
      <w:r w:rsidRPr="00F6409E">
        <w:rPr>
          <w:sz w:val="24"/>
          <w:szCs w:val="24"/>
          <w:lang w:eastAsia="ar-SA" w:bidi="en-US"/>
        </w:rPr>
        <w:t>.</w:t>
      </w:r>
    </w:p>
    <w:p w:rsidR="009546F6" w:rsidRPr="00F6409E" w:rsidRDefault="009546F6" w:rsidP="00F6409E">
      <w:pPr>
        <w:pStyle w:val="Listaszerbekezds"/>
        <w:numPr>
          <w:ilvl w:val="1"/>
          <w:numId w:val="1"/>
        </w:numPr>
        <w:tabs>
          <w:tab w:val="clear" w:pos="360"/>
        </w:tabs>
        <w:spacing w:after="120"/>
        <w:ind w:left="879" w:hanging="737"/>
        <w:contextualSpacing w:val="0"/>
        <w:jc w:val="both"/>
        <w:rPr>
          <w:sz w:val="24"/>
          <w:szCs w:val="24"/>
        </w:rPr>
      </w:pPr>
      <w:r w:rsidRPr="00F6409E">
        <w:rPr>
          <w:sz w:val="24"/>
          <w:szCs w:val="24"/>
        </w:rPr>
        <w:t>Jelen szerződésben nem szabályozott kérdésekben a Felek jogviszonyára irányadó jogszabályok, így különösen, de nem kizárólagosan a – 2013. évi V. törvény – Polgári Törvénykönyv szabályai, az államháztartásról szóló 2011. évi CXCV. törvény, valamint a végrehajtására kiadott 368/2011. (XII. 31.) Korm. rendelet rendelkezései az irányadók.</w:t>
      </w:r>
    </w:p>
    <w:p w:rsidR="009546F6" w:rsidRPr="009546F6" w:rsidRDefault="009546F6" w:rsidP="000C5E13">
      <w:pPr>
        <w:pStyle w:val="Listaszerbekezds"/>
        <w:numPr>
          <w:ilvl w:val="1"/>
          <w:numId w:val="1"/>
        </w:numPr>
        <w:tabs>
          <w:tab w:val="clear" w:pos="360"/>
        </w:tabs>
        <w:spacing w:after="120"/>
        <w:ind w:left="879" w:hanging="737"/>
        <w:contextualSpacing w:val="0"/>
        <w:jc w:val="both"/>
        <w:rPr>
          <w:sz w:val="24"/>
          <w:szCs w:val="24"/>
        </w:rPr>
      </w:pPr>
      <w:r w:rsidRPr="009546F6">
        <w:rPr>
          <w:sz w:val="24"/>
          <w:szCs w:val="24"/>
        </w:rPr>
        <w:t>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9546F6" w:rsidRPr="009546F6" w:rsidRDefault="009546F6" w:rsidP="000C5E13">
      <w:pPr>
        <w:pStyle w:val="Listaszerbekezds"/>
        <w:numPr>
          <w:ilvl w:val="1"/>
          <w:numId w:val="1"/>
        </w:numPr>
        <w:tabs>
          <w:tab w:val="clear" w:pos="360"/>
        </w:tabs>
        <w:spacing w:after="120"/>
        <w:ind w:left="879" w:hanging="737"/>
        <w:contextualSpacing w:val="0"/>
        <w:jc w:val="both"/>
        <w:rPr>
          <w:sz w:val="24"/>
          <w:szCs w:val="24"/>
        </w:rPr>
      </w:pPr>
      <w:r w:rsidRPr="009546F6">
        <w:rPr>
          <w:sz w:val="24"/>
          <w:szCs w:val="24"/>
        </w:rPr>
        <w:t>A Honvédelmi Minisztérium és a Magyar Honvédség alárendeltjeinél bekövetkező szervezeti változások miatt a jelen szerződés alanyai – továbbá az abban szereplő egyéb szervezetek – jogutód szervezetei kötelesek és jogosultak a szerződés szerint eljárni. Megrendelő a szervezeti változásokat követően írásban ad tájékoztatást a vállalkozó részére (megnevezések, számlázás, kapcsolattartók, stb.)</w:t>
      </w:r>
    </w:p>
    <w:p w:rsidR="009546F6" w:rsidRPr="009546F6" w:rsidRDefault="009546F6" w:rsidP="000C5E13">
      <w:pPr>
        <w:pStyle w:val="Listaszerbekezds"/>
        <w:numPr>
          <w:ilvl w:val="1"/>
          <w:numId w:val="1"/>
        </w:numPr>
        <w:tabs>
          <w:tab w:val="clear" w:pos="360"/>
        </w:tabs>
        <w:spacing w:after="120"/>
        <w:ind w:left="879" w:hanging="737"/>
        <w:contextualSpacing w:val="0"/>
        <w:jc w:val="both"/>
        <w:rPr>
          <w:sz w:val="24"/>
          <w:szCs w:val="24"/>
        </w:rPr>
      </w:pPr>
      <w:r w:rsidRPr="009546F6">
        <w:rPr>
          <w:sz w:val="24"/>
          <w:szCs w:val="24"/>
        </w:rPr>
        <w:t>A jelen szerződés elválaszthatatlan mellékletét képezi:</w:t>
      </w:r>
    </w:p>
    <w:p w:rsidR="009546F6" w:rsidRPr="0081029C" w:rsidRDefault="009546F6" w:rsidP="0081029C">
      <w:pPr>
        <w:pStyle w:val="Listaszerbekezds"/>
        <w:numPr>
          <w:ilvl w:val="2"/>
          <w:numId w:val="9"/>
        </w:numPr>
        <w:ind w:left="1418"/>
        <w:jc w:val="both"/>
        <w:rPr>
          <w:sz w:val="24"/>
          <w:szCs w:val="24"/>
        </w:rPr>
      </w:pPr>
      <w:r w:rsidRPr="0081029C">
        <w:rPr>
          <w:sz w:val="24"/>
          <w:szCs w:val="24"/>
        </w:rPr>
        <w:t>sz</w:t>
      </w:r>
      <w:r w:rsidR="0081029C">
        <w:rPr>
          <w:sz w:val="24"/>
          <w:szCs w:val="24"/>
        </w:rPr>
        <w:t>.</w:t>
      </w:r>
      <w:r w:rsidRPr="0081029C">
        <w:rPr>
          <w:sz w:val="24"/>
          <w:szCs w:val="24"/>
        </w:rPr>
        <w:t xml:space="preserve"> melléklet – </w:t>
      </w:r>
      <w:r w:rsidR="009D3427" w:rsidRPr="0081029C">
        <w:rPr>
          <w:sz w:val="24"/>
          <w:szCs w:val="24"/>
        </w:rPr>
        <w:t>Műszaki követelmények</w:t>
      </w:r>
    </w:p>
    <w:p w:rsidR="0081029C" w:rsidRPr="0081029C" w:rsidRDefault="0081029C" w:rsidP="0081029C">
      <w:pPr>
        <w:pStyle w:val="Listaszerbekezds"/>
        <w:numPr>
          <w:ilvl w:val="2"/>
          <w:numId w:val="9"/>
        </w:numPr>
        <w:ind w:left="1418"/>
        <w:jc w:val="both"/>
        <w:rPr>
          <w:sz w:val="24"/>
          <w:szCs w:val="24"/>
        </w:rPr>
      </w:pPr>
      <w:r>
        <w:rPr>
          <w:sz w:val="24"/>
          <w:szCs w:val="24"/>
        </w:rPr>
        <w:t>sz. melléklet</w:t>
      </w:r>
      <w:r w:rsidRPr="0081029C">
        <w:rPr>
          <w:sz w:val="24"/>
          <w:szCs w:val="24"/>
        </w:rPr>
        <w:t xml:space="preserve"> – </w:t>
      </w:r>
      <w:r w:rsidRPr="00102115">
        <w:rPr>
          <w:sz w:val="24"/>
          <w:szCs w:val="24"/>
          <w:lang w:eastAsia="ar-SA"/>
        </w:rPr>
        <w:t>Kbt. 138. § (3) bekezdése</w:t>
      </w:r>
      <w:r w:rsidR="00AD6E6F">
        <w:rPr>
          <w:sz w:val="24"/>
          <w:szCs w:val="24"/>
          <w:lang w:eastAsia="ar-SA"/>
        </w:rPr>
        <w:t xml:space="preserve"> szerinti nyilatkozat</w:t>
      </w:r>
    </w:p>
    <w:p w:rsidR="009546F6" w:rsidRDefault="0081029C" w:rsidP="0081029C">
      <w:pPr>
        <w:pStyle w:val="Listaszerbekezds"/>
        <w:numPr>
          <w:ilvl w:val="2"/>
          <w:numId w:val="9"/>
        </w:numPr>
        <w:ind w:left="1418"/>
        <w:jc w:val="both"/>
        <w:rPr>
          <w:sz w:val="24"/>
          <w:szCs w:val="24"/>
        </w:rPr>
      </w:pPr>
      <w:r>
        <w:rPr>
          <w:sz w:val="24"/>
          <w:szCs w:val="24"/>
        </w:rPr>
        <w:t>sz.</w:t>
      </w:r>
      <w:r w:rsidR="009546F6" w:rsidRPr="00C93A80">
        <w:rPr>
          <w:sz w:val="24"/>
          <w:szCs w:val="24"/>
        </w:rPr>
        <w:t xml:space="preserve"> melléklet – Felelősségbiztosítás</w:t>
      </w:r>
    </w:p>
    <w:p w:rsidR="003773F4" w:rsidRDefault="003773F4" w:rsidP="0081029C">
      <w:pPr>
        <w:pStyle w:val="Listaszerbekezds"/>
        <w:numPr>
          <w:ilvl w:val="2"/>
          <w:numId w:val="9"/>
        </w:numPr>
        <w:ind w:left="1418"/>
        <w:jc w:val="both"/>
        <w:rPr>
          <w:sz w:val="24"/>
          <w:szCs w:val="24"/>
        </w:rPr>
      </w:pPr>
      <w:r>
        <w:rPr>
          <w:sz w:val="24"/>
          <w:szCs w:val="24"/>
        </w:rPr>
        <w:t>sz. melléklet – B</w:t>
      </w:r>
      <w:r w:rsidRPr="00F861FB">
        <w:rPr>
          <w:sz w:val="24"/>
          <w:szCs w:val="24"/>
        </w:rPr>
        <w:t xml:space="preserve">iogáz célú hasznosításra vonatkozó </w:t>
      </w:r>
      <w:proofErr w:type="gramStart"/>
      <w:r w:rsidRPr="00F861FB">
        <w:rPr>
          <w:sz w:val="24"/>
          <w:szCs w:val="24"/>
        </w:rPr>
        <w:t>dokumentum</w:t>
      </w:r>
      <w:r>
        <w:rPr>
          <w:sz w:val="24"/>
          <w:szCs w:val="24"/>
        </w:rPr>
        <w:t>(</w:t>
      </w:r>
      <w:proofErr w:type="gramEnd"/>
      <w:r>
        <w:rPr>
          <w:sz w:val="24"/>
          <w:szCs w:val="24"/>
        </w:rPr>
        <w:t>ok)</w:t>
      </w:r>
      <w:r w:rsidRPr="00F861FB">
        <w:rPr>
          <w:sz w:val="24"/>
          <w:szCs w:val="24"/>
        </w:rPr>
        <w:t>, igazolás</w:t>
      </w:r>
      <w:r>
        <w:rPr>
          <w:sz w:val="24"/>
          <w:szCs w:val="24"/>
        </w:rPr>
        <w:t>(</w:t>
      </w:r>
      <w:r w:rsidRPr="00F861FB">
        <w:rPr>
          <w:sz w:val="24"/>
          <w:szCs w:val="24"/>
        </w:rPr>
        <w:t>ok</w:t>
      </w:r>
      <w:r>
        <w:rPr>
          <w:sz w:val="24"/>
          <w:szCs w:val="24"/>
        </w:rPr>
        <w:t>) másolata</w:t>
      </w:r>
    </w:p>
    <w:p w:rsidR="003773F4" w:rsidRDefault="003773F4" w:rsidP="0081029C">
      <w:pPr>
        <w:pStyle w:val="Listaszerbekezds"/>
        <w:numPr>
          <w:ilvl w:val="2"/>
          <w:numId w:val="9"/>
        </w:numPr>
        <w:ind w:left="1418"/>
        <w:jc w:val="both"/>
        <w:rPr>
          <w:sz w:val="24"/>
          <w:szCs w:val="24"/>
        </w:rPr>
      </w:pPr>
      <w:r>
        <w:rPr>
          <w:sz w:val="24"/>
          <w:szCs w:val="24"/>
        </w:rPr>
        <w:t>sz. mellé</w:t>
      </w:r>
      <w:r w:rsidRPr="000C5E13">
        <w:rPr>
          <w:sz w:val="24"/>
          <w:szCs w:val="24"/>
        </w:rPr>
        <w:t>klet – 5 db gépjármű érvényes Állategészségügyi Engedélyének másolata</w:t>
      </w:r>
    </w:p>
    <w:p w:rsidR="00C47670" w:rsidRDefault="005950D2" w:rsidP="00C47670">
      <w:pPr>
        <w:pStyle w:val="Listaszerbekezds"/>
        <w:numPr>
          <w:ilvl w:val="2"/>
          <w:numId w:val="9"/>
        </w:numPr>
        <w:ind w:left="1418"/>
        <w:jc w:val="both"/>
        <w:rPr>
          <w:sz w:val="24"/>
          <w:szCs w:val="24"/>
        </w:rPr>
      </w:pPr>
      <w:r>
        <w:rPr>
          <w:sz w:val="24"/>
          <w:szCs w:val="24"/>
        </w:rPr>
        <w:t xml:space="preserve"> sz. melléklet – A</w:t>
      </w:r>
      <w:r>
        <w:rPr>
          <w:sz w:val="24"/>
          <w:szCs w:val="24"/>
          <w:lang w:eastAsia="ar-SA" w:bidi="en-US"/>
        </w:rPr>
        <w:t>z</w:t>
      </w:r>
      <w:r w:rsidRPr="00652E40">
        <w:rPr>
          <w:sz w:val="24"/>
          <w:szCs w:val="24"/>
          <w:lang w:eastAsia="ar-SA" w:bidi="en-US"/>
        </w:rPr>
        <w:t xml:space="preserve"> ártalmatlanítást végrehajtó szervezet/telephely</w:t>
      </w:r>
      <w:r>
        <w:rPr>
          <w:sz w:val="24"/>
          <w:szCs w:val="24"/>
          <w:lang w:eastAsia="ar-SA" w:bidi="en-US"/>
        </w:rPr>
        <w:t xml:space="preserve"> </w:t>
      </w:r>
      <w:r w:rsidRPr="00652E40">
        <w:rPr>
          <w:sz w:val="24"/>
          <w:szCs w:val="24"/>
          <w:lang w:eastAsia="ar-SA" w:bidi="en-US"/>
        </w:rPr>
        <w:t>ételhulladékok ártalmatlanítására vonatkozó érvényes hat</w:t>
      </w:r>
      <w:r>
        <w:rPr>
          <w:sz w:val="24"/>
          <w:szCs w:val="24"/>
          <w:lang w:eastAsia="ar-SA" w:bidi="en-US"/>
        </w:rPr>
        <w:t>ósági engedély másolata (a</w:t>
      </w:r>
      <w:r w:rsidRPr="00652E40">
        <w:rPr>
          <w:sz w:val="24"/>
          <w:szCs w:val="24"/>
          <w:lang w:eastAsia="ar-SA" w:bidi="en-US"/>
        </w:rPr>
        <w:t xml:space="preserve">mennyiben ÁVSZ nem azonos </w:t>
      </w:r>
      <w:r w:rsidR="0014349C">
        <w:rPr>
          <w:sz w:val="24"/>
          <w:szCs w:val="24"/>
          <w:lang w:eastAsia="ar-SA" w:bidi="en-US"/>
        </w:rPr>
        <w:t>Vállalkozóval</w:t>
      </w:r>
      <w:r w:rsidRPr="00652E40">
        <w:rPr>
          <w:sz w:val="24"/>
          <w:szCs w:val="24"/>
          <w:lang w:eastAsia="ar-SA" w:bidi="en-US"/>
        </w:rPr>
        <w:t>,</w:t>
      </w:r>
      <w:r>
        <w:rPr>
          <w:sz w:val="24"/>
          <w:szCs w:val="24"/>
          <w:lang w:eastAsia="ar-SA" w:bidi="en-US"/>
        </w:rPr>
        <w:t xml:space="preserve"> </w:t>
      </w:r>
      <w:r w:rsidRPr="00652E40">
        <w:rPr>
          <w:sz w:val="24"/>
          <w:szCs w:val="24"/>
          <w:lang w:eastAsia="ar-SA" w:bidi="en-US"/>
        </w:rPr>
        <w:t>az ÁVSZ által kiállított</w:t>
      </w:r>
      <w:r>
        <w:rPr>
          <w:sz w:val="24"/>
          <w:szCs w:val="24"/>
          <w:lang w:eastAsia="ar-SA" w:bidi="en-US"/>
        </w:rPr>
        <w:t xml:space="preserve"> </w:t>
      </w:r>
      <w:r w:rsidRPr="00652E40">
        <w:rPr>
          <w:sz w:val="24"/>
          <w:szCs w:val="24"/>
          <w:lang w:eastAsia="ar-SA" w:bidi="en-US"/>
        </w:rPr>
        <w:t>–</w:t>
      </w:r>
      <w:r>
        <w:rPr>
          <w:sz w:val="24"/>
          <w:szCs w:val="24"/>
          <w:lang w:eastAsia="ar-SA" w:bidi="en-US"/>
        </w:rPr>
        <w:t xml:space="preserve"> </w:t>
      </w:r>
      <w:r w:rsidRPr="00652E40">
        <w:rPr>
          <w:sz w:val="24"/>
          <w:szCs w:val="24"/>
          <w:lang w:eastAsia="ar-SA" w:bidi="en-US"/>
        </w:rPr>
        <w:t>kifejezetten jelen eljárás tárgyát képező</w:t>
      </w:r>
      <w:r>
        <w:rPr>
          <w:sz w:val="24"/>
          <w:szCs w:val="24"/>
          <w:lang w:eastAsia="ar-SA" w:bidi="en-US"/>
        </w:rPr>
        <w:t xml:space="preserve"> </w:t>
      </w:r>
      <w:r w:rsidRPr="00652E40">
        <w:rPr>
          <w:sz w:val="24"/>
          <w:szCs w:val="24"/>
          <w:lang w:eastAsia="ar-SA" w:bidi="en-US"/>
        </w:rPr>
        <w:t>–</w:t>
      </w:r>
      <w:r>
        <w:rPr>
          <w:sz w:val="24"/>
          <w:szCs w:val="24"/>
          <w:lang w:eastAsia="ar-SA" w:bidi="en-US"/>
        </w:rPr>
        <w:t xml:space="preserve"> </w:t>
      </w:r>
      <w:r w:rsidRPr="00652E40">
        <w:rPr>
          <w:sz w:val="24"/>
          <w:szCs w:val="24"/>
          <w:lang w:eastAsia="ar-SA" w:bidi="en-US"/>
        </w:rPr>
        <w:t>ételhulladékok befogadására és ártalmatla</w:t>
      </w:r>
      <w:r>
        <w:rPr>
          <w:sz w:val="24"/>
          <w:szCs w:val="24"/>
          <w:lang w:eastAsia="ar-SA" w:bidi="en-US"/>
        </w:rPr>
        <w:t>nítására vonatkozó nyilatkozat másolata)</w:t>
      </w:r>
    </w:p>
    <w:p w:rsidR="005950D2" w:rsidRPr="00C47670" w:rsidRDefault="005950D2" w:rsidP="00C47670">
      <w:pPr>
        <w:pStyle w:val="Listaszerbekezds"/>
        <w:numPr>
          <w:ilvl w:val="2"/>
          <w:numId w:val="9"/>
        </w:numPr>
        <w:ind w:left="1418"/>
        <w:jc w:val="both"/>
        <w:rPr>
          <w:sz w:val="24"/>
          <w:szCs w:val="24"/>
        </w:rPr>
      </w:pPr>
      <w:r w:rsidRPr="00C47670">
        <w:rPr>
          <w:sz w:val="24"/>
          <w:szCs w:val="24"/>
          <w:lang w:eastAsia="ar-SA" w:bidi="en-US"/>
        </w:rPr>
        <w:t xml:space="preserve">sz. melléklet – </w:t>
      </w:r>
      <w:proofErr w:type="gramStart"/>
      <w:r w:rsidR="00ED1BAF" w:rsidRPr="00C47670">
        <w:rPr>
          <w:sz w:val="24"/>
          <w:szCs w:val="24"/>
          <w:lang w:eastAsia="ar-SA" w:bidi="en-US"/>
        </w:rPr>
        <w:t>A</w:t>
      </w:r>
      <w:proofErr w:type="gramEnd"/>
      <w:r w:rsidR="00ED1BAF" w:rsidRPr="00C47670">
        <w:rPr>
          <w:sz w:val="24"/>
          <w:szCs w:val="24"/>
        </w:rPr>
        <w:t xml:space="preserve"> megpályázni kívánt részajánlati körben megjelölt szolgáltatási területre vonatkozóan</w:t>
      </w:r>
      <w:r w:rsidRPr="00C47670">
        <w:rPr>
          <w:sz w:val="24"/>
          <w:szCs w:val="24"/>
          <w:lang w:eastAsia="ar-SA" w:bidi="en-US"/>
        </w:rPr>
        <w:t xml:space="preserve"> begyűjtési engedél</w:t>
      </w:r>
      <w:r w:rsidR="00A45827" w:rsidRPr="00C47670">
        <w:rPr>
          <w:sz w:val="24"/>
          <w:szCs w:val="24"/>
          <w:lang w:eastAsia="ar-SA" w:bidi="en-US"/>
        </w:rPr>
        <w:t>y (a</w:t>
      </w:r>
      <w:r w:rsidRPr="00C47670">
        <w:rPr>
          <w:sz w:val="24"/>
          <w:szCs w:val="24"/>
          <w:lang w:eastAsia="ar-SA" w:bidi="en-US"/>
        </w:rPr>
        <w:t xml:space="preserve">mennyiben az országos begyűjtési engedéllyel nem </w:t>
      </w:r>
      <w:r w:rsidR="0014349C">
        <w:rPr>
          <w:sz w:val="24"/>
          <w:szCs w:val="24"/>
          <w:lang w:eastAsia="ar-SA" w:bidi="en-US"/>
        </w:rPr>
        <w:t>Vállalkozó</w:t>
      </w:r>
      <w:r w:rsidRPr="00C47670">
        <w:rPr>
          <w:sz w:val="24"/>
          <w:szCs w:val="24"/>
          <w:lang w:eastAsia="ar-SA" w:bidi="en-US"/>
        </w:rPr>
        <w:t xml:space="preserve"> rendelkezik, úgy az engedéllyel rendelkező gazdasági szereplő és </w:t>
      </w:r>
      <w:r w:rsidR="0014349C">
        <w:rPr>
          <w:sz w:val="24"/>
          <w:szCs w:val="24"/>
          <w:lang w:eastAsia="ar-SA" w:bidi="en-US"/>
        </w:rPr>
        <w:t xml:space="preserve">a Vállalkozó </w:t>
      </w:r>
      <w:r w:rsidRPr="00C47670">
        <w:rPr>
          <w:sz w:val="24"/>
          <w:szCs w:val="24"/>
          <w:lang w:eastAsia="ar-SA" w:bidi="en-US"/>
        </w:rPr>
        <w:t>közötti érvényes az ételhulladék begyűjtésére vonatkozó megállapodás</w:t>
      </w:r>
      <w:r w:rsidR="00A45827" w:rsidRPr="00C47670">
        <w:rPr>
          <w:sz w:val="24"/>
          <w:szCs w:val="24"/>
          <w:lang w:eastAsia="ar-SA" w:bidi="en-US"/>
        </w:rPr>
        <w:t xml:space="preserve"> másolata)</w:t>
      </w:r>
    </w:p>
    <w:p w:rsidR="009546F6" w:rsidRPr="00CF3FF1" w:rsidRDefault="009546F6" w:rsidP="009546F6">
      <w:pPr>
        <w:ind w:left="1418"/>
        <w:jc w:val="both"/>
      </w:pPr>
    </w:p>
    <w:p w:rsidR="009546F6" w:rsidRPr="009546F6" w:rsidRDefault="009546F6" w:rsidP="000C5E13">
      <w:pPr>
        <w:pStyle w:val="Listaszerbekezds"/>
        <w:numPr>
          <w:ilvl w:val="1"/>
          <w:numId w:val="1"/>
        </w:numPr>
        <w:tabs>
          <w:tab w:val="clear" w:pos="360"/>
        </w:tabs>
        <w:spacing w:after="120"/>
        <w:ind w:left="879" w:hanging="737"/>
        <w:contextualSpacing w:val="0"/>
        <w:jc w:val="both"/>
        <w:rPr>
          <w:sz w:val="24"/>
          <w:szCs w:val="24"/>
        </w:rPr>
      </w:pPr>
      <w:r w:rsidRPr="009546F6">
        <w:rPr>
          <w:sz w:val="24"/>
          <w:szCs w:val="24"/>
        </w:rPr>
        <w:t>A jelen szerződés együtt értelmezendő a szerződéskötést megalapozó beszerzési eljárás irataival (így különösen: Ajánlati felhívás és annak mellékletei, az eljárás során feltett kérdések és azokra adott válaszok, Vállalkozó ajánlata) még akkor is, ha ezen iratok nem kerülnek a szerződéshez csatolásra.</w:t>
      </w:r>
    </w:p>
    <w:p w:rsidR="009546F6" w:rsidRPr="009546F6" w:rsidRDefault="009546F6" w:rsidP="000C5E13">
      <w:pPr>
        <w:pStyle w:val="Listaszerbekezds"/>
        <w:numPr>
          <w:ilvl w:val="1"/>
          <w:numId w:val="1"/>
        </w:numPr>
        <w:tabs>
          <w:tab w:val="clear" w:pos="360"/>
        </w:tabs>
        <w:spacing w:after="120"/>
        <w:ind w:left="879" w:hanging="737"/>
        <w:contextualSpacing w:val="0"/>
        <w:jc w:val="both"/>
        <w:rPr>
          <w:sz w:val="24"/>
          <w:szCs w:val="24"/>
        </w:rPr>
      </w:pPr>
      <w:r w:rsidRPr="009546F6">
        <w:rPr>
          <w:sz w:val="24"/>
          <w:szCs w:val="24"/>
        </w:rPr>
        <w:t xml:space="preserve">Jelen </w:t>
      </w:r>
      <w:proofErr w:type="gramStart"/>
      <w:r w:rsidRPr="009546F6">
        <w:rPr>
          <w:sz w:val="24"/>
          <w:szCs w:val="24"/>
        </w:rPr>
        <w:t>szerződés …</w:t>
      </w:r>
      <w:proofErr w:type="gramEnd"/>
      <w:r w:rsidRPr="009546F6">
        <w:rPr>
          <w:sz w:val="24"/>
          <w:szCs w:val="24"/>
        </w:rPr>
        <w:t xml:space="preserve"> számozott oldalt tartalmaz, és négy (4) egymással szó szerint megegyező példányban készült, melyből kettő (2) példány a Megrendelőt, egy (1) példány  a Költségviselőt és egy (1) példány Vállalkozót illeti meg.</w:t>
      </w:r>
    </w:p>
    <w:p w:rsidR="0064026B" w:rsidRPr="00C43A57" w:rsidRDefault="009546F6" w:rsidP="00E65A82">
      <w:pPr>
        <w:pStyle w:val="Listaszerbekezds"/>
        <w:numPr>
          <w:ilvl w:val="1"/>
          <w:numId w:val="1"/>
        </w:numPr>
        <w:tabs>
          <w:tab w:val="clear" w:pos="360"/>
        </w:tabs>
        <w:ind w:left="879" w:hanging="737"/>
        <w:contextualSpacing w:val="0"/>
        <w:jc w:val="both"/>
        <w:rPr>
          <w:sz w:val="24"/>
          <w:szCs w:val="24"/>
        </w:rPr>
      </w:pPr>
      <w:r w:rsidRPr="009546F6">
        <w:rPr>
          <w:sz w:val="24"/>
          <w:szCs w:val="24"/>
        </w:rPr>
        <w:t>A jelen szerződést a Felek elolvasás és értelmezés után, mint akaratukkal mindenben megegyezőt írják alá. A szerződésben szereplő feltételeket Felek ismerik és elfogadják. A szerződést a Felek aláírásukkal érvényesítik. Jelen szerződés Felek általi aláírás napján lép hatályba.</w:t>
      </w:r>
    </w:p>
    <w:p w:rsidR="001C43C2" w:rsidRDefault="001C43C2" w:rsidP="001C43C2">
      <w:pPr>
        <w:jc w:val="both"/>
        <w:rPr>
          <w:sz w:val="24"/>
          <w:szCs w:val="24"/>
        </w:rPr>
      </w:pPr>
    </w:p>
    <w:p w:rsidR="0064026B" w:rsidRPr="001C43C2" w:rsidRDefault="0064026B" w:rsidP="001C43C2">
      <w:pPr>
        <w:tabs>
          <w:tab w:val="left" w:pos="4820"/>
        </w:tabs>
        <w:jc w:val="both"/>
        <w:rPr>
          <w:sz w:val="24"/>
          <w:szCs w:val="24"/>
        </w:rPr>
      </w:pPr>
      <w:r w:rsidRPr="00C43A57">
        <w:rPr>
          <w:i/>
          <w:sz w:val="24"/>
          <w:szCs w:val="24"/>
        </w:rPr>
        <w:t xml:space="preserve"> </w:t>
      </w:r>
      <w:r w:rsidR="009D3427" w:rsidRPr="00C43A57">
        <w:rPr>
          <w:i/>
          <w:sz w:val="24"/>
          <w:szCs w:val="24"/>
        </w:rPr>
        <w:t>A Megrendelő részéről</w:t>
      </w:r>
      <w:r w:rsidR="001C43C2">
        <w:rPr>
          <w:i/>
          <w:sz w:val="24"/>
          <w:szCs w:val="24"/>
        </w:rPr>
        <w:t>:</w:t>
      </w:r>
      <w:r w:rsidR="001C43C2">
        <w:rPr>
          <w:i/>
          <w:sz w:val="24"/>
          <w:szCs w:val="24"/>
        </w:rPr>
        <w:tab/>
      </w:r>
      <w:r w:rsidR="009D3427" w:rsidRPr="00C43A57">
        <w:rPr>
          <w:i/>
          <w:sz w:val="24"/>
          <w:szCs w:val="24"/>
        </w:rPr>
        <w:t>A Vállalkozó részéről</w:t>
      </w:r>
      <w:r w:rsidRPr="00C43A57">
        <w:rPr>
          <w:i/>
          <w:sz w:val="24"/>
          <w:szCs w:val="24"/>
        </w:rPr>
        <w:t>:</w:t>
      </w:r>
    </w:p>
    <w:p w:rsidR="00DB3023" w:rsidRPr="00CA22F8" w:rsidRDefault="0064026B" w:rsidP="00DB3023">
      <w:pPr>
        <w:widowControl w:val="0"/>
        <w:tabs>
          <w:tab w:val="num" w:pos="0"/>
          <w:tab w:val="left" w:pos="1584"/>
        </w:tabs>
        <w:autoSpaceDE w:val="0"/>
        <w:autoSpaceDN w:val="0"/>
        <w:adjustRightInd w:val="0"/>
        <w:jc w:val="both"/>
        <w:rPr>
          <w:szCs w:val="24"/>
        </w:rPr>
      </w:pPr>
      <w:r w:rsidRPr="00C43A57">
        <w:rPr>
          <w:sz w:val="24"/>
          <w:szCs w:val="24"/>
        </w:rPr>
        <w:tab/>
      </w:r>
    </w:p>
    <w:tbl>
      <w:tblPr>
        <w:tblW w:w="0" w:type="auto"/>
        <w:jc w:val="center"/>
        <w:tblCellMar>
          <w:left w:w="70" w:type="dxa"/>
          <w:right w:w="70" w:type="dxa"/>
        </w:tblCellMar>
        <w:tblLook w:val="0000" w:firstRow="0" w:lastRow="0" w:firstColumn="0" w:lastColumn="0" w:noHBand="0" w:noVBand="0"/>
      </w:tblPr>
      <w:tblGrid>
        <w:gridCol w:w="4554"/>
        <w:gridCol w:w="160"/>
        <w:gridCol w:w="4428"/>
      </w:tblGrid>
      <w:tr w:rsidR="00DB3023" w:rsidRPr="00AE26BB" w:rsidTr="001C43C2">
        <w:trPr>
          <w:jc w:val="center"/>
        </w:trPr>
        <w:tc>
          <w:tcPr>
            <w:tcW w:w="4554" w:type="dxa"/>
          </w:tcPr>
          <w:p w:rsidR="00DB3023" w:rsidRPr="00AE26BB" w:rsidRDefault="00DB3023" w:rsidP="00E65A82">
            <w:pPr>
              <w:rPr>
                <w:szCs w:val="24"/>
              </w:rPr>
            </w:pPr>
            <w:r w:rsidRPr="00DB3023">
              <w:rPr>
                <w:sz w:val="24"/>
                <w:szCs w:val="24"/>
              </w:rPr>
              <w:t xml:space="preserve">Budapest, </w:t>
            </w:r>
            <w:r w:rsidR="00E65A82" w:rsidRPr="00DB3023">
              <w:rPr>
                <w:sz w:val="24"/>
                <w:szCs w:val="24"/>
              </w:rPr>
              <w:t>201</w:t>
            </w:r>
            <w:r w:rsidR="00E65A82">
              <w:rPr>
                <w:sz w:val="24"/>
                <w:szCs w:val="24"/>
              </w:rPr>
              <w:t>7</w:t>
            </w:r>
            <w:r w:rsidRPr="00DB3023">
              <w:rPr>
                <w:sz w:val="24"/>
                <w:szCs w:val="24"/>
              </w:rPr>
              <w:t>.</w:t>
            </w:r>
          </w:p>
        </w:tc>
        <w:tc>
          <w:tcPr>
            <w:tcW w:w="160" w:type="dxa"/>
          </w:tcPr>
          <w:p w:rsidR="00DB3023" w:rsidRPr="00DB3023" w:rsidRDefault="00DB3023" w:rsidP="00DB3023">
            <w:pPr>
              <w:jc w:val="both"/>
              <w:rPr>
                <w:sz w:val="24"/>
                <w:szCs w:val="24"/>
              </w:rPr>
            </w:pPr>
          </w:p>
        </w:tc>
        <w:tc>
          <w:tcPr>
            <w:tcW w:w="4428" w:type="dxa"/>
          </w:tcPr>
          <w:p w:rsidR="00DB3023" w:rsidRPr="00DB3023" w:rsidRDefault="002C33B1" w:rsidP="00E65A82">
            <w:pPr>
              <w:ind w:left="72"/>
              <w:rPr>
                <w:sz w:val="24"/>
                <w:szCs w:val="24"/>
              </w:rPr>
            </w:pPr>
            <w:r>
              <w:rPr>
                <w:sz w:val="24"/>
                <w:szCs w:val="24"/>
              </w:rPr>
              <w:t>……………..</w:t>
            </w:r>
            <w:r w:rsidR="00DB3023" w:rsidRPr="00DB3023">
              <w:rPr>
                <w:sz w:val="24"/>
                <w:szCs w:val="24"/>
              </w:rPr>
              <w:t xml:space="preserve">, </w:t>
            </w:r>
            <w:r w:rsidR="00E65A82" w:rsidRPr="00DB3023">
              <w:rPr>
                <w:sz w:val="24"/>
                <w:szCs w:val="24"/>
              </w:rPr>
              <w:t>201</w:t>
            </w:r>
            <w:r w:rsidR="00E65A82">
              <w:rPr>
                <w:sz w:val="24"/>
                <w:szCs w:val="24"/>
              </w:rPr>
              <w:t>7</w:t>
            </w:r>
            <w:r w:rsidR="00DB3023" w:rsidRPr="00DB3023">
              <w:rPr>
                <w:sz w:val="24"/>
                <w:szCs w:val="24"/>
              </w:rPr>
              <w:t>.</w:t>
            </w:r>
          </w:p>
        </w:tc>
      </w:tr>
    </w:tbl>
    <w:p w:rsidR="00DB3023" w:rsidRPr="00AE26BB" w:rsidRDefault="00DB3023" w:rsidP="00DB3023">
      <w:pPr>
        <w:widowControl w:val="0"/>
        <w:tabs>
          <w:tab w:val="left" w:pos="1584"/>
        </w:tabs>
        <w:autoSpaceDE w:val="0"/>
        <w:autoSpaceDN w:val="0"/>
        <w:adjustRightInd w:val="0"/>
        <w:jc w:val="both"/>
        <w:rPr>
          <w:szCs w:val="24"/>
        </w:rPr>
      </w:pPr>
    </w:p>
    <w:p w:rsidR="00DB3023" w:rsidRPr="00AE26BB" w:rsidRDefault="00DB3023" w:rsidP="00DB3023">
      <w:pPr>
        <w:widowControl w:val="0"/>
        <w:tabs>
          <w:tab w:val="left" w:pos="1584"/>
        </w:tabs>
        <w:autoSpaceDE w:val="0"/>
        <w:autoSpaceDN w:val="0"/>
        <w:adjustRightInd w:val="0"/>
        <w:jc w:val="both"/>
        <w:rPr>
          <w:szCs w:val="24"/>
        </w:rPr>
      </w:pPr>
    </w:p>
    <w:tbl>
      <w:tblPr>
        <w:tblW w:w="0" w:type="auto"/>
        <w:tblCellMar>
          <w:left w:w="70" w:type="dxa"/>
          <w:right w:w="70" w:type="dxa"/>
        </w:tblCellMar>
        <w:tblLook w:val="0000" w:firstRow="0" w:lastRow="0" w:firstColumn="0" w:lastColumn="0" w:noHBand="0" w:noVBand="0"/>
      </w:tblPr>
      <w:tblGrid>
        <w:gridCol w:w="4571"/>
        <w:gridCol w:w="4571"/>
      </w:tblGrid>
      <w:tr w:rsidR="00E65A82" w:rsidRPr="00DB3023" w:rsidTr="00E65A82">
        <w:tc>
          <w:tcPr>
            <w:tcW w:w="4571" w:type="dxa"/>
          </w:tcPr>
          <w:p w:rsidR="00E65A82" w:rsidRPr="00DB3023" w:rsidRDefault="00E65A82" w:rsidP="00D37A88">
            <w:pPr>
              <w:jc w:val="center"/>
              <w:rPr>
                <w:sz w:val="24"/>
                <w:szCs w:val="24"/>
              </w:rPr>
            </w:pPr>
            <w:r w:rsidRPr="00DB3023">
              <w:rPr>
                <w:sz w:val="24"/>
                <w:szCs w:val="24"/>
              </w:rPr>
              <w:t>………………………….</w:t>
            </w:r>
          </w:p>
        </w:tc>
        <w:tc>
          <w:tcPr>
            <w:tcW w:w="4571" w:type="dxa"/>
          </w:tcPr>
          <w:p w:rsidR="00E65A82" w:rsidRPr="00DB3023" w:rsidRDefault="00E65A82" w:rsidP="00D37A88">
            <w:pPr>
              <w:jc w:val="center"/>
              <w:rPr>
                <w:sz w:val="24"/>
                <w:szCs w:val="24"/>
              </w:rPr>
            </w:pPr>
            <w:r w:rsidRPr="00DB3023">
              <w:rPr>
                <w:sz w:val="24"/>
                <w:szCs w:val="24"/>
              </w:rPr>
              <w:t>………….……………….</w:t>
            </w:r>
          </w:p>
        </w:tc>
      </w:tr>
      <w:tr w:rsidR="00E65A82" w:rsidRPr="00DB3023" w:rsidTr="00E65A82">
        <w:tc>
          <w:tcPr>
            <w:tcW w:w="4571" w:type="dxa"/>
          </w:tcPr>
          <w:p w:rsidR="00E65A82" w:rsidRPr="00DB3023" w:rsidRDefault="00E65A82" w:rsidP="00D37A88">
            <w:pPr>
              <w:jc w:val="center"/>
              <w:rPr>
                <w:bCs/>
                <w:sz w:val="24"/>
                <w:szCs w:val="24"/>
              </w:rPr>
            </w:pPr>
            <w:r w:rsidRPr="00DB3023">
              <w:rPr>
                <w:b/>
                <w:sz w:val="24"/>
                <w:szCs w:val="24"/>
              </w:rPr>
              <w:t xml:space="preserve">Fodor Péter </w:t>
            </w:r>
            <w:r>
              <w:rPr>
                <w:b/>
                <w:sz w:val="24"/>
                <w:szCs w:val="24"/>
              </w:rPr>
              <w:t>dandártábornok</w:t>
            </w:r>
            <w:r w:rsidRPr="00DB3023">
              <w:rPr>
                <w:bCs/>
                <w:sz w:val="24"/>
                <w:szCs w:val="24"/>
              </w:rPr>
              <w:t xml:space="preserve"> </w:t>
            </w:r>
          </w:p>
          <w:p w:rsidR="00E65A82" w:rsidRPr="00DB3023" w:rsidRDefault="00E65A82" w:rsidP="00D37A88">
            <w:pPr>
              <w:jc w:val="center"/>
              <w:rPr>
                <w:bCs/>
                <w:sz w:val="24"/>
                <w:szCs w:val="24"/>
              </w:rPr>
            </w:pPr>
            <w:r w:rsidRPr="00DB3023">
              <w:rPr>
                <w:sz w:val="24"/>
                <w:szCs w:val="24"/>
              </w:rPr>
              <w:t>HM</w:t>
            </w:r>
            <w:r w:rsidRPr="00DB3023">
              <w:rPr>
                <w:bCs/>
                <w:sz w:val="24"/>
                <w:szCs w:val="24"/>
              </w:rPr>
              <w:t xml:space="preserve"> </w:t>
            </w:r>
            <w:r w:rsidRPr="00DB3023">
              <w:rPr>
                <w:sz w:val="24"/>
                <w:szCs w:val="24"/>
              </w:rPr>
              <w:t>Védelemgazdasági</w:t>
            </w:r>
            <w:r w:rsidRPr="00DB3023">
              <w:rPr>
                <w:bCs/>
                <w:sz w:val="24"/>
                <w:szCs w:val="24"/>
              </w:rPr>
              <w:t xml:space="preserve"> Hivatal</w:t>
            </w:r>
          </w:p>
        </w:tc>
        <w:tc>
          <w:tcPr>
            <w:tcW w:w="4571" w:type="dxa"/>
          </w:tcPr>
          <w:p w:rsidR="00E65A82" w:rsidRPr="00DB3023" w:rsidRDefault="00E65A82" w:rsidP="00D37A88">
            <w:pPr>
              <w:jc w:val="center"/>
              <w:rPr>
                <w:b/>
                <w:sz w:val="24"/>
                <w:szCs w:val="24"/>
              </w:rPr>
            </w:pPr>
            <w:r w:rsidRPr="00DB3023">
              <w:rPr>
                <w:b/>
                <w:sz w:val="24"/>
                <w:szCs w:val="24"/>
              </w:rPr>
              <w:t>név</w:t>
            </w:r>
          </w:p>
          <w:p w:rsidR="00E65A82" w:rsidRPr="00DB3023" w:rsidRDefault="00E65A82" w:rsidP="00D37A88">
            <w:pPr>
              <w:jc w:val="center"/>
              <w:rPr>
                <w:bCs/>
                <w:sz w:val="24"/>
                <w:szCs w:val="24"/>
              </w:rPr>
            </w:pPr>
            <w:r w:rsidRPr="00DB3023">
              <w:rPr>
                <w:sz w:val="24"/>
                <w:szCs w:val="24"/>
              </w:rPr>
              <w:t>***</w:t>
            </w:r>
          </w:p>
        </w:tc>
      </w:tr>
      <w:tr w:rsidR="00E65A82" w:rsidRPr="00DB3023" w:rsidTr="00E65A82">
        <w:tc>
          <w:tcPr>
            <w:tcW w:w="4571" w:type="dxa"/>
          </w:tcPr>
          <w:p w:rsidR="00E65A82" w:rsidRPr="00DB3023" w:rsidRDefault="00E65A82" w:rsidP="00D37A88">
            <w:pPr>
              <w:jc w:val="center"/>
              <w:rPr>
                <w:sz w:val="24"/>
                <w:szCs w:val="24"/>
              </w:rPr>
            </w:pPr>
            <w:r w:rsidRPr="00DB3023">
              <w:rPr>
                <w:sz w:val="24"/>
                <w:szCs w:val="24"/>
              </w:rPr>
              <w:t>főigazgató</w:t>
            </w:r>
          </w:p>
          <w:p w:rsidR="00E65A82" w:rsidRPr="00DB3023" w:rsidRDefault="00E65A82" w:rsidP="00D37A88">
            <w:pPr>
              <w:jc w:val="center"/>
              <w:rPr>
                <w:sz w:val="24"/>
                <w:szCs w:val="24"/>
              </w:rPr>
            </w:pPr>
            <w:proofErr w:type="spellStart"/>
            <w:r w:rsidRPr="00DB3023">
              <w:rPr>
                <w:sz w:val="24"/>
                <w:szCs w:val="24"/>
              </w:rPr>
              <w:t>ph</w:t>
            </w:r>
            <w:proofErr w:type="spellEnd"/>
            <w:r w:rsidRPr="00DB3023">
              <w:rPr>
                <w:sz w:val="24"/>
                <w:szCs w:val="24"/>
              </w:rPr>
              <w:t>.</w:t>
            </w:r>
          </w:p>
        </w:tc>
        <w:tc>
          <w:tcPr>
            <w:tcW w:w="4571" w:type="dxa"/>
          </w:tcPr>
          <w:p w:rsidR="00E65A82" w:rsidRPr="00DB3023" w:rsidRDefault="00E65A82" w:rsidP="00D37A88">
            <w:pPr>
              <w:jc w:val="center"/>
              <w:rPr>
                <w:sz w:val="24"/>
                <w:szCs w:val="24"/>
              </w:rPr>
            </w:pPr>
            <w:r w:rsidRPr="00DB3023">
              <w:rPr>
                <w:sz w:val="24"/>
                <w:szCs w:val="24"/>
              </w:rPr>
              <w:t>ügyvezető</w:t>
            </w:r>
          </w:p>
          <w:p w:rsidR="00E65A82" w:rsidRPr="00DB3023" w:rsidRDefault="00E65A82" w:rsidP="00D37A88">
            <w:pPr>
              <w:jc w:val="center"/>
              <w:rPr>
                <w:sz w:val="24"/>
                <w:szCs w:val="24"/>
              </w:rPr>
            </w:pPr>
            <w:proofErr w:type="spellStart"/>
            <w:r w:rsidRPr="00DB3023">
              <w:rPr>
                <w:sz w:val="24"/>
                <w:szCs w:val="24"/>
              </w:rPr>
              <w:t>ph</w:t>
            </w:r>
            <w:proofErr w:type="spellEnd"/>
            <w:r w:rsidRPr="00DB3023">
              <w:rPr>
                <w:sz w:val="24"/>
                <w:szCs w:val="24"/>
              </w:rPr>
              <w:t>.</w:t>
            </w:r>
          </w:p>
        </w:tc>
      </w:tr>
    </w:tbl>
    <w:p w:rsidR="0064026B" w:rsidRPr="00C9528B" w:rsidRDefault="0064026B" w:rsidP="0064026B">
      <w:pPr>
        <w:jc w:val="both"/>
        <w:rPr>
          <w:sz w:val="24"/>
          <w:szCs w:val="24"/>
        </w:rPr>
      </w:pPr>
      <w:r w:rsidRPr="00C43A57">
        <w:rPr>
          <w:sz w:val="24"/>
          <w:szCs w:val="24"/>
        </w:rPr>
        <w:tab/>
      </w:r>
    </w:p>
    <w:p w:rsidR="009D3427" w:rsidRPr="00F875DE" w:rsidRDefault="009D3427" w:rsidP="009D3427">
      <w:pPr>
        <w:rPr>
          <w:sz w:val="24"/>
          <w:szCs w:val="24"/>
        </w:rPr>
      </w:pPr>
      <w:r w:rsidRPr="00F875DE">
        <w:rPr>
          <w:sz w:val="24"/>
          <w:szCs w:val="24"/>
        </w:rPr>
        <w:t xml:space="preserve">A szerződésből eredő, </w:t>
      </w:r>
      <w:r>
        <w:rPr>
          <w:sz w:val="24"/>
          <w:szCs w:val="24"/>
        </w:rPr>
        <w:t>Költségvisel</w:t>
      </w:r>
      <w:r w:rsidRPr="00F875DE">
        <w:rPr>
          <w:sz w:val="24"/>
          <w:szCs w:val="24"/>
        </w:rPr>
        <w:t>őre háruló kötelezettségeket vállalom.</w:t>
      </w:r>
    </w:p>
    <w:p w:rsidR="009D3427" w:rsidRPr="00F875DE" w:rsidRDefault="009D3427" w:rsidP="009D3427">
      <w:pPr>
        <w:rPr>
          <w:sz w:val="24"/>
          <w:szCs w:val="24"/>
        </w:rPr>
      </w:pPr>
    </w:p>
    <w:p w:rsidR="009D3427" w:rsidRPr="00F875DE" w:rsidRDefault="009D3427" w:rsidP="009D3427">
      <w:pPr>
        <w:rPr>
          <w:sz w:val="24"/>
          <w:szCs w:val="24"/>
        </w:rPr>
      </w:pPr>
      <w:r>
        <w:rPr>
          <w:sz w:val="24"/>
          <w:szCs w:val="24"/>
        </w:rPr>
        <w:tab/>
        <w:t xml:space="preserve">Budapest, </w:t>
      </w:r>
      <w:r w:rsidR="00E65A82">
        <w:rPr>
          <w:sz w:val="24"/>
          <w:szCs w:val="24"/>
        </w:rPr>
        <w:t>2017</w:t>
      </w:r>
      <w:r>
        <w:rPr>
          <w:sz w:val="24"/>
          <w:szCs w:val="24"/>
        </w:rPr>
        <w:t xml:space="preserve">. </w:t>
      </w:r>
    </w:p>
    <w:p w:rsidR="009D3427" w:rsidRPr="00F875DE" w:rsidRDefault="009D3427" w:rsidP="009D3427"/>
    <w:tbl>
      <w:tblPr>
        <w:tblW w:w="4299" w:type="dxa"/>
        <w:jc w:val="right"/>
        <w:tblInd w:w="5240" w:type="dxa"/>
        <w:tblCellMar>
          <w:left w:w="70" w:type="dxa"/>
          <w:right w:w="70" w:type="dxa"/>
        </w:tblCellMar>
        <w:tblLook w:val="0000" w:firstRow="0" w:lastRow="0" w:firstColumn="0" w:lastColumn="0" w:noHBand="0" w:noVBand="0"/>
      </w:tblPr>
      <w:tblGrid>
        <w:gridCol w:w="4299"/>
      </w:tblGrid>
      <w:tr w:rsidR="00DB3023" w:rsidRPr="00DB3023" w:rsidTr="00DB3023">
        <w:trPr>
          <w:jc w:val="right"/>
        </w:trPr>
        <w:tc>
          <w:tcPr>
            <w:tcW w:w="4299" w:type="dxa"/>
          </w:tcPr>
          <w:p w:rsidR="00DB3023" w:rsidRPr="00DB3023" w:rsidRDefault="00DB3023" w:rsidP="00D37A88">
            <w:pPr>
              <w:jc w:val="center"/>
              <w:rPr>
                <w:sz w:val="24"/>
                <w:szCs w:val="24"/>
              </w:rPr>
            </w:pPr>
            <w:r w:rsidRPr="00DB3023">
              <w:rPr>
                <w:sz w:val="24"/>
                <w:szCs w:val="24"/>
              </w:rPr>
              <w:t>………………………….</w:t>
            </w:r>
          </w:p>
        </w:tc>
      </w:tr>
      <w:tr w:rsidR="00DB3023" w:rsidRPr="00DB3023" w:rsidTr="00DB3023">
        <w:trPr>
          <w:jc w:val="right"/>
        </w:trPr>
        <w:tc>
          <w:tcPr>
            <w:tcW w:w="4299" w:type="dxa"/>
          </w:tcPr>
          <w:p w:rsidR="00DB3023" w:rsidRPr="00DB3023" w:rsidRDefault="00DB3023" w:rsidP="00D37A88">
            <w:pPr>
              <w:jc w:val="center"/>
              <w:rPr>
                <w:b/>
                <w:bCs/>
                <w:sz w:val="24"/>
                <w:szCs w:val="24"/>
              </w:rPr>
            </w:pPr>
            <w:r w:rsidRPr="00DB3023">
              <w:rPr>
                <w:b/>
                <w:sz w:val="24"/>
                <w:szCs w:val="24"/>
              </w:rPr>
              <w:t>Kolonics Attila alezredes</w:t>
            </w:r>
          </w:p>
          <w:p w:rsidR="00DB3023" w:rsidRPr="00DB3023" w:rsidRDefault="00DB3023" w:rsidP="00DB3023">
            <w:pPr>
              <w:widowControl w:val="0"/>
              <w:ind w:left="497"/>
              <w:rPr>
                <w:sz w:val="24"/>
                <w:szCs w:val="24"/>
              </w:rPr>
            </w:pPr>
            <w:r w:rsidRPr="00DB3023">
              <w:rPr>
                <w:sz w:val="24"/>
                <w:szCs w:val="24"/>
              </w:rPr>
              <w:t>MH Anyagellátó Raktárbázis</w:t>
            </w:r>
          </w:p>
          <w:p w:rsidR="00DB3023" w:rsidRPr="00DB3023" w:rsidRDefault="00DB3023" w:rsidP="00D37A88">
            <w:pPr>
              <w:jc w:val="center"/>
              <w:rPr>
                <w:bCs/>
                <w:sz w:val="24"/>
                <w:szCs w:val="24"/>
              </w:rPr>
            </w:pPr>
            <w:r w:rsidRPr="00DB3023">
              <w:rPr>
                <w:bCs/>
                <w:sz w:val="24"/>
                <w:szCs w:val="24"/>
              </w:rPr>
              <w:t>parancsnok</w:t>
            </w:r>
          </w:p>
        </w:tc>
      </w:tr>
      <w:tr w:rsidR="00DB3023" w:rsidRPr="00DB3023" w:rsidTr="00DB3023">
        <w:trPr>
          <w:jc w:val="right"/>
        </w:trPr>
        <w:tc>
          <w:tcPr>
            <w:tcW w:w="4299" w:type="dxa"/>
          </w:tcPr>
          <w:p w:rsidR="00DB3023" w:rsidRPr="00DB3023" w:rsidRDefault="00DB3023" w:rsidP="00DB3023">
            <w:pPr>
              <w:jc w:val="center"/>
              <w:rPr>
                <w:sz w:val="24"/>
                <w:szCs w:val="24"/>
              </w:rPr>
            </w:pPr>
            <w:proofErr w:type="spellStart"/>
            <w:r w:rsidRPr="00DB3023">
              <w:rPr>
                <w:sz w:val="24"/>
                <w:szCs w:val="24"/>
              </w:rPr>
              <w:t>ph</w:t>
            </w:r>
            <w:proofErr w:type="spellEnd"/>
            <w:r w:rsidRPr="00DB3023">
              <w:rPr>
                <w:sz w:val="24"/>
                <w:szCs w:val="24"/>
              </w:rPr>
              <w:t>.</w:t>
            </w:r>
          </w:p>
        </w:tc>
      </w:tr>
    </w:tbl>
    <w:p w:rsidR="009D3427" w:rsidRPr="00F875DE" w:rsidRDefault="009D3427" w:rsidP="009D3427">
      <w:pPr>
        <w:ind w:left="4253"/>
        <w:jc w:val="center"/>
      </w:pPr>
    </w:p>
    <w:p w:rsidR="00724E9A" w:rsidRDefault="00724E9A" w:rsidP="0064026B">
      <w:pPr>
        <w:jc w:val="both"/>
        <w:rPr>
          <w:sz w:val="24"/>
          <w:szCs w:val="24"/>
        </w:rPr>
      </w:pPr>
    </w:p>
    <w:p w:rsidR="00724E9A" w:rsidRDefault="00724E9A" w:rsidP="0064026B">
      <w:pPr>
        <w:jc w:val="both"/>
        <w:rPr>
          <w:sz w:val="24"/>
          <w:szCs w:val="24"/>
        </w:rPr>
      </w:pPr>
    </w:p>
    <w:p w:rsidR="0064026B" w:rsidRPr="00C43A57" w:rsidRDefault="0064026B" w:rsidP="0064026B">
      <w:pPr>
        <w:jc w:val="both"/>
        <w:rPr>
          <w:sz w:val="24"/>
          <w:szCs w:val="24"/>
        </w:rPr>
      </w:pPr>
      <w:r w:rsidRPr="00C43A57">
        <w:rPr>
          <w:sz w:val="24"/>
          <w:szCs w:val="24"/>
        </w:rPr>
        <w:t>Készült: 4 példányban</w:t>
      </w:r>
    </w:p>
    <w:p w:rsidR="0064026B" w:rsidRPr="00C43A57" w:rsidRDefault="0064026B" w:rsidP="0064026B">
      <w:pPr>
        <w:jc w:val="both"/>
        <w:rPr>
          <w:sz w:val="24"/>
          <w:szCs w:val="24"/>
        </w:rPr>
      </w:pPr>
      <w:r w:rsidRPr="00C43A57">
        <w:rPr>
          <w:sz w:val="24"/>
          <w:szCs w:val="24"/>
        </w:rPr>
        <w:t>Egy példány</w:t>
      </w:r>
      <w:proofErr w:type="gramStart"/>
      <w:r w:rsidRPr="00C43A57">
        <w:rPr>
          <w:sz w:val="24"/>
          <w:szCs w:val="24"/>
        </w:rPr>
        <w:t xml:space="preserve">: </w:t>
      </w:r>
      <w:r w:rsidR="00951A6C">
        <w:rPr>
          <w:sz w:val="24"/>
          <w:szCs w:val="24"/>
        </w:rPr>
        <w:t>…</w:t>
      </w:r>
      <w:proofErr w:type="gramEnd"/>
      <w:r w:rsidRPr="00C43A57">
        <w:rPr>
          <w:sz w:val="24"/>
          <w:szCs w:val="24"/>
        </w:rPr>
        <w:t xml:space="preserve"> lap</w:t>
      </w:r>
    </w:p>
    <w:p w:rsidR="0064026B" w:rsidRPr="00C43A57" w:rsidRDefault="0064026B" w:rsidP="0064026B">
      <w:pPr>
        <w:tabs>
          <w:tab w:val="center" w:pos="7088"/>
        </w:tabs>
        <w:jc w:val="both"/>
        <w:rPr>
          <w:sz w:val="24"/>
          <w:szCs w:val="24"/>
        </w:rPr>
      </w:pPr>
      <w:r w:rsidRPr="00C43A57">
        <w:rPr>
          <w:sz w:val="24"/>
          <w:szCs w:val="24"/>
        </w:rPr>
        <w:t xml:space="preserve">Ügyintéző (tel.): </w:t>
      </w:r>
    </w:p>
    <w:tbl>
      <w:tblPr>
        <w:tblW w:w="0" w:type="auto"/>
        <w:tblLayout w:type="fixed"/>
        <w:tblCellMar>
          <w:left w:w="70" w:type="dxa"/>
          <w:right w:w="70" w:type="dxa"/>
        </w:tblCellMar>
        <w:tblLook w:val="0000" w:firstRow="0" w:lastRow="0" w:firstColumn="0" w:lastColumn="0" w:noHBand="0" w:noVBand="0"/>
      </w:tblPr>
      <w:tblGrid>
        <w:gridCol w:w="921"/>
        <w:gridCol w:w="8289"/>
      </w:tblGrid>
      <w:tr w:rsidR="0064026B" w:rsidRPr="00C43A57" w:rsidTr="00033672">
        <w:tc>
          <w:tcPr>
            <w:tcW w:w="921" w:type="dxa"/>
          </w:tcPr>
          <w:p w:rsidR="0064026B" w:rsidRPr="00C43A57" w:rsidRDefault="0064026B" w:rsidP="00033672">
            <w:pPr>
              <w:jc w:val="both"/>
              <w:rPr>
                <w:sz w:val="24"/>
                <w:szCs w:val="24"/>
              </w:rPr>
            </w:pPr>
            <w:r w:rsidRPr="00C43A57">
              <w:rPr>
                <w:sz w:val="24"/>
                <w:szCs w:val="24"/>
              </w:rPr>
              <w:t>Kapják:</w:t>
            </w:r>
          </w:p>
        </w:tc>
        <w:tc>
          <w:tcPr>
            <w:tcW w:w="8289" w:type="dxa"/>
          </w:tcPr>
          <w:p w:rsidR="0064026B" w:rsidRPr="00C43A57" w:rsidRDefault="0064026B" w:rsidP="00951A6C">
            <w:pPr>
              <w:jc w:val="both"/>
              <w:rPr>
                <w:sz w:val="24"/>
                <w:szCs w:val="24"/>
              </w:rPr>
            </w:pPr>
            <w:r w:rsidRPr="00C43A57">
              <w:rPr>
                <w:sz w:val="24"/>
                <w:szCs w:val="24"/>
              </w:rPr>
              <w:t>1</w:t>
            </w:r>
            <w:proofErr w:type="gramStart"/>
            <w:r w:rsidRPr="00C43A57">
              <w:rPr>
                <w:sz w:val="24"/>
                <w:szCs w:val="24"/>
              </w:rPr>
              <w:t>.sz.pld</w:t>
            </w:r>
            <w:proofErr w:type="gramEnd"/>
            <w:r w:rsidRPr="00C43A57">
              <w:rPr>
                <w:sz w:val="24"/>
                <w:szCs w:val="24"/>
              </w:rPr>
              <w:t xml:space="preserve">.: </w:t>
            </w:r>
            <w:r w:rsidR="00951A6C">
              <w:rPr>
                <w:sz w:val="24"/>
                <w:szCs w:val="24"/>
              </w:rPr>
              <w:t>HM VGH BI</w:t>
            </w:r>
          </w:p>
        </w:tc>
      </w:tr>
      <w:tr w:rsidR="0064026B" w:rsidRPr="00C43A57" w:rsidTr="00033672">
        <w:tc>
          <w:tcPr>
            <w:tcW w:w="921" w:type="dxa"/>
          </w:tcPr>
          <w:p w:rsidR="0064026B" w:rsidRPr="00C43A57" w:rsidRDefault="0064026B" w:rsidP="00033672">
            <w:pPr>
              <w:jc w:val="both"/>
              <w:rPr>
                <w:sz w:val="24"/>
                <w:szCs w:val="24"/>
              </w:rPr>
            </w:pPr>
          </w:p>
        </w:tc>
        <w:tc>
          <w:tcPr>
            <w:tcW w:w="8289" w:type="dxa"/>
          </w:tcPr>
          <w:p w:rsidR="0064026B" w:rsidRPr="00C43A57" w:rsidRDefault="0064026B" w:rsidP="00533CE5">
            <w:pPr>
              <w:jc w:val="both"/>
              <w:rPr>
                <w:sz w:val="24"/>
                <w:szCs w:val="24"/>
              </w:rPr>
            </w:pPr>
            <w:r w:rsidRPr="00C43A57">
              <w:rPr>
                <w:sz w:val="24"/>
                <w:szCs w:val="24"/>
              </w:rPr>
              <w:t>2</w:t>
            </w:r>
            <w:proofErr w:type="gramStart"/>
            <w:r w:rsidRPr="00C43A57">
              <w:rPr>
                <w:sz w:val="24"/>
                <w:szCs w:val="24"/>
              </w:rPr>
              <w:t>.sz.pld</w:t>
            </w:r>
            <w:proofErr w:type="gramEnd"/>
            <w:r w:rsidRPr="00C43A57">
              <w:rPr>
                <w:sz w:val="24"/>
                <w:szCs w:val="24"/>
              </w:rPr>
              <w:t xml:space="preserve">.: </w:t>
            </w:r>
            <w:r w:rsidR="00951A6C">
              <w:rPr>
                <w:sz w:val="24"/>
                <w:szCs w:val="24"/>
              </w:rPr>
              <w:t>Vállalkozó</w:t>
            </w:r>
          </w:p>
        </w:tc>
      </w:tr>
      <w:tr w:rsidR="0064026B" w:rsidRPr="00C43A57" w:rsidTr="00033672">
        <w:tc>
          <w:tcPr>
            <w:tcW w:w="921" w:type="dxa"/>
          </w:tcPr>
          <w:p w:rsidR="0064026B" w:rsidRPr="00C43A57" w:rsidRDefault="0064026B" w:rsidP="00033672">
            <w:pPr>
              <w:jc w:val="both"/>
              <w:rPr>
                <w:sz w:val="24"/>
                <w:szCs w:val="24"/>
              </w:rPr>
            </w:pPr>
          </w:p>
        </w:tc>
        <w:tc>
          <w:tcPr>
            <w:tcW w:w="8289" w:type="dxa"/>
          </w:tcPr>
          <w:p w:rsidR="0064026B" w:rsidRPr="00C43A57" w:rsidRDefault="0064026B" w:rsidP="00533CE5">
            <w:pPr>
              <w:jc w:val="both"/>
              <w:rPr>
                <w:sz w:val="24"/>
                <w:szCs w:val="24"/>
              </w:rPr>
            </w:pPr>
            <w:r w:rsidRPr="00C43A57">
              <w:rPr>
                <w:sz w:val="24"/>
                <w:szCs w:val="24"/>
              </w:rPr>
              <w:t>3</w:t>
            </w:r>
            <w:proofErr w:type="gramStart"/>
            <w:r w:rsidRPr="00C43A57">
              <w:rPr>
                <w:sz w:val="24"/>
                <w:szCs w:val="24"/>
              </w:rPr>
              <w:t>.sz.pld</w:t>
            </w:r>
            <w:proofErr w:type="gramEnd"/>
            <w:r w:rsidRPr="00C43A57">
              <w:rPr>
                <w:sz w:val="24"/>
                <w:szCs w:val="24"/>
              </w:rPr>
              <w:t xml:space="preserve">.: </w:t>
            </w:r>
            <w:r w:rsidR="00951A6C">
              <w:rPr>
                <w:sz w:val="24"/>
                <w:szCs w:val="24"/>
              </w:rPr>
              <w:t>MH LK</w:t>
            </w:r>
          </w:p>
        </w:tc>
      </w:tr>
      <w:tr w:rsidR="0064026B" w:rsidRPr="00C43A57" w:rsidTr="00033672">
        <w:tc>
          <w:tcPr>
            <w:tcW w:w="921" w:type="dxa"/>
          </w:tcPr>
          <w:p w:rsidR="0064026B" w:rsidRPr="00C43A57" w:rsidRDefault="0064026B" w:rsidP="00033672">
            <w:pPr>
              <w:jc w:val="both"/>
              <w:rPr>
                <w:sz w:val="24"/>
                <w:szCs w:val="24"/>
              </w:rPr>
            </w:pPr>
          </w:p>
        </w:tc>
        <w:tc>
          <w:tcPr>
            <w:tcW w:w="8289" w:type="dxa"/>
          </w:tcPr>
          <w:p w:rsidR="0064026B" w:rsidRPr="00C43A57" w:rsidRDefault="0064026B" w:rsidP="00533CE5">
            <w:pPr>
              <w:jc w:val="both"/>
              <w:rPr>
                <w:sz w:val="24"/>
                <w:szCs w:val="24"/>
              </w:rPr>
            </w:pPr>
            <w:r w:rsidRPr="00C43A57">
              <w:rPr>
                <w:sz w:val="24"/>
                <w:szCs w:val="24"/>
              </w:rPr>
              <w:t>4</w:t>
            </w:r>
            <w:proofErr w:type="gramStart"/>
            <w:r w:rsidRPr="00C43A57">
              <w:rPr>
                <w:sz w:val="24"/>
                <w:szCs w:val="24"/>
              </w:rPr>
              <w:t>.sz.pld</w:t>
            </w:r>
            <w:proofErr w:type="gramEnd"/>
            <w:r w:rsidRPr="00C43A57">
              <w:rPr>
                <w:sz w:val="24"/>
                <w:szCs w:val="24"/>
              </w:rPr>
              <w:t xml:space="preserve">.: </w:t>
            </w:r>
            <w:r w:rsidR="00951A6C">
              <w:rPr>
                <w:sz w:val="24"/>
                <w:szCs w:val="24"/>
              </w:rPr>
              <w:t xml:space="preserve">MH ARB </w:t>
            </w:r>
          </w:p>
        </w:tc>
      </w:tr>
    </w:tbl>
    <w:p w:rsidR="00E40950" w:rsidRPr="009546F6" w:rsidRDefault="009546F6" w:rsidP="0081029C">
      <w:pPr>
        <w:pStyle w:val="Szvegtrzs2"/>
        <w:pageBreakBefore/>
        <w:numPr>
          <w:ilvl w:val="2"/>
          <w:numId w:val="3"/>
        </w:numPr>
        <w:spacing w:after="0" w:line="240" w:lineRule="auto"/>
        <w:ind w:left="2154" w:hanging="357"/>
        <w:jc w:val="right"/>
        <w:rPr>
          <w:bCs/>
        </w:rPr>
      </w:pPr>
      <w:r w:rsidRPr="009546F6">
        <w:rPr>
          <w:bCs/>
        </w:rPr>
        <w:t>sz. melléklet</w:t>
      </w:r>
      <w:r w:rsidR="00CD7338">
        <w:rPr>
          <w:bCs/>
        </w:rPr>
        <w:t xml:space="preserve"> </w:t>
      </w:r>
      <w:proofErr w:type="gramStart"/>
      <w:r w:rsidR="00CD7338">
        <w:rPr>
          <w:bCs/>
        </w:rPr>
        <w:t>a ….</w:t>
      </w:r>
      <w:proofErr w:type="gramEnd"/>
      <w:r w:rsidR="00CD7338">
        <w:rPr>
          <w:bCs/>
        </w:rPr>
        <w:t xml:space="preserve"> Vállalkozási keretszerződéshez</w:t>
      </w:r>
    </w:p>
    <w:p w:rsidR="009546F6" w:rsidRDefault="009546F6" w:rsidP="00E1494C">
      <w:pPr>
        <w:pStyle w:val="Cmsor2"/>
        <w:jc w:val="center"/>
        <w:rPr>
          <w:caps/>
        </w:rPr>
      </w:pPr>
    </w:p>
    <w:p w:rsidR="009D3427" w:rsidRPr="009D3427" w:rsidRDefault="009D3427" w:rsidP="009D3427">
      <w:pPr>
        <w:jc w:val="center"/>
        <w:rPr>
          <w:b/>
          <w:iCs/>
          <w:sz w:val="24"/>
          <w:szCs w:val="24"/>
        </w:rPr>
      </w:pPr>
      <w:r w:rsidRPr="009D3427">
        <w:rPr>
          <w:b/>
          <w:iCs/>
          <w:sz w:val="24"/>
          <w:szCs w:val="24"/>
        </w:rPr>
        <w:t>Műszaki követelmények</w:t>
      </w:r>
    </w:p>
    <w:p w:rsidR="009D3427" w:rsidRPr="009D3427" w:rsidRDefault="009D3427" w:rsidP="009D3427">
      <w:pPr>
        <w:jc w:val="center"/>
        <w:rPr>
          <w:iCs/>
          <w:sz w:val="24"/>
          <w:szCs w:val="24"/>
        </w:rPr>
      </w:pPr>
    </w:p>
    <w:p w:rsidR="009D3427" w:rsidRPr="009D3427" w:rsidRDefault="009D3427" w:rsidP="009D3427">
      <w:pPr>
        <w:jc w:val="center"/>
        <w:rPr>
          <w:b/>
          <w:iCs/>
          <w:sz w:val="24"/>
          <w:szCs w:val="24"/>
        </w:rPr>
      </w:pPr>
      <w:proofErr w:type="gramStart"/>
      <w:r w:rsidRPr="009D3427">
        <w:rPr>
          <w:b/>
          <w:iCs/>
          <w:sz w:val="24"/>
          <w:szCs w:val="24"/>
        </w:rPr>
        <w:t>az</w:t>
      </w:r>
      <w:proofErr w:type="gramEnd"/>
      <w:r w:rsidRPr="009D3427">
        <w:rPr>
          <w:b/>
          <w:iCs/>
          <w:sz w:val="24"/>
          <w:szCs w:val="24"/>
        </w:rPr>
        <w:t xml:space="preserve"> MH nagykonyháiban keletkező ételhulladék elszállításához és ártalmatlanításához</w:t>
      </w:r>
    </w:p>
    <w:p w:rsidR="009D3427" w:rsidRPr="009D3427" w:rsidRDefault="009D3427" w:rsidP="009D3427">
      <w:pPr>
        <w:jc w:val="both"/>
        <w:rPr>
          <w:iCs/>
          <w:sz w:val="24"/>
          <w:szCs w:val="24"/>
        </w:rPr>
      </w:pPr>
    </w:p>
    <w:p w:rsidR="004C1027" w:rsidRDefault="004C1027" w:rsidP="004C1027">
      <w:pPr>
        <w:jc w:val="center"/>
        <w:rPr>
          <w:b/>
          <w:sz w:val="24"/>
          <w:szCs w:val="24"/>
        </w:rPr>
      </w:pPr>
    </w:p>
    <w:p w:rsidR="00261BEB" w:rsidRPr="00261BEB" w:rsidRDefault="00261BEB" w:rsidP="00261BEB">
      <w:pPr>
        <w:jc w:val="both"/>
        <w:rPr>
          <w:sz w:val="24"/>
          <w:szCs w:val="24"/>
        </w:rPr>
      </w:pPr>
      <w:r w:rsidRPr="00261BEB">
        <w:rPr>
          <w:sz w:val="24"/>
          <w:szCs w:val="24"/>
        </w:rPr>
        <w:t>Az ételhulladék keletkezésének helyei, illetve a 201</w:t>
      </w:r>
      <w:r w:rsidR="009609AD">
        <w:rPr>
          <w:sz w:val="24"/>
          <w:szCs w:val="24"/>
        </w:rPr>
        <w:t>6</w:t>
      </w:r>
      <w:r w:rsidRPr="00261BEB">
        <w:rPr>
          <w:sz w:val="24"/>
          <w:szCs w:val="24"/>
        </w:rPr>
        <w:t>. 01. 01. – 201</w:t>
      </w:r>
      <w:r w:rsidR="009609AD">
        <w:rPr>
          <w:sz w:val="24"/>
          <w:szCs w:val="24"/>
        </w:rPr>
        <w:t>6</w:t>
      </w:r>
      <w:r w:rsidRPr="00261BEB">
        <w:rPr>
          <w:sz w:val="24"/>
          <w:szCs w:val="24"/>
        </w:rPr>
        <w:t xml:space="preserve">. </w:t>
      </w:r>
      <w:r w:rsidR="00724E9A">
        <w:rPr>
          <w:sz w:val="24"/>
          <w:szCs w:val="24"/>
        </w:rPr>
        <w:t>1</w:t>
      </w:r>
      <w:r w:rsidR="009609AD">
        <w:rPr>
          <w:sz w:val="24"/>
          <w:szCs w:val="24"/>
        </w:rPr>
        <w:t>0</w:t>
      </w:r>
      <w:r w:rsidRPr="00261BEB">
        <w:rPr>
          <w:sz w:val="24"/>
          <w:szCs w:val="24"/>
        </w:rPr>
        <w:t>. 31. közötti időszakban keletkezett mennyiségek havi átlaga katonai szervezetenkénti lebontásban:</w:t>
      </w:r>
    </w:p>
    <w:p w:rsidR="00261BEB" w:rsidRPr="00261BEB" w:rsidRDefault="00261BEB" w:rsidP="00261BEB">
      <w:pPr>
        <w:jc w:val="both"/>
        <w:rPr>
          <w:sz w:val="24"/>
          <w:szCs w:val="24"/>
        </w:rPr>
      </w:pPr>
    </w:p>
    <w:p w:rsidR="00261BEB" w:rsidRPr="00261BEB" w:rsidRDefault="00261BEB" w:rsidP="002905B6">
      <w:pPr>
        <w:numPr>
          <w:ilvl w:val="0"/>
          <w:numId w:val="39"/>
        </w:numPr>
        <w:jc w:val="both"/>
        <w:rPr>
          <w:sz w:val="24"/>
          <w:szCs w:val="24"/>
          <w:u w:val="single"/>
        </w:rPr>
      </w:pPr>
      <w:r w:rsidRPr="00261BEB">
        <w:rPr>
          <w:sz w:val="24"/>
          <w:szCs w:val="24"/>
          <w:u w:val="single"/>
        </w:rPr>
        <w:t>részajánlati kör</w:t>
      </w:r>
    </w:p>
    <w:p w:rsidR="00261BEB" w:rsidRPr="00261BEB" w:rsidRDefault="00261BEB" w:rsidP="00261BEB">
      <w:pPr>
        <w:jc w:val="both"/>
        <w:rPr>
          <w:sz w:val="24"/>
          <w:szCs w:val="24"/>
        </w:rPr>
      </w:pPr>
    </w:p>
    <w:p w:rsidR="00261BEB" w:rsidRPr="00261BEB" w:rsidRDefault="00261BEB" w:rsidP="00261BEB">
      <w:pPr>
        <w:jc w:val="both"/>
        <w:rPr>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418"/>
      </w:tblGrid>
      <w:tr w:rsidR="00261BEB" w:rsidRPr="00261BEB" w:rsidTr="00632C1F">
        <w:tc>
          <w:tcPr>
            <w:tcW w:w="675" w:type="dxa"/>
            <w:shd w:val="clear" w:color="auto" w:fill="auto"/>
            <w:vAlign w:val="center"/>
          </w:tcPr>
          <w:p w:rsidR="00261BEB" w:rsidRPr="00261BEB" w:rsidRDefault="00261BEB" w:rsidP="00261BEB">
            <w:pPr>
              <w:jc w:val="center"/>
              <w:rPr>
                <w:b/>
                <w:sz w:val="24"/>
                <w:szCs w:val="24"/>
              </w:rPr>
            </w:pPr>
            <w:r w:rsidRPr="00261BEB">
              <w:rPr>
                <w:b/>
                <w:sz w:val="24"/>
                <w:szCs w:val="24"/>
              </w:rPr>
              <w:t>Fsz.</w:t>
            </w:r>
          </w:p>
        </w:tc>
        <w:tc>
          <w:tcPr>
            <w:tcW w:w="6946" w:type="dxa"/>
            <w:shd w:val="clear" w:color="auto" w:fill="auto"/>
            <w:vAlign w:val="center"/>
          </w:tcPr>
          <w:p w:rsidR="00261BEB" w:rsidRPr="00261BEB" w:rsidRDefault="00261BEB" w:rsidP="00261BEB">
            <w:pPr>
              <w:jc w:val="center"/>
              <w:rPr>
                <w:b/>
                <w:sz w:val="24"/>
                <w:szCs w:val="24"/>
              </w:rPr>
            </w:pPr>
            <w:r w:rsidRPr="00261BEB">
              <w:rPr>
                <w:b/>
                <w:sz w:val="24"/>
                <w:szCs w:val="24"/>
              </w:rPr>
              <w:t>Katonai szervezet megnevezése</w:t>
            </w:r>
          </w:p>
        </w:tc>
        <w:tc>
          <w:tcPr>
            <w:tcW w:w="1418" w:type="dxa"/>
            <w:shd w:val="clear" w:color="auto" w:fill="auto"/>
            <w:vAlign w:val="center"/>
          </w:tcPr>
          <w:p w:rsidR="00261BEB" w:rsidRPr="00261BEB" w:rsidRDefault="00261BEB" w:rsidP="00261BEB">
            <w:pPr>
              <w:jc w:val="center"/>
              <w:rPr>
                <w:b/>
                <w:sz w:val="24"/>
                <w:szCs w:val="24"/>
              </w:rPr>
            </w:pPr>
            <w:r w:rsidRPr="00261BEB">
              <w:rPr>
                <w:b/>
                <w:sz w:val="24"/>
                <w:szCs w:val="24"/>
              </w:rPr>
              <w:t>Havi átlag kg</w:t>
            </w:r>
          </w:p>
        </w:tc>
      </w:tr>
      <w:tr w:rsidR="00261BEB" w:rsidRPr="00261BEB" w:rsidTr="00632C1F">
        <w:tc>
          <w:tcPr>
            <w:tcW w:w="675" w:type="dxa"/>
            <w:shd w:val="clear" w:color="auto" w:fill="auto"/>
            <w:vAlign w:val="center"/>
          </w:tcPr>
          <w:p w:rsidR="00261BEB" w:rsidRPr="00261BEB" w:rsidRDefault="00261BEB" w:rsidP="00261BEB">
            <w:pPr>
              <w:jc w:val="center"/>
              <w:rPr>
                <w:sz w:val="24"/>
                <w:szCs w:val="24"/>
              </w:rPr>
            </w:pPr>
            <w:r w:rsidRPr="00261BEB">
              <w:rPr>
                <w:sz w:val="24"/>
                <w:szCs w:val="24"/>
              </w:rPr>
              <w:t>1.</w:t>
            </w:r>
          </w:p>
        </w:tc>
        <w:tc>
          <w:tcPr>
            <w:tcW w:w="6946" w:type="dxa"/>
            <w:shd w:val="clear" w:color="auto" w:fill="auto"/>
            <w:vAlign w:val="center"/>
          </w:tcPr>
          <w:p w:rsidR="00261BEB" w:rsidRPr="00261BEB" w:rsidRDefault="00261BEB" w:rsidP="00261BEB">
            <w:pPr>
              <w:rPr>
                <w:sz w:val="24"/>
              </w:rPr>
            </w:pPr>
            <w:r w:rsidRPr="00261BEB">
              <w:rPr>
                <w:sz w:val="24"/>
              </w:rPr>
              <w:t xml:space="preserve">MH </w:t>
            </w:r>
            <w:proofErr w:type="spellStart"/>
            <w:r w:rsidRPr="00261BEB">
              <w:rPr>
                <w:sz w:val="24"/>
              </w:rPr>
              <w:t>Összhaderőnemi</w:t>
            </w:r>
            <w:proofErr w:type="spellEnd"/>
            <w:r w:rsidRPr="00261BEB">
              <w:rPr>
                <w:sz w:val="24"/>
              </w:rPr>
              <w:t xml:space="preserve"> Parancsnokság Hadműveleti Központ</w:t>
            </w:r>
          </w:p>
        </w:tc>
        <w:tc>
          <w:tcPr>
            <w:tcW w:w="1418" w:type="dxa"/>
            <w:shd w:val="clear" w:color="auto" w:fill="auto"/>
            <w:vAlign w:val="center"/>
          </w:tcPr>
          <w:p w:rsidR="00261BEB" w:rsidRPr="00261BEB" w:rsidRDefault="00261BEB" w:rsidP="00261BEB">
            <w:pPr>
              <w:jc w:val="center"/>
              <w:rPr>
                <w:sz w:val="24"/>
              </w:rPr>
            </w:pPr>
            <w:r w:rsidRPr="00261BEB">
              <w:rPr>
                <w:sz w:val="24"/>
              </w:rPr>
              <w:t>1442</w:t>
            </w:r>
          </w:p>
        </w:tc>
      </w:tr>
      <w:tr w:rsidR="00261BEB" w:rsidRPr="00261BEB" w:rsidTr="00632C1F">
        <w:tc>
          <w:tcPr>
            <w:tcW w:w="675" w:type="dxa"/>
            <w:shd w:val="clear" w:color="auto" w:fill="auto"/>
            <w:vAlign w:val="center"/>
          </w:tcPr>
          <w:p w:rsidR="00261BEB" w:rsidRPr="00261BEB" w:rsidRDefault="00261BEB" w:rsidP="00261BEB">
            <w:pPr>
              <w:jc w:val="center"/>
              <w:rPr>
                <w:sz w:val="24"/>
                <w:szCs w:val="24"/>
              </w:rPr>
            </w:pPr>
            <w:r w:rsidRPr="00261BEB">
              <w:rPr>
                <w:sz w:val="24"/>
                <w:szCs w:val="24"/>
              </w:rPr>
              <w:t>2.</w:t>
            </w:r>
          </w:p>
        </w:tc>
        <w:tc>
          <w:tcPr>
            <w:tcW w:w="6946" w:type="dxa"/>
            <w:shd w:val="clear" w:color="auto" w:fill="auto"/>
            <w:vAlign w:val="center"/>
          </w:tcPr>
          <w:p w:rsidR="00261BEB" w:rsidRPr="00261BEB" w:rsidRDefault="00261BEB" w:rsidP="00261BEB">
            <w:pPr>
              <w:rPr>
                <w:sz w:val="24"/>
              </w:rPr>
            </w:pPr>
            <w:r w:rsidRPr="00261BEB">
              <w:rPr>
                <w:sz w:val="24"/>
              </w:rPr>
              <w:t>MH Bakony Harckiképző Központ</w:t>
            </w:r>
          </w:p>
        </w:tc>
        <w:tc>
          <w:tcPr>
            <w:tcW w:w="1418" w:type="dxa"/>
            <w:shd w:val="clear" w:color="auto" w:fill="auto"/>
            <w:vAlign w:val="center"/>
          </w:tcPr>
          <w:p w:rsidR="00261BEB" w:rsidRPr="00261BEB" w:rsidRDefault="00261BEB" w:rsidP="00261BEB">
            <w:pPr>
              <w:jc w:val="center"/>
              <w:rPr>
                <w:sz w:val="24"/>
              </w:rPr>
            </w:pPr>
            <w:r w:rsidRPr="00261BEB">
              <w:rPr>
                <w:sz w:val="24"/>
              </w:rPr>
              <w:t>753</w:t>
            </w:r>
          </w:p>
        </w:tc>
      </w:tr>
      <w:tr w:rsidR="00261BEB" w:rsidRPr="00261BEB" w:rsidTr="00632C1F">
        <w:tc>
          <w:tcPr>
            <w:tcW w:w="675" w:type="dxa"/>
            <w:shd w:val="clear" w:color="auto" w:fill="auto"/>
            <w:vAlign w:val="center"/>
          </w:tcPr>
          <w:p w:rsidR="00261BEB" w:rsidRPr="00261BEB" w:rsidRDefault="00261BEB" w:rsidP="00261BEB">
            <w:pPr>
              <w:jc w:val="center"/>
              <w:rPr>
                <w:sz w:val="24"/>
                <w:szCs w:val="24"/>
              </w:rPr>
            </w:pPr>
            <w:r w:rsidRPr="00261BEB">
              <w:rPr>
                <w:sz w:val="24"/>
                <w:szCs w:val="24"/>
              </w:rPr>
              <w:t>3.</w:t>
            </w:r>
          </w:p>
        </w:tc>
        <w:tc>
          <w:tcPr>
            <w:tcW w:w="6946" w:type="dxa"/>
            <w:shd w:val="clear" w:color="auto" w:fill="auto"/>
            <w:vAlign w:val="center"/>
          </w:tcPr>
          <w:p w:rsidR="00261BEB" w:rsidRPr="00261BEB" w:rsidRDefault="00261BEB" w:rsidP="00261BEB">
            <w:pPr>
              <w:rPr>
                <w:sz w:val="24"/>
              </w:rPr>
            </w:pPr>
            <w:r w:rsidRPr="00261BEB">
              <w:rPr>
                <w:sz w:val="24"/>
              </w:rPr>
              <w:t>MH Bakony Harckiképző Központ (</w:t>
            </w:r>
            <w:proofErr w:type="spellStart"/>
            <w:r w:rsidRPr="00261BEB">
              <w:rPr>
                <w:sz w:val="24"/>
              </w:rPr>
              <w:t>Újdörögd</w:t>
            </w:r>
            <w:proofErr w:type="spellEnd"/>
            <w:r w:rsidRPr="00261BEB">
              <w:rPr>
                <w:sz w:val="24"/>
              </w:rPr>
              <w:t>)</w:t>
            </w:r>
          </w:p>
        </w:tc>
        <w:tc>
          <w:tcPr>
            <w:tcW w:w="1418" w:type="dxa"/>
            <w:shd w:val="clear" w:color="auto" w:fill="auto"/>
            <w:vAlign w:val="center"/>
          </w:tcPr>
          <w:p w:rsidR="00261BEB" w:rsidRPr="00261BEB" w:rsidRDefault="00261BEB" w:rsidP="00261BEB">
            <w:pPr>
              <w:jc w:val="center"/>
              <w:rPr>
                <w:sz w:val="24"/>
              </w:rPr>
            </w:pPr>
            <w:r w:rsidRPr="00261BEB">
              <w:rPr>
                <w:sz w:val="24"/>
              </w:rPr>
              <w:t>33</w:t>
            </w:r>
          </w:p>
        </w:tc>
      </w:tr>
      <w:tr w:rsidR="00261BEB" w:rsidRPr="00261BEB" w:rsidTr="00632C1F">
        <w:tc>
          <w:tcPr>
            <w:tcW w:w="675" w:type="dxa"/>
            <w:shd w:val="clear" w:color="auto" w:fill="auto"/>
            <w:vAlign w:val="center"/>
          </w:tcPr>
          <w:p w:rsidR="00261BEB" w:rsidRPr="00261BEB" w:rsidRDefault="00261BEB" w:rsidP="00261BEB">
            <w:pPr>
              <w:jc w:val="center"/>
              <w:rPr>
                <w:sz w:val="24"/>
                <w:szCs w:val="24"/>
              </w:rPr>
            </w:pPr>
            <w:r w:rsidRPr="00261BEB">
              <w:rPr>
                <w:sz w:val="24"/>
                <w:szCs w:val="24"/>
              </w:rPr>
              <w:t>4.</w:t>
            </w:r>
          </w:p>
        </w:tc>
        <w:tc>
          <w:tcPr>
            <w:tcW w:w="6946" w:type="dxa"/>
            <w:shd w:val="clear" w:color="auto" w:fill="auto"/>
            <w:vAlign w:val="center"/>
          </w:tcPr>
          <w:p w:rsidR="00261BEB" w:rsidRPr="00261BEB" w:rsidRDefault="00261BEB" w:rsidP="00261BEB">
            <w:pPr>
              <w:rPr>
                <w:sz w:val="24"/>
              </w:rPr>
            </w:pPr>
            <w:r w:rsidRPr="00261BEB">
              <w:rPr>
                <w:sz w:val="24"/>
              </w:rPr>
              <w:t>MH 25. Klapka György Lövész Dandár</w:t>
            </w:r>
          </w:p>
        </w:tc>
        <w:tc>
          <w:tcPr>
            <w:tcW w:w="1418" w:type="dxa"/>
            <w:shd w:val="clear" w:color="auto" w:fill="auto"/>
            <w:vAlign w:val="center"/>
          </w:tcPr>
          <w:p w:rsidR="00261BEB" w:rsidRPr="00261BEB" w:rsidRDefault="00261BEB" w:rsidP="00261BEB">
            <w:pPr>
              <w:jc w:val="center"/>
              <w:rPr>
                <w:sz w:val="24"/>
              </w:rPr>
            </w:pPr>
            <w:r w:rsidRPr="00261BEB">
              <w:rPr>
                <w:sz w:val="24"/>
              </w:rPr>
              <w:t>1643</w:t>
            </w:r>
          </w:p>
        </w:tc>
      </w:tr>
      <w:tr w:rsidR="00261BEB" w:rsidRPr="00261BEB" w:rsidTr="00632C1F">
        <w:tc>
          <w:tcPr>
            <w:tcW w:w="675" w:type="dxa"/>
            <w:shd w:val="clear" w:color="auto" w:fill="auto"/>
            <w:vAlign w:val="center"/>
          </w:tcPr>
          <w:p w:rsidR="00261BEB" w:rsidRPr="00261BEB" w:rsidRDefault="00261BEB" w:rsidP="00261BEB">
            <w:pPr>
              <w:jc w:val="center"/>
              <w:rPr>
                <w:sz w:val="24"/>
                <w:szCs w:val="24"/>
              </w:rPr>
            </w:pPr>
            <w:r w:rsidRPr="00261BEB">
              <w:rPr>
                <w:sz w:val="24"/>
                <w:szCs w:val="24"/>
              </w:rPr>
              <w:t>5.</w:t>
            </w:r>
          </w:p>
        </w:tc>
        <w:tc>
          <w:tcPr>
            <w:tcW w:w="6946" w:type="dxa"/>
            <w:shd w:val="clear" w:color="auto" w:fill="auto"/>
            <w:vAlign w:val="center"/>
          </w:tcPr>
          <w:p w:rsidR="00261BEB" w:rsidRPr="00261BEB" w:rsidRDefault="00261BEB" w:rsidP="00261BEB">
            <w:pPr>
              <w:rPr>
                <w:sz w:val="24"/>
              </w:rPr>
            </w:pPr>
            <w:r w:rsidRPr="00261BEB">
              <w:rPr>
                <w:sz w:val="24"/>
              </w:rPr>
              <w:t>MH 64. Boconádi Szabó József Logisztikai Ezred</w:t>
            </w:r>
          </w:p>
        </w:tc>
        <w:tc>
          <w:tcPr>
            <w:tcW w:w="1418" w:type="dxa"/>
            <w:shd w:val="clear" w:color="auto" w:fill="auto"/>
            <w:vAlign w:val="center"/>
          </w:tcPr>
          <w:p w:rsidR="00261BEB" w:rsidRPr="00261BEB" w:rsidRDefault="00261BEB" w:rsidP="00261BEB">
            <w:pPr>
              <w:jc w:val="center"/>
              <w:rPr>
                <w:sz w:val="24"/>
              </w:rPr>
            </w:pPr>
            <w:r w:rsidRPr="00261BEB">
              <w:rPr>
                <w:sz w:val="24"/>
              </w:rPr>
              <w:t>6917</w:t>
            </w:r>
          </w:p>
        </w:tc>
      </w:tr>
      <w:tr w:rsidR="00261BEB" w:rsidRPr="00261BEB" w:rsidTr="00632C1F">
        <w:tc>
          <w:tcPr>
            <w:tcW w:w="675" w:type="dxa"/>
            <w:shd w:val="clear" w:color="auto" w:fill="auto"/>
            <w:vAlign w:val="center"/>
          </w:tcPr>
          <w:p w:rsidR="00261BEB" w:rsidRPr="00261BEB" w:rsidRDefault="00261BEB" w:rsidP="00261BEB">
            <w:pPr>
              <w:jc w:val="center"/>
              <w:rPr>
                <w:sz w:val="24"/>
                <w:szCs w:val="24"/>
              </w:rPr>
            </w:pPr>
            <w:r w:rsidRPr="00261BEB">
              <w:rPr>
                <w:sz w:val="24"/>
                <w:szCs w:val="24"/>
              </w:rPr>
              <w:t>6.</w:t>
            </w:r>
          </w:p>
        </w:tc>
        <w:tc>
          <w:tcPr>
            <w:tcW w:w="6946" w:type="dxa"/>
            <w:shd w:val="clear" w:color="auto" w:fill="auto"/>
            <w:vAlign w:val="center"/>
          </w:tcPr>
          <w:p w:rsidR="00261BEB" w:rsidRPr="00261BEB" w:rsidRDefault="00261BEB" w:rsidP="00261BEB">
            <w:pPr>
              <w:rPr>
                <w:sz w:val="24"/>
              </w:rPr>
            </w:pPr>
            <w:r w:rsidRPr="00261BEB">
              <w:rPr>
                <w:sz w:val="24"/>
              </w:rPr>
              <w:t>MH 64. Boconádi Szabó József Logisztikai Ezred Kiképzési - Oktatási és Regeneráló Központ (Badacsonylábdihegy)</w:t>
            </w:r>
          </w:p>
        </w:tc>
        <w:tc>
          <w:tcPr>
            <w:tcW w:w="1418" w:type="dxa"/>
            <w:shd w:val="clear" w:color="auto" w:fill="auto"/>
            <w:vAlign w:val="center"/>
          </w:tcPr>
          <w:p w:rsidR="00261BEB" w:rsidRPr="00261BEB" w:rsidRDefault="00261BEB" w:rsidP="00261BEB">
            <w:pPr>
              <w:jc w:val="center"/>
              <w:rPr>
                <w:sz w:val="24"/>
              </w:rPr>
            </w:pPr>
            <w:r w:rsidRPr="00261BEB">
              <w:rPr>
                <w:sz w:val="24"/>
              </w:rPr>
              <w:t>439</w:t>
            </w:r>
          </w:p>
        </w:tc>
      </w:tr>
      <w:tr w:rsidR="00261BEB" w:rsidRPr="00261BEB" w:rsidTr="00632C1F">
        <w:tc>
          <w:tcPr>
            <w:tcW w:w="675" w:type="dxa"/>
            <w:shd w:val="clear" w:color="auto" w:fill="auto"/>
            <w:vAlign w:val="center"/>
          </w:tcPr>
          <w:p w:rsidR="00261BEB" w:rsidRPr="00261BEB" w:rsidRDefault="00261BEB" w:rsidP="00261BEB">
            <w:pPr>
              <w:jc w:val="center"/>
              <w:rPr>
                <w:sz w:val="24"/>
                <w:szCs w:val="24"/>
              </w:rPr>
            </w:pPr>
            <w:r w:rsidRPr="00261BEB">
              <w:rPr>
                <w:sz w:val="24"/>
                <w:szCs w:val="24"/>
              </w:rPr>
              <w:t>7.</w:t>
            </w:r>
          </w:p>
        </w:tc>
        <w:tc>
          <w:tcPr>
            <w:tcW w:w="6946" w:type="dxa"/>
            <w:shd w:val="clear" w:color="auto" w:fill="auto"/>
            <w:vAlign w:val="center"/>
          </w:tcPr>
          <w:p w:rsidR="00261BEB" w:rsidRPr="00261BEB" w:rsidRDefault="00261BEB" w:rsidP="00261BEB">
            <w:pPr>
              <w:rPr>
                <w:sz w:val="24"/>
              </w:rPr>
            </w:pPr>
            <w:r w:rsidRPr="00261BEB">
              <w:rPr>
                <w:sz w:val="24"/>
              </w:rPr>
              <w:t>MH 54. Veszprém Radarezred</w:t>
            </w:r>
          </w:p>
        </w:tc>
        <w:tc>
          <w:tcPr>
            <w:tcW w:w="1418" w:type="dxa"/>
            <w:shd w:val="clear" w:color="auto" w:fill="auto"/>
            <w:vAlign w:val="center"/>
          </w:tcPr>
          <w:p w:rsidR="00261BEB" w:rsidRPr="00261BEB" w:rsidRDefault="00261BEB" w:rsidP="00261BEB">
            <w:pPr>
              <w:jc w:val="center"/>
              <w:rPr>
                <w:sz w:val="24"/>
              </w:rPr>
            </w:pPr>
            <w:r w:rsidRPr="00261BEB">
              <w:rPr>
                <w:sz w:val="24"/>
              </w:rPr>
              <w:t>550</w:t>
            </w:r>
          </w:p>
        </w:tc>
      </w:tr>
      <w:tr w:rsidR="00261BEB" w:rsidRPr="00261BEB" w:rsidTr="00632C1F">
        <w:tc>
          <w:tcPr>
            <w:tcW w:w="675" w:type="dxa"/>
            <w:shd w:val="clear" w:color="auto" w:fill="auto"/>
            <w:vAlign w:val="center"/>
          </w:tcPr>
          <w:p w:rsidR="00261BEB" w:rsidRPr="00261BEB" w:rsidRDefault="00261BEB" w:rsidP="00261BEB">
            <w:pPr>
              <w:jc w:val="center"/>
              <w:rPr>
                <w:sz w:val="24"/>
                <w:szCs w:val="24"/>
              </w:rPr>
            </w:pPr>
            <w:r w:rsidRPr="00261BEB">
              <w:rPr>
                <w:sz w:val="24"/>
                <w:szCs w:val="24"/>
              </w:rPr>
              <w:t>8.</w:t>
            </w:r>
          </w:p>
        </w:tc>
        <w:tc>
          <w:tcPr>
            <w:tcW w:w="6946" w:type="dxa"/>
            <w:shd w:val="clear" w:color="auto" w:fill="auto"/>
            <w:vAlign w:val="center"/>
          </w:tcPr>
          <w:p w:rsidR="00261BEB" w:rsidRPr="00261BEB" w:rsidRDefault="00261BEB" w:rsidP="00261BEB">
            <w:pPr>
              <w:rPr>
                <w:sz w:val="24"/>
              </w:rPr>
            </w:pPr>
            <w:r w:rsidRPr="00261BEB">
              <w:rPr>
                <w:sz w:val="24"/>
              </w:rPr>
              <w:t>MH 54. Veszprém Radarezred, 11. Radar Század</w:t>
            </w:r>
          </w:p>
        </w:tc>
        <w:tc>
          <w:tcPr>
            <w:tcW w:w="1418" w:type="dxa"/>
            <w:shd w:val="clear" w:color="auto" w:fill="auto"/>
            <w:vAlign w:val="center"/>
          </w:tcPr>
          <w:p w:rsidR="00261BEB" w:rsidRPr="00261BEB" w:rsidRDefault="00261BEB" w:rsidP="00261BEB">
            <w:pPr>
              <w:jc w:val="center"/>
              <w:rPr>
                <w:sz w:val="24"/>
              </w:rPr>
            </w:pPr>
            <w:r w:rsidRPr="00261BEB">
              <w:rPr>
                <w:sz w:val="24"/>
              </w:rPr>
              <w:t>697</w:t>
            </w:r>
          </w:p>
        </w:tc>
      </w:tr>
      <w:tr w:rsidR="00261BEB" w:rsidRPr="00261BEB" w:rsidTr="00632C1F">
        <w:tc>
          <w:tcPr>
            <w:tcW w:w="675" w:type="dxa"/>
            <w:shd w:val="clear" w:color="auto" w:fill="auto"/>
            <w:vAlign w:val="center"/>
          </w:tcPr>
          <w:p w:rsidR="00261BEB" w:rsidRPr="00261BEB" w:rsidRDefault="00261BEB" w:rsidP="00261BEB">
            <w:pPr>
              <w:jc w:val="center"/>
              <w:rPr>
                <w:sz w:val="24"/>
                <w:szCs w:val="24"/>
              </w:rPr>
            </w:pPr>
            <w:r w:rsidRPr="00261BEB">
              <w:rPr>
                <w:sz w:val="24"/>
                <w:szCs w:val="24"/>
              </w:rPr>
              <w:t>9.</w:t>
            </w:r>
          </w:p>
        </w:tc>
        <w:tc>
          <w:tcPr>
            <w:tcW w:w="6946" w:type="dxa"/>
            <w:shd w:val="clear" w:color="auto" w:fill="auto"/>
            <w:vAlign w:val="center"/>
          </w:tcPr>
          <w:p w:rsidR="00261BEB" w:rsidRPr="00261BEB" w:rsidRDefault="00261BEB" w:rsidP="00261BEB">
            <w:pPr>
              <w:rPr>
                <w:sz w:val="24"/>
              </w:rPr>
            </w:pPr>
            <w:r w:rsidRPr="00261BEB">
              <w:rPr>
                <w:sz w:val="24"/>
              </w:rPr>
              <w:t>MH 54.Veszprém Radarezred, 12. Radar Század</w:t>
            </w:r>
          </w:p>
        </w:tc>
        <w:tc>
          <w:tcPr>
            <w:tcW w:w="1418" w:type="dxa"/>
            <w:shd w:val="clear" w:color="auto" w:fill="auto"/>
            <w:vAlign w:val="center"/>
          </w:tcPr>
          <w:p w:rsidR="00261BEB" w:rsidRPr="00261BEB" w:rsidRDefault="00261BEB" w:rsidP="00261BEB">
            <w:pPr>
              <w:jc w:val="center"/>
              <w:rPr>
                <w:sz w:val="24"/>
              </w:rPr>
            </w:pPr>
            <w:r w:rsidRPr="00261BEB">
              <w:rPr>
                <w:sz w:val="24"/>
              </w:rPr>
              <w:t>234</w:t>
            </w:r>
          </w:p>
        </w:tc>
      </w:tr>
      <w:tr w:rsidR="00261BEB" w:rsidRPr="00261BEB" w:rsidTr="00632C1F">
        <w:tc>
          <w:tcPr>
            <w:tcW w:w="675" w:type="dxa"/>
            <w:shd w:val="clear" w:color="auto" w:fill="auto"/>
            <w:vAlign w:val="center"/>
          </w:tcPr>
          <w:p w:rsidR="00261BEB" w:rsidRPr="00261BEB" w:rsidRDefault="00261BEB" w:rsidP="00261BEB">
            <w:pPr>
              <w:jc w:val="center"/>
              <w:rPr>
                <w:sz w:val="24"/>
                <w:szCs w:val="24"/>
              </w:rPr>
            </w:pPr>
            <w:r w:rsidRPr="00261BEB">
              <w:rPr>
                <w:sz w:val="24"/>
                <w:szCs w:val="24"/>
              </w:rPr>
              <w:t>10.</w:t>
            </w:r>
          </w:p>
        </w:tc>
        <w:tc>
          <w:tcPr>
            <w:tcW w:w="6946" w:type="dxa"/>
            <w:shd w:val="clear" w:color="auto" w:fill="auto"/>
            <w:vAlign w:val="center"/>
          </w:tcPr>
          <w:p w:rsidR="00261BEB" w:rsidRPr="00261BEB" w:rsidRDefault="00261BEB" w:rsidP="00261BEB">
            <w:pPr>
              <w:rPr>
                <w:sz w:val="24"/>
              </w:rPr>
            </w:pPr>
            <w:r w:rsidRPr="00261BEB">
              <w:rPr>
                <w:sz w:val="24"/>
              </w:rPr>
              <w:t>MH 54. Veszprém Radarezred Logisztikai Zászlóalj Kiképzési - Oktatási és Regeneráló Központ (Csopak)</w:t>
            </w:r>
          </w:p>
        </w:tc>
        <w:tc>
          <w:tcPr>
            <w:tcW w:w="1418" w:type="dxa"/>
            <w:shd w:val="clear" w:color="auto" w:fill="auto"/>
            <w:vAlign w:val="center"/>
          </w:tcPr>
          <w:p w:rsidR="00261BEB" w:rsidRPr="00261BEB" w:rsidRDefault="00261BEB" w:rsidP="00261BEB">
            <w:pPr>
              <w:jc w:val="center"/>
              <w:rPr>
                <w:sz w:val="24"/>
              </w:rPr>
            </w:pPr>
            <w:r w:rsidRPr="00261BEB">
              <w:rPr>
                <w:sz w:val="24"/>
              </w:rPr>
              <w:t>180</w:t>
            </w:r>
          </w:p>
        </w:tc>
      </w:tr>
      <w:tr w:rsidR="00261BEB" w:rsidRPr="00261BEB" w:rsidTr="00632C1F">
        <w:tc>
          <w:tcPr>
            <w:tcW w:w="675" w:type="dxa"/>
            <w:shd w:val="clear" w:color="auto" w:fill="auto"/>
            <w:vAlign w:val="center"/>
          </w:tcPr>
          <w:p w:rsidR="00261BEB" w:rsidRPr="00261BEB" w:rsidRDefault="00261BEB" w:rsidP="00261BEB">
            <w:pPr>
              <w:jc w:val="center"/>
              <w:rPr>
                <w:sz w:val="24"/>
                <w:szCs w:val="24"/>
              </w:rPr>
            </w:pPr>
            <w:r w:rsidRPr="00261BEB">
              <w:rPr>
                <w:sz w:val="24"/>
                <w:szCs w:val="24"/>
              </w:rPr>
              <w:t>11.</w:t>
            </w:r>
          </w:p>
        </w:tc>
        <w:tc>
          <w:tcPr>
            <w:tcW w:w="6946" w:type="dxa"/>
            <w:shd w:val="clear" w:color="auto" w:fill="auto"/>
            <w:vAlign w:val="center"/>
          </w:tcPr>
          <w:p w:rsidR="00261BEB" w:rsidRPr="00261BEB" w:rsidRDefault="00261BEB" w:rsidP="00261BEB">
            <w:pPr>
              <w:rPr>
                <w:sz w:val="24"/>
              </w:rPr>
            </w:pPr>
            <w:r w:rsidRPr="00261BEB">
              <w:rPr>
                <w:sz w:val="24"/>
              </w:rPr>
              <w:t xml:space="preserve">MH 12. </w:t>
            </w:r>
            <w:proofErr w:type="spellStart"/>
            <w:r w:rsidRPr="00261BEB">
              <w:rPr>
                <w:sz w:val="24"/>
              </w:rPr>
              <w:t>Arrabona</w:t>
            </w:r>
            <w:proofErr w:type="spellEnd"/>
            <w:r w:rsidRPr="00261BEB">
              <w:rPr>
                <w:sz w:val="24"/>
              </w:rPr>
              <w:t xml:space="preserve"> Légvédelmi Rakéta Ezred</w:t>
            </w:r>
          </w:p>
        </w:tc>
        <w:tc>
          <w:tcPr>
            <w:tcW w:w="1418" w:type="dxa"/>
            <w:shd w:val="clear" w:color="auto" w:fill="auto"/>
            <w:vAlign w:val="center"/>
          </w:tcPr>
          <w:p w:rsidR="00261BEB" w:rsidRPr="00261BEB" w:rsidRDefault="00261BEB" w:rsidP="00261BEB">
            <w:pPr>
              <w:jc w:val="center"/>
              <w:rPr>
                <w:sz w:val="24"/>
              </w:rPr>
            </w:pPr>
            <w:r w:rsidRPr="00261BEB">
              <w:rPr>
                <w:sz w:val="24"/>
              </w:rPr>
              <w:t>774</w:t>
            </w:r>
          </w:p>
        </w:tc>
      </w:tr>
      <w:tr w:rsidR="00261BEB" w:rsidRPr="00261BEB" w:rsidTr="00632C1F">
        <w:tc>
          <w:tcPr>
            <w:tcW w:w="675" w:type="dxa"/>
            <w:shd w:val="clear" w:color="auto" w:fill="auto"/>
            <w:vAlign w:val="center"/>
          </w:tcPr>
          <w:p w:rsidR="00261BEB" w:rsidRPr="00261BEB" w:rsidRDefault="00261BEB" w:rsidP="00261BEB">
            <w:pPr>
              <w:jc w:val="center"/>
              <w:rPr>
                <w:sz w:val="24"/>
                <w:szCs w:val="24"/>
              </w:rPr>
            </w:pPr>
            <w:r w:rsidRPr="00261BEB">
              <w:rPr>
                <w:sz w:val="24"/>
                <w:szCs w:val="24"/>
              </w:rPr>
              <w:t>12.</w:t>
            </w:r>
          </w:p>
        </w:tc>
        <w:tc>
          <w:tcPr>
            <w:tcW w:w="6946" w:type="dxa"/>
            <w:shd w:val="clear" w:color="auto" w:fill="auto"/>
            <w:vAlign w:val="center"/>
          </w:tcPr>
          <w:p w:rsidR="00261BEB" w:rsidRPr="00261BEB" w:rsidRDefault="00261BEB" w:rsidP="00261BEB">
            <w:pPr>
              <w:rPr>
                <w:sz w:val="24"/>
              </w:rPr>
            </w:pPr>
            <w:r w:rsidRPr="00261BEB">
              <w:rPr>
                <w:sz w:val="24"/>
              </w:rPr>
              <w:t xml:space="preserve">MH Pápa </w:t>
            </w:r>
            <w:proofErr w:type="gramStart"/>
            <w:r w:rsidRPr="00261BEB">
              <w:rPr>
                <w:sz w:val="24"/>
              </w:rPr>
              <w:t>Bázisrepülőtér</w:t>
            </w:r>
            <w:proofErr w:type="gramEnd"/>
          </w:p>
        </w:tc>
        <w:tc>
          <w:tcPr>
            <w:tcW w:w="1418" w:type="dxa"/>
            <w:shd w:val="clear" w:color="auto" w:fill="auto"/>
            <w:vAlign w:val="center"/>
          </w:tcPr>
          <w:p w:rsidR="00261BEB" w:rsidRPr="00261BEB" w:rsidRDefault="00261BEB" w:rsidP="00261BEB">
            <w:pPr>
              <w:jc w:val="center"/>
              <w:rPr>
                <w:sz w:val="24"/>
              </w:rPr>
            </w:pPr>
            <w:r w:rsidRPr="00261BEB">
              <w:rPr>
                <w:sz w:val="24"/>
              </w:rPr>
              <w:t>2256</w:t>
            </w:r>
          </w:p>
        </w:tc>
      </w:tr>
      <w:tr w:rsidR="00261BEB" w:rsidRPr="00261BEB" w:rsidTr="00632C1F">
        <w:tc>
          <w:tcPr>
            <w:tcW w:w="675" w:type="dxa"/>
            <w:shd w:val="clear" w:color="auto" w:fill="auto"/>
            <w:vAlign w:val="center"/>
          </w:tcPr>
          <w:p w:rsidR="00261BEB" w:rsidRPr="00261BEB" w:rsidRDefault="00261BEB" w:rsidP="00261BEB">
            <w:pPr>
              <w:jc w:val="center"/>
              <w:rPr>
                <w:sz w:val="24"/>
                <w:szCs w:val="24"/>
              </w:rPr>
            </w:pPr>
            <w:r w:rsidRPr="00261BEB">
              <w:rPr>
                <w:sz w:val="24"/>
                <w:szCs w:val="24"/>
              </w:rPr>
              <w:t>13.</w:t>
            </w:r>
          </w:p>
        </w:tc>
        <w:tc>
          <w:tcPr>
            <w:tcW w:w="6946" w:type="dxa"/>
            <w:shd w:val="clear" w:color="auto" w:fill="auto"/>
            <w:vAlign w:val="center"/>
          </w:tcPr>
          <w:p w:rsidR="00261BEB" w:rsidRPr="00261BEB" w:rsidRDefault="00261BEB" w:rsidP="00261BEB">
            <w:pPr>
              <w:rPr>
                <w:sz w:val="24"/>
              </w:rPr>
            </w:pPr>
            <w:r w:rsidRPr="00261BEB">
              <w:rPr>
                <w:sz w:val="24"/>
              </w:rPr>
              <w:t>MH Rekreációs, Kiképzési és Konferencia Központ</w:t>
            </w:r>
          </w:p>
        </w:tc>
        <w:tc>
          <w:tcPr>
            <w:tcW w:w="1418" w:type="dxa"/>
            <w:shd w:val="clear" w:color="auto" w:fill="auto"/>
            <w:vAlign w:val="center"/>
          </w:tcPr>
          <w:p w:rsidR="00261BEB" w:rsidRPr="00261BEB" w:rsidRDefault="00261BEB" w:rsidP="00261BEB">
            <w:pPr>
              <w:jc w:val="center"/>
              <w:rPr>
                <w:sz w:val="24"/>
              </w:rPr>
            </w:pPr>
            <w:r w:rsidRPr="00261BEB">
              <w:rPr>
                <w:sz w:val="24"/>
              </w:rPr>
              <w:t>6110</w:t>
            </w:r>
          </w:p>
        </w:tc>
      </w:tr>
      <w:tr w:rsidR="00261BEB" w:rsidRPr="00261BEB" w:rsidTr="00632C1F">
        <w:tc>
          <w:tcPr>
            <w:tcW w:w="675" w:type="dxa"/>
            <w:shd w:val="clear" w:color="auto" w:fill="auto"/>
          </w:tcPr>
          <w:p w:rsidR="00261BEB" w:rsidRPr="00261BEB" w:rsidRDefault="00261BEB" w:rsidP="00261BEB">
            <w:pPr>
              <w:jc w:val="center"/>
              <w:rPr>
                <w:sz w:val="24"/>
                <w:szCs w:val="24"/>
              </w:rPr>
            </w:pPr>
          </w:p>
        </w:tc>
        <w:tc>
          <w:tcPr>
            <w:tcW w:w="6946" w:type="dxa"/>
            <w:shd w:val="clear" w:color="auto" w:fill="auto"/>
            <w:vAlign w:val="center"/>
          </w:tcPr>
          <w:p w:rsidR="00261BEB" w:rsidRPr="00261BEB" w:rsidRDefault="00261BEB" w:rsidP="00261BEB">
            <w:pPr>
              <w:rPr>
                <w:b/>
                <w:sz w:val="24"/>
              </w:rPr>
            </w:pPr>
            <w:r w:rsidRPr="00261BEB">
              <w:rPr>
                <w:b/>
                <w:sz w:val="24"/>
              </w:rPr>
              <w:t>Összesen:</w:t>
            </w:r>
          </w:p>
        </w:tc>
        <w:tc>
          <w:tcPr>
            <w:tcW w:w="1418" w:type="dxa"/>
            <w:shd w:val="clear" w:color="auto" w:fill="auto"/>
            <w:vAlign w:val="center"/>
          </w:tcPr>
          <w:p w:rsidR="00261BEB" w:rsidRPr="00261BEB" w:rsidRDefault="00261BEB" w:rsidP="00261BEB">
            <w:pPr>
              <w:jc w:val="center"/>
              <w:rPr>
                <w:b/>
                <w:sz w:val="24"/>
              </w:rPr>
            </w:pPr>
            <w:r w:rsidRPr="00261BEB">
              <w:rPr>
                <w:b/>
                <w:sz w:val="24"/>
              </w:rPr>
              <w:t>22 028</w:t>
            </w:r>
          </w:p>
        </w:tc>
      </w:tr>
    </w:tbl>
    <w:p w:rsidR="00261BEB" w:rsidRPr="00261BEB" w:rsidRDefault="00261BEB" w:rsidP="00261BEB">
      <w:pPr>
        <w:jc w:val="both"/>
        <w:rPr>
          <w:sz w:val="24"/>
          <w:szCs w:val="24"/>
        </w:rPr>
      </w:pPr>
    </w:p>
    <w:p w:rsidR="00261BEB" w:rsidRPr="00261BEB" w:rsidRDefault="00261BEB" w:rsidP="00261BEB">
      <w:pPr>
        <w:jc w:val="both"/>
        <w:rPr>
          <w:sz w:val="24"/>
          <w:szCs w:val="24"/>
        </w:rPr>
      </w:pPr>
    </w:p>
    <w:p w:rsidR="00261BEB" w:rsidRPr="00261BEB" w:rsidRDefault="00261BEB" w:rsidP="002905B6">
      <w:pPr>
        <w:numPr>
          <w:ilvl w:val="0"/>
          <w:numId w:val="39"/>
        </w:numPr>
        <w:jc w:val="both"/>
        <w:rPr>
          <w:sz w:val="24"/>
          <w:szCs w:val="24"/>
          <w:u w:val="single"/>
        </w:rPr>
      </w:pPr>
      <w:r w:rsidRPr="00261BEB">
        <w:rPr>
          <w:sz w:val="24"/>
          <w:szCs w:val="24"/>
          <w:u w:val="single"/>
        </w:rPr>
        <w:t>részajánlati kör</w:t>
      </w:r>
    </w:p>
    <w:p w:rsidR="00261BEB" w:rsidRPr="00261BEB" w:rsidRDefault="00261BEB" w:rsidP="00261BEB">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7236"/>
        <w:gridCol w:w="1427"/>
      </w:tblGrid>
      <w:tr w:rsidR="00261BEB" w:rsidRPr="00261BEB" w:rsidTr="00632C1F">
        <w:trPr>
          <w:jc w:val="center"/>
        </w:trPr>
        <w:tc>
          <w:tcPr>
            <w:tcW w:w="0" w:type="auto"/>
            <w:shd w:val="clear" w:color="auto" w:fill="auto"/>
            <w:vAlign w:val="center"/>
          </w:tcPr>
          <w:p w:rsidR="00261BEB" w:rsidRPr="00261BEB" w:rsidRDefault="00261BEB" w:rsidP="00261BEB">
            <w:pPr>
              <w:jc w:val="center"/>
              <w:rPr>
                <w:b/>
                <w:sz w:val="24"/>
                <w:szCs w:val="24"/>
              </w:rPr>
            </w:pPr>
            <w:r w:rsidRPr="00261BEB">
              <w:rPr>
                <w:b/>
                <w:sz w:val="24"/>
                <w:szCs w:val="24"/>
              </w:rPr>
              <w:t>Fsz.</w:t>
            </w:r>
          </w:p>
        </w:tc>
        <w:tc>
          <w:tcPr>
            <w:tcW w:w="0" w:type="auto"/>
            <w:shd w:val="clear" w:color="auto" w:fill="auto"/>
            <w:vAlign w:val="center"/>
          </w:tcPr>
          <w:p w:rsidR="00261BEB" w:rsidRPr="00261BEB" w:rsidRDefault="00261BEB" w:rsidP="00261BEB">
            <w:pPr>
              <w:jc w:val="center"/>
              <w:rPr>
                <w:b/>
                <w:sz w:val="24"/>
                <w:szCs w:val="24"/>
              </w:rPr>
            </w:pPr>
            <w:r w:rsidRPr="00261BEB">
              <w:rPr>
                <w:b/>
                <w:sz w:val="24"/>
                <w:szCs w:val="24"/>
              </w:rPr>
              <w:t>Katonai szervezet megnevezése</w:t>
            </w:r>
          </w:p>
        </w:tc>
        <w:tc>
          <w:tcPr>
            <w:tcW w:w="0" w:type="auto"/>
            <w:shd w:val="clear" w:color="auto" w:fill="auto"/>
            <w:vAlign w:val="center"/>
          </w:tcPr>
          <w:p w:rsidR="00261BEB" w:rsidRPr="00261BEB" w:rsidRDefault="00261BEB" w:rsidP="00261BEB">
            <w:pPr>
              <w:jc w:val="center"/>
              <w:rPr>
                <w:b/>
                <w:sz w:val="24"/>
                <w:szCs w:val="24"/>
              </w:rPr>
            </w:pPr>
            <w:r w:rsidRPr="00261BEB">
              <w:rPr>
                <w:b/>
                <w:sz w:val="24"/>
                <w:szCs w:val="24"/>
              </w:rPr>
              <w:t>Havi átlag kg</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w:t>
            </w:r>
          </w:p>
        </w:tc>
        <w:tc>
          <w:tcPr>
            <w:tcW w:w="0" w:type="auto"/>
            <w:shd w:val="clear" w:color="auto" w:fill="auto"/>
            <w:vAlign w:val="center"/>
          </w:tcPr>
          <w:p w:rsidR="00261BEB" w:rsidRPr="00261BEB" w:rsidRDefault="00261BEB" w:rsidP="00261BEB">
            <w:pPr>
              <w:rPr>
                <w:sz w:val="24"/>
              </w:rPr>
            </w:pPr>
            <w:r w:rsidRPr="00261BEB">
              <w:rPr>
                <w:sz w:val="24"/>
              </w:rPr>
              <w:t>MH 43. Híradó és Vezetéstámogató Ezred</w:t>
            </w:r>
          </w:p>
        </w:tc>
        <w:tc>
          <w:tcPr>
            <w:tcW w:w="0" w:type="auto"/>
            <w:shd w:val="clear" w:color="auto" w:fill="auto"/>
            <w:vAlign w:val="center"/>
          </w:tcPr>
          <w:p w:rsidR="00261BEB" w:rsidRPr="00261BEB" w:rsidRDefault="00261BEB" w:rsidP="00261BEB">
            <w:pPr>
              <w:jc w:val="center"/>
              <w:rPr>
                <w:sz w:val="24"/>
              </w:rPr>
            </w:pPr>
            <w:r w:rsidRPr="00261BEB">
              <w:rPr>
                <w:sz w:val="24"/>
              </w:rPr>
              <w:t>1402</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2.</w:t>
            </w:r>
          </w:p>
        </w:tc>
        <w:tc>
          <w:tcPr>
            <w:tcW w:w="0" w:type="auto"/>
            <w:shd w:val="clear" w:color="auto" w:fill="auto"/>
            <w:vAlign w:val="center"/>
          </w:tcPr>
          <w:p w:rsidR="00261BEB" w:rsidRPr="00261BEB" w:rsidRDefault="00261BEB" w:rsidP="00261BEB">
            <w:pPr>
              <w:rPr>
                <w:sz w:val="24"/>
              </w:rPr>
            </w:pPr>
            <w:r w:rsidRPr="00261BEB">
              <w:rPr>
                <w:sz w:val="24"/>
              </w:rPr>
              <w:t>MH 54. Veszprém Radarezred 2. Gerinc Radar Mérőpont</w:t>
            </w:r>
          </w:p>
        </w:tc>
        <w:tc>
          <w:tcPr>
            <w:tcW w:w="0" w:type="auto"/>
            <w:shd w:val="clear" w:color="auto" w:fill="auto"/>
            <w:vAlign w:val="center"/>
          </w:tcPr>
          <w:p w:rsidR="00261BEB" w:rsidRPr="00261BEB" w:rsidRDefault="00261BEB" w:rsidP="00261BEB">
            <w:pPr>
              <w:jc w:val="center"/>
              <w:rPr>
                <w:sz w:val="24"/>
              </w:rPr>
            </w:pPr>
            <w:r w:rsidRPr="00261BEB">
              <w:rPr>
                <w:sz w:val="24"/>
              </w:rPr>
              <w:t>268</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3.</w:t>
            </w:r>
          </w:p>
        </w:tc>
        <w:tc>
          <w:tcPr>
            <w:tcW w:w="0" w:type="auto"/>
            <w:shd w:val="clear" w:color="auto" w:fill="auto"/>
            <w:vAlign w:val="center"/>
          </w:tcPr>
          <w:p w:rsidR="00261BEB" w:rsidRPr="00261BEB" w:rsidRDefault="00261BEB" w:rsidP="00261BEB">
            <w:pPr>
              <w:rPr>
                <w:sz w:val="24"/>
              </w:rPr>
            </w:pPr>
            <w:r w:rsidRPr="00261BEB">
              <w:rPr>
                <w:sz w:val="24"/>
              </w:rPr>
              <w:t>MH 59. Szentgyörgyi Dezső Repülőbázis</w:t>
            </w:r>
          </w:p>
        </w:tc>
        <w:tc>
          <w:tcPr>
            <w:tcW w:w="0" w:type="auto"/>
            <w:shd w:val="clear" w:color="auto" w:fill="auto"/>
            <w:vAlign w:val="center"/>
          </w:tcPr>
          <w:p w:rsidR="00261BEB" w:rsidRPr="00261BEB" w:rsidRDefault="00261BEB" w:rsidP="00261BEB">
            <w:pPr>
              <w:jc w:val="center"/>
              <w:rPr>
                <w:sz w:val="24"/>
              </w:rPr>
            </w:pPr>
            <w:r w:rsidRPr="00261BEB">
              <w:rPr>
                <w:sz w:val="24"/>
              </w:rPr>
              <w:t>961</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4.</w:t>
            </w:r>
          </w:p>
        </w:tc>
        <w:tc>
          <w:tcPr>
            <w:tcW w:w="0" w:type="auto"/>
            <w:shd w:val="clear" w:color="auto" w:fill="auto"/>
            <w:vAlign w:val="center"/>
          </w:tcPr>
          <w:p w:rsidR="00261BEB" w:rsidRPr="00261BEB" w:rsidRDefault="00261BEB" w:rsidP="00261BEB">
            <w:pPr>
              <w:rPr>
                <w:sz w:val="24"/>
              </w:rPr>
            </w:pPr>
            <w:r w:rsidRPr="00261BEB">
              <w:rPr>
                <w:sz w:val="24"/>
              </w:rPr>
              <w:t>MH Katonai Közlekedési Központ</w:t>
            </w:r>
          </w:p>
        </w:tc>
        <w:tc>
          <w:tcPr>
            <w:tcW w:w="0" w:type="auto"/>
            <w:shd w:val="clear" w:color="auto" w:fill="auto"/>
            <w:vAlign w:val="center"/>
          </w:tcPr>
          <w:p w:rsidR="00261BEB" w:rsidRPr="00261BEB" w:rsidRDefault="00261BEB" w:rsidP="00261BEB">
            <w:pPr>
              <w:jc w:val="center"/>
              <w:rPr>
                <w:sz w:val="24"/>
              </w:rPr>
            </w:pPr>
            <w:r w:rsidRPr="00261BEB">
              <w:rPr>
                <w:sz w:val="24"/>
              </w:rPr>
              <w:t>561</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5.</w:t>
            </w:r>
          </w:p>
        </w:tc>
        <w:tc>
          <w:tcPr>
            <w:tcW w:w="0" w:type="auto"/>
            <w:shd w:val="clear" w:color="auto" w:fill="auto"/>
            <w:vAlign w:val="center"/>
          </w:tcPr>
          <w:p w:rsidR="00261BEB" w:rsidRPr="00261BEB" w:rsidRDefault="00261BEB" w:rsidP="00261BEB">
            <w:pPr>
              <w:rPr>
                <w:sz w:val="24"/>
              </w:rPr>
            </w:pPr>
            <w:r w:rsidRPr="00261BEB">
              <w:rPr>
                <w:sz w:val="24"/>
              </w:rPr>
              <w:t xml:space="preserve">MH Budapest Helyőrség Dandár, 1. </w:t>
            </w:r>
            <w:proofErr w:type="spellStart"/>
            <w:r w:rsidRPr="00261BEB">
              <w:rPr>
                <w:sz w:val="24"/>
              </w:rPr>
              <w:t>Obj</w:t>
            </w:r>
            <w:proofErr w:type="spellEnd"/>
            <w:r w:rsidRPr="00261BEB">
              <w:rPr>
                <w:sz w:val="24"/>
              </w:rPr>
              <w:t xml:space="preserve">. Üzem. </w:t>
            </w:r>
            <w:proofErr w:type="spellStart"/>
            <w:r w:rsidRPr="00261BEB">
              <w:rPr>
                <w:sz w:val="24"/>
              </w:rPr>
              <w:t>Alo</w:t>
            </w:r>
            <w:proofErr w:type="spellEnd"/>
            <w:r w:rsidRPr="00261BEB">
              <w:rPr>
                <w:sz w:val="24"/>
              </w:rPr>
              <w:t>.</w:t>
            </w:r>
          </w:p>
        </w:tc>
        <w:tc>
          <w:tcPr>
            <w:tcW w:w="0" w:type="auto"/>
            <w:shd w:val="clear" w:color="auto" w:fill="auto"/>
            <w:vAlign w:val="center"/>
          </w:tcPr>
          <w:p w:rsidR="00261BEB" w:rsidRPr="00261BEB" w:rsidRDefault="00261BEB" w:rsidP="00261BEB">
            <w:pPr>
              <w:jc w:val="center"/>
              <w:rPr>
                <w:sz w:val="24"/>
              </w:rPr>
            </w:pPr>
            <w:r w:rsidRPr="00261BEB">
              <w:rPr>
                <w:sz w:val="24"/>
              </w:rPr>
              <w:t>3609</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6.</w:t>
            </w:r>
          </w:p>
        </w:tc>
        <w:tc>
          <w:tcPr>
            <w:tcW w:w="0" w:type="auto"/>
            <w:shd w:val="clear" w:color="auto" w:fill="auto"/>
            <w:vAlign w:val="center"/>
          </w:tcPr>
          <w:p w:rsidR="00261BEB" w:rsidRPr="00261BEB" w:rsidRDefault="00261BEB" w:rsidP="00261BEB">
            <w:pPr>
              <w:rPr>
                <w:sz w:val="24"/>
              </w:rPr>
            </w:pPr>
            <w:r w:rsidRPr="00261BEB">
              <w:rPr>
                <w:sz w:val="24"/>
              </w:rPr>
              <w:t xml:space="preserve">MH Budapest Helyőrség Dandár, 2. </w:t>
            </w:r>
            <w:proofErr w:type="spellStart"/>
            <w:r w:rsidRPr="00261BEB">
              <w:rPr>
                <w:sz w:val="24"/>
              </w:rPr>
              <w:t>Obj</w:t>
            </w:r>
            <w:proofErr w:type="spellEnd"/>
            <w:r w:rsidRPr="00261BEB">
              <w:rPr>
                <w:sz w:val="24"/>
              </w:rPr>
              <w:t xml:space="preserve">. Üzem. </w:t>
            </w:r>
            <w:proofErr w:type="spellStart"/>
            <w:r w:rsidRPr="00261BEB">
              <w:rPr>
                <w:sz w:val="24"/>
              </w:rPr>
              <w:t>Alo</w:t>
            </w:r>
            <w:proofErr w:type="spellEnd"/>
            <w:r w:rsidRPr="00261BEB">
              <w:rPr>
                <w:sz w:val="24"/>
              </w:rPr>
              <w:t>.</w:t>
            </w:r>
          </w:p>
        </w:tc>
        <w:tc>
          <w:tcPr>
            <w:tcW w:w="0" w:type="auto"/>
            <w:shd w:val="clear" w:color="auto" w:fill="auto"/>
            <w:vAlign w:val="center"/>
          </w:tcPr>
          <w:p w:rsidR="00261BEB" w:rsidRPr="00261BEB" w:rsidRDefault="00261BEB" w:rsidP="00261BEB">
            <w:pPr>
              <w:jc w:val="center"/>
              <w:rPr>
                <w:sz w:val="24"/>
              </w:rPr>
            </w:pPr>
            <w:r w:rsidRPr="00261BEB">
              <w:rPr>
                <w:sz w:val="24"/>
              </w:rPr>
              <w:t>930</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7.</w:t>
            </w:r>
          </w:p>
        </w:tc>
        <w:tc>
          <w:tcPr>
            <w:tcW w:w="0" w:type="auto"/>
            <w:shd w:val="clear" w:color="auto" w:fill="auto"/>
            <w:vAlign w:val="center"/>
          </w:tcPr>
          <w:p w:rsidR="00261BEB" w:rsidRPr="00261BEB" w:rsidRDefault="00261BEB" w:rsidP="00261BEB">
            <w:pPr>
              <w:rPr>
                <w:sz w:val="24"/>
              </w:rPr>
            </w:pPr>
            <w:r w:rsidRPr="00261BEB">
              <w:rPr>
                <w:sz w:val="24"/>
              </w:rPr>
              <w:t>MH Budapest Helyőrség Dandár Budakeszi úti objektum (4 hónap)</w:t>
            </w:r>
          </w:p>
        </w:tc>
        <w:tc>
          <w:tcPr>
            <w:tcW w:w="0" w:type="auto"/>
            <w:shd w:val="clear" w:color="auto" w:fill="auto"/>
            <w:vAlign w:val="center"/>
          </w:tcPr>
          <w:p w:rsidR="00261BEB" w:rsidRPr="00261BEB" w:rsidRDefault="00261BEB" w:rsidP="00261BEB">
            <w:pPr>
              <w:jc w:val="center"/>
              <w:rPr>
                <w:sz w:val="24"/>
              </w:rPr>
            </w:pPr>
            <w:r w:rsidRPr="00261BEB">
              <w:rPr>
                <w:sz w:val="24"/>
              </w:rPr>
              <w:t>70</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8.</w:t>
            </w:r>
          </w:p>
        </w:tc>
        <w:tc>
          <w:tcPr>
            <w:tcW w:w="0" w:type="auto"/>
            <w:shd w:val="clear" w:color="auto" w:fill="auto"/>
            <w:vAlign w:val="center"/>
          </w:tcPr>
          <w:p w:rsidR="00261BEB" w:rsidRPr="00261BEB" w:rsidRDefault="00261BEB" w:rsidP="00261BEB">
            <w:pPr>
              <w:rPr>
                <w:sz w:val="24"/>
              </w:rPr>
            </w:pPr>
            <w:r w:rsidRPr="00261BEB">
              <w:rPr>
                <w:sz w:val="24"/>
              </w:rPr>
              <w:t xml:space="preserve">MH Budapest Helyőrség Dandár, 6. </w:t>
            </w:r>
            <w:proofErr w:type="spellStart"/>
            <w:r w:rsidRPr="00261BEB">
              <w:rPr>
                <w:sz w:val="24"/>
              </w:rPr>
              <w:t>Obj</w:t>
            </w:r>
            <w:proofErr w:type="spellEnd"/>
            <w:r w:rsidRPr="00261BEB">
              <w:rPr>
                <w:sz w:val="24"/>
              </w:rPr>
              <w:t xml:space="preserve">. Üzem. </w:t>
            </w:r>
            <w:proofErr w:type="spellStart"/>
            <w:r w:rsidRPr="00261BEB">
              <w:rPr>
                <w:sz w:val="24"/>
              </w:rPr>
              <w:t>Alo</w:t>
            </w:r>
            <w:proofErr w:type="spellEnd"/>
            <w:r w:rsidRPr="00261BEB">
              <w:rPr>
                <w:sz w:val="24"/>
              </w:rPr>
              <w:t>.</w:t>
            </w:r>
          </w:p>
        </w:tc>
        <w:tc>
          <w:tcPr>
            <w:tcW w:w="0" w:type="auto"/>
            <w:shd w:val="clear" w:color="auto" w:fill="auto"/>
            <w:vAlign w:val="center"/>
          </w:tcPr>
          <w:p w:rsidR="00261BEB" w:rsidRPr="00261BEB" w:rsidRDefault="00261BEB" w:rsidP="00261BEB">
            <w:pPr>
              <w:jc w:val="center"/>
              <w:rPr>
                <w:sz w:val="24"/>
              </w:rPr>
            </w:pPr>
            <w:r w:rsidRPr="00261BEB">
              <w:rPr>
                <w:sz w:val="24"/>
              </w:rPr>
              <w:t>749</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9.</w:t>
            </w:r>
          </w:p>
        </w:tc>
        <w:tc>
          <w:tcPr>
            <w:tcW w:w="0" w:type="auto"/>
            <w:shd w:val="clear" w:color="auto" w:fill="auto"/>
            <w:vAlign w:val="center"/>
          </w:tcPr>
          <w:p w:rsidR="00261BEB" w:rsidRPr="00261BEB" w:rsidRDefault="00261BEB" w:rsidP="00261BEB">
            <w:pPr>
              <w:rPr>
                <w:sz w:val="24"/>
              </w:rPr>
            </w:pPr>
            <w:r w:rsidRPr="00261BEB">
              <w:rPr>
                <w:sz w:val="24"/>
              </w:rPr>
              <w:t>MH Budapest Helyőrség Dandár, 32. Nemzeti Honvéd Díszegység</w:t>
            </w:r>
          </w:p>
        </w:tc>
        <w:tc>
          <w:tcPr>
            <w:tcW w:w="0" w:type="auto"/>
            <w:shd w:val="clear" w:color="auto" w:fill="auto"/>
            <w:vAlign w:val="center"/>
          </w:tcPr>
          <w:p w:rsidR="00261BEB" w:rsidRPr="00261BEB" w:rsidRDefault="00261BEB" w:rsidP="00261BEB">
            <w:pPr>
              <w:jc w:val="center"/>
              <w:rPr>
                <w:sz w:val="24"/>
              </w:rPr>
            </w:pPr>
            <w:r w:rsidRPr="00261BEB">
              <w:rPr>
                <w:sz w:val="24"/>
              </w:rPr>
              <w:t>3161</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10.</w:t>
            </w:r>
          </w:p>
        </w:tc>
        <w:tc>
          <w:tcPr>
            <w:tcW w:w="0" w:type="auto"/>
            <w:shd w:val="clear" w:color="auto" w:fill="auto"/>
            <w:vAlign w:val="center"/>
          </w:tcPr>
          <w:p w:rsidR="00261BEB" w:rsidRPr="00261BEB" w:rsidRDefault="00261BEB" w:rsidP="00261BEB">
            <w:pPr>
              <w:rPr>
                <w:sz w:val="24"/>
              </w:rPr>
            </w:pPr>
            <w:r w:rsidRPr="00261BEB">
              <w:rPr>
                <w:sz w:val="24"/>
              </w:rPr>
              <w:t>MH Budapest Helyőrség Dandár, Nemzeti Közszolgálati Egyetem</w:t>
            </w:r>
          </w:p>
        </w:tc>
        <w:tc>
          <w:tcPr>
            <w:tcW w:w="0" w:type="auto"/>
            <w:shd w:val="clear" w:color="auto" w:fill="auto"/>
            <w:vAlign w:val="center"/>
          </w:tcPr>
          <w:p w:rsidR="00261BEB" w:rsidRPr="00261BEB" w:rsidRDefault="00261BEB" w:rsidP="00261BEB">
            <w:pPr>
              <w:jc w:val="center"/>
              <w:rPr>
                <w:sz w:val="24"/>
              </w:rPr>
            </w:pPr>
            <w:r w:rsidRPr="00261BEB">
              <w:rPr>
                <w:sz w:val="24"/>
              </w:rPr>
              <w:t>3960</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11.</w:t>
            </w:r>
          </w:p>
        </w:tc>
        <w:tc>
          <w:tcPr>
            <w:tcW w:w="0" w:type="auto"/>
            <w:shd w:val="clear" w:color="auto" w:fill="auto"/>
            <w:vAlign w:val="center"/>
          </w:tcPr>
          <w:p w:rsidR="00261BEB" w:rsidRPr="00261BEB" w:rsidRDefault="00261BEB" w:rsidP="00261BEB">
            <w:pPr>
              <w:rPr>
                <w:sz w:val="24"/>
              </w:rPr>
            </w:pPr>
            <w:r w:rsidRPr="00261BEB">
              <w:rPr>
                <w:sz w:val="24"/>
              </w:rPr>
              <w:t>MH Budapest Helyőrség Dandár, Köztársaság Elnöki Hivatal (Sándor-palota)</w:t>
            </w:r>
          </w:p>
        </w:tc>
        <w:tc>
          <w:tcPr>
            <w:tcW w:w="0" w:type="auto"/>
            <w:shd w:val="clear" w:color="auto" w:fill="auto"/>
            <w:vAlign w:val="center"/>
          </w:tcPr>
          <w:p w:rsidR="00261BEB" w:rsidRPr="00261BEB" w:rsidRDefault="00261BEB" w:rsidP="00261BEB">
            <w:pPr>
              <w:jc w:val="center"/>
              <w:rPr>
                <w:sz w:val="24"/>
              </w:rPr>
            </w:pPr>
            <w:r w:rsidRPr="00261BEB">
              <w:rPr>
                <w:sz w:val="24"/>
              </w:rPr>
              <w:t>734</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12.</w:t>
            </w:r>
          </w:p>
        </w:tc>
        <w:tc>
          <w:tcPr>
            <w:tcW w:w="0" w:type="auto"/>
            <w:shd w:val="clear" w:color="auto" w:fill="auto"/>
            <w:vAlign w:val="center"/>
          </w:tcPr>
          <w:p w:rsidR="00261BEB" w:rsidRPr="00261BEB" w:rsidRDefault="00261BEB" w:rsidP="00261BEB">
            <w:pPr>
              <w:rPr>
                <w:sz w:val="24"/>
              </w:rPr>
            </w:pPr>
            <w:r w:rsidRPr="00261BEB">
              <w:rPr>
                <w:sz w:val="24"/>
              </w:rPr>
              <w:t>MH Budapest Helyőrség Dandár Honvéd Kulturális Központ</w:t>
            </w:r>
          </w:p>
        </w:tc>
        <w:tc>
          <w:tcPr>
            <w:tcW w:w="0" w:type="auto"/>
            <w:shd w:val="clear" w:color="auto" w:fill="auto"/>
            <w:vAlign w:val="center"/>
          </w:tcPr>
          <w:p w:rsidR="00261BEB" w:rsidRPr="00261BEB" w:rsidRDefault="00261BEB" w:rsidP="00261BEB">
            <w:pPr>
              <w:jc w:val="center"/>
              <w:rPr>
                <w:sz w:val="24"/>
              </w:rPr>
            </w:pPr>
            <w:r w:rsidRPr="00261BEB">
              <w:rPr>
                <w:sz w:val="24"/>
              </w:rPr>
              <w:t>2166</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13.</w:t>
            </w:r>
          </w:p>
        </w:tc>
        <w:tc>
          <w:tcPr>
            <w:tcW w:w="0" w:type="auto"/>
            <w:shd w:val="clear" w:color="auto" w:fill="auto"/>
            <w:vAlign w:val="center"/>
          </w:tcPr>
          <w:p w:rsidR="00261BEB" w:rsidRPr="00261BEB" w:rsidRDefault="00261BEB" w:rsidP="00261BEB">
            <w:pPr>
              <w:rPr>
                <w:sz w:val="24"/>
              </w:rPr>
            </w:pPr>
            <w:r w:rsidRPr="00261BEB">
              <w:rPr>
                <w:sz w:val="24"/>
              </w:rPr>
              <w:t>MH Budapest Helyőrség Dandár, Hotel Hadik</w:t>
            </w:r>
          </w:p>
        </w:tc>
        <w:tc>
          <w:tcPr>
            <w:tcW w:w="0" w:type="auto"/>
            <w:shd w:val="clear" w:color="auto" w:fill="auto"/>
            <w:vAlign w:val="center"/>
          </w:tcPr>
          <w:p w:rsidR="00261BEB" w:rsidRPr="00261BEB" w:rsidRDefault="00261BEB" w:rsidP="00261BEB">
            <w:pPr>
              <w:jc w:val="center"/>
              <w:rPr>
                <w:sz w:val="24"/>
              </w:rPr>
            </w:pPr>
            <w:r w:rsidRPr="00261BEB">
              <w:rPr>
                <w:sz w:val="24"/>
              </w:rPr>
              <w:t>609</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14.</w:t>
            </w:r>
          </w:p>
        </w:tc>
        <w:tc>
          <w:tcPr>
            <w:tcW w:w="0" w:type="auto"/>
            <w:shd w:val="clear" w:color="auto" w:fill="auto"/>
            <w:vAlign w:val="center"/>
          </w:tcPr>
          <w:p w:rsidR="00261BEB" w:rsidRPr="00261BEB" w:rsidRDefault="00261BEB" w:rsidP="00261BEB">
            <w:pPr>
              <w:rPr>
                <w:sz w:val="24"/>
              </w:rPr>
            </w:pPr>
            <w:r w:rsidRPr="00261BEB">
              <w:rPr>
                <w:sz w:val="24"/>
              </w:rPr>
              <w:t>MH Budapest Helyőrség Dandár Kiképzési - Oktatási és Regeneráló Központ (Buják)</w:t>
            </w:r>
          </w:p>
        </w:tc>
        <w:tc>
          <w:tcPr>
            <w:tcW w:w="0" w:type="auto"/>
            <w:shd w:val="clear" w:color="auto" w:fill="auto"/>
            <w:vAlign w:val="center"/>
          </w:tcPr>
          <w:p w:rsidR="00261BEB" w:rsidRPr="00261BEB" w:rsidRDefault="00261BEB" w:rsidP="00261BEB">
            <w:pPr>
              <w:jc w:val="center"/>
              <w:rPr>
                <w:sz w:val="24"/>
              </w:rPr>
            </w:pPr>
            <w:r w:rsidRPr="00261BEB">
              <w:rPr>
                <w:sz w:val="24"/>
              </w:rPr>
              <w:t>54</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15.</w:t>
            </w:r>
          </w:p>
        </w:tc>
        <w:tc>
          <w:tcPr>
            <w:tcW w:w="0" w:type="auto"/>
            <w:shd w:val="clear" w:color="auto" w:fill="auto"/>
            <w:vAlign w:val="center"/>
          </w:tcPr>
          <w:p w:rsidR="00261BEB" w:rsidRPr="00261BEB" w:rsidRDefault="00261BEB" w:rsidP="00261BEB">
            <w:pPr>
              <w:rPr>
                <w:sz w:val="24"/>
              </w:rPr>
            </w:pPr>
            <w:r w:rsidRPr="00261BEB">
              <w:rPr>
                <w:sz w:val="24"/>
              </w:rPr>
              <w:t>MH Anyagellátó Raktárbázis, Lehel utcai objektum</w:t>
            </w:r>
          </w:p>
        </w:tc>
        <w:tc>
          <w:tcPr>
            <w:tcW w:w="0" w:type="auto"/>
            <w:shd w:val="clear" w:color="auto" w:fill="auto"/>
            <w:vAlign w:val="center"/>
          </w:tcPr>
          <w:p w:rsidR="00261BEB" w:rsidRPr="00261BEB" w:rsidRDefault="00261BEB" w:rsidP="00261BEB">
            <w:pPr>
              <w:jc w:val="center"/>
              <w:rPr>
                <w:sz w:val="24"/>
              </w:rPr>
            </w:pPr>
            <w:r w:rsidRPr="00261BEB">
              <w:rPr>
                <w:sz w:val="24"/>
              </w:rPr>
              <w:t>181</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16.</w:t>
            </w:r>
          </w:p>
        </w:tc>
        <w:tc>
          <w:tcPr>
            <w:tcW w:w="0" w:type="auto"/>
            <w:shd w:val="clear" w:color="auto" w:fill="auto"/>
            <w:vAlign w:val="center"/>
          </w:tcPr>
          <w:p w:rsidR="00261BEB" w:rsidRPr="00261BEB" w:rsidRDefault="00261BEB" w:rsidP="00261BEB">
            <w:pPr>
              <w:rPr>
                <w:sz w:val="24"/>
              </w:rPr>
            </w:pPr>
            <w:r w:rsidRPr="00261BEB">
              <w:rPr>
                <w:sz w:val="24"/>
              </w:rPr>
              <w:t>MH Anyagellátó Raktárbázis, Újszász utcai objektum</w:t>
            </w:r>
          </w:p>
        </w:tc>
        <w:tc>
          <w:tcPr>
            <w:tcW w:w="0" w:type="auto"/>
            <w:shd w:val="clear" w:color="auto" w:fill="auto"/>
            <w:vAlign w:val="center"/>
          </w:tcPr>
          <w:p w:rsidR="00261BEB" w:rsidRPr="00261BEB" w:rsidRDefault="00261BEB" w:rsidP="00261BEB">
            <w:pPr>
              <w:jc w:val="center"/>
              <w:rPr>
                <w:sz w:val="24"/>
              </w:rPr>
            </w:pPr>
            <w:r w:rsidRPr="00261BEB">
              <w:rPr>
                <w:sz w:val="24"/>
              </w:rPr>
              <w:t>88</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17.</w:t>
            </w:r>
          </w:p>
        </w:tc>
        <w:tc>
          <w:tcPr>
            <w:tcW w:w="0" w:type="auto"/>
            <w:shd w:val="clear" w:color="auto" w:fill="auto"/>
            <w:vAlign w:val="center"/>
          </w:tcPr>
          <w:p w:rsidR="00261BEB" w:rsidRPr="00261BEB" w:rsidRDefault="00261BEB" w:rsidP="00261BEB">
            <w:pPr>
              <w:rPr>
                <w:sz w:val="24"/>
              </w:rPr>
            </w:pPr>
            <w:r w:rsidRPr="00261BEB">
              <w:rPr>
                <w:sz w:val="24"/>
              </w:rPr>
              <w:t>MH Anyagellátó Raktárbázis, báró Hazai Samu laktanya</w:t>
            </w:r>
          </w:p>
        </w:tc>
        <w:tc>
          <w:tcPr>
            <w:tcW w:w="0" w:type="auto"/>
            <w:shd w:val="clear" w:color="auto" w:fill="auto"/>
            <w:vAlign w:val="center"/>
          </w:tcPr>
          <w:p w:rsidR="00261BEB" w:rsidRPr="00261BEB" w:rsidRDefault="00261BEB" w:rsidP="00261BEB">
            <w:pPr>
              <w:jc w:val="center"/>
              <w:rPr>
                <w:sz w:val="24"/>
              </w:rPr>
            </w:pPr>
            <w:r w:rsidRPr="00261BEB">
              <w:rPr>
                <w:sz w:val="24"/>
              </w:rPr>
              <w:t>599</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18.</w:t>
            </w:r>
          </w:p>
        </w:tc>
        <w:tc>
          <w:tcPr>
            <w:tcW w:w="0" w:type="auto"/>
            <w:shd w:val="clear" w:color="auto" w:fill="auto"/>
            <w:vAlign w:val="center"/>
          </w:tcPr>
          <w:p w:rsidR="00261BEB" w:rsidRPr="00261BEB" w:rsidRDefault="00261BEB" w:rsidP="00261BEB">
            <w:pPr>
              <w:rPr>
                <w:sz w:val="24"/>
              </w:rPr>
            </w:pPr>
            <w:r w:rsidRPr="00261BEB">
              <w:rPr>
                <w:sz w:val="24"/>
              </w:rPr>
              <w:t>MH Altiszti Akadémia</w:t>
            </w:r>
          </w:p>
        </w:tc>
        <w:tc>
          <w:tcPr>
            <w:tcW w:w="0" w:type="auto"/>
            <w:shd w:val="clear" w:color="auto" w:fill="auto"/>
            <w:vAlign w:val="center"/>
          </w:tcPr>
          <w:p w:rsidR="00261BEB" w:rsidRPr="00261BEB" w:rsidRDefault="00261BEB" w:rsidP="00261BEB">
            <w:pPr>
              <w:jc w:val="center"/>
              <w:rPr>
                <w:sz w:val="24"/>
              </w:rPr>
            </w:pPr>
            <w:r w:rsidRPr="00261BEB">
              <w:rPr>
                <w:sz w:val="24"/>
              </w:rPr>
              <w:t>5756</w:t>
            </w:r>
          </w:p>
        </w:tc>
      </w:tr>
      <w:tr w:rsidR="00261BEB" w:rsidRPr="00261BEB" w:rsidTr="00632C1F">
        <w:trPr>
          <w:jc w:val="center"/>
        </w:trPr>
        <w:tc>
          <w:tcPr>
            <w:tcW w:w="0" w:type="auto"/>
            <w:shd w:val="clear" w:color="auto" w:fill="auto"/>
          </w:tcPr>
          <w:p w:rsidR="00261BEB" w:rsidRPr="00261BEB" w:rsidRDefault="00261BEB" w:rsidP="00261BEB">
            <w:pPr>
              <w:jc w:val="both"/>
              <w:rPr>
                <w:sz w:val="24"/>
                <w:szCs w:val="24"/>
              </w:rPr>
            </w:pPr>
          </w:p>
        </w:tc>
        <w:tc>
          <w:tcPr>
            <w:tcW w:w="0" w:type="auto"/>
            <w:shd w:val="clear" w:color="auto" w:fill="auto"/>
          </w:tcPr>
          <w:p w:rsidR="00261BEB" w:rsidRPr="00261BEB" w:rsidRDefault="00261BEB" w:rsidP="00261BEB">
            <w:pPr>
              <w:jc w:val="both"/>
              <w:rPr>
                <w:b/>
                <w:sz w:val="24"/>
                <w:szCs w:val="24"/>
              </w:rPr>
            </w:pPr>
            <w:r w:rsidRPr="00261BEB">
              <w:rPr>
                <w:b/>
                <w:sz w:val="24"/>
                <w:szCs w:val="24"/>
              </w:rPr>
              <w:t>Összesen:</w:t>
            </w:r>
          </w:p>
        </w:tc>
        <w:tc>
          <w:tcPr>
            <w:tcW w:w="0" w:type="auto"/>
            <w:shd w:val="clear" w:color="auto" w:fill="auto"/>
          </w:tcPr>
          <w:p w:rsidR="00261BEB" w:rsidRPr="00261BEB" w:rsidRDefault="00261BEB" w:rsidP="00261BEB">
            <w:pPr>
              <w:jc w:val="center"/>
              <w:rPr>
                <w:b/>
                <w:sz w:val="24"/>
                <w:szCs w:val="24"/>
              </w:rPr>
            </w:pPr>
            <w:r w:rsidRPr="00261BEB">
              <w:rPr>
                <w:b/>
                <w:sz w:val="24"/>
                <w:szCs w:val="24"/>
              </w:rPr>
              <w:t>25 858</w:t>
            </w:r>
          </w:p>
        </w:tc>
      </w:tr>
    </w:tbl>
    <w:p w:rsidR="00261BEB" w:rsidRPr="00261BEB" w:rsidRDefault="00261BEB" w:rsidP="00261BEB">
      <w:pPr>
        <w:jc w:val="both"/>
        <w:rPr>
          <w:sz w:val="24"/>
          <w:szCs w:val="24"/>
        </w:rPr>
      </w:pPr>
    </w:p>
    <w:p w:rsidR="00261BEB" w:rsidRPr="00261BEB" w:rsidRDefault="00261BEB" w:rsidP="00261BEB">
      <w:pPr>
        <w:jc w:val="both"/>
        <w:rPr>
          <w:sz w:val="24"/>
          <w:szCs w:val="24"/>
        </w:rPr>
      </w:pPr>
    </w:p>
    <w:p w:rsidR="00261BEB" w:rsidRPr="00261BEB" w:rsidRDefault="00261BEB" w:rsidP="002905B6">
      <w:pPr>
        <w:numPr>
          <w:ilvl w:val="0"/>
          <w:numId w:val="39"/>
        </w:numPr>
        <w:jc w:val="both"/>
        <w:rPr>
          <w:sz w:val="24"/>
          <w:szCs w:val="24"/>
          <w:u w:val="single"/>
        </w:rPr>
      </w:pPr>
      <w:r w:rsidRPr="00261BEB">
        <w:rPr>
          <w:sz w:val="24"/>
          <w:szCs w:val="24"/>
          <w:u w:val="single"/>
        </w:rPr>
        <w:t>részajánlati kör</w:t>
      </w:r>
    </w:p>
    <w:p w:rsidR="00261BEB" w:rsidRPr="00261BEB" w:rsidRDefault="00261BEB" w:rsidP="00261BEB">
      <w:pPr>
        <w:jc w:val="both"/>
        <w:rPr>
          <w:sz w:val="24"/>
          <w:szCs w:val="24"/>
        </w:rPr>
      </w:pPr>
    </w:p>
    <w:tbl>
      <w:tblPr>
        <w:tblW w:w="9015" w:type="dxa"/>
        <w:jc w:val="center"/>
        <w:tblCellMar>
          <w:left w:w="70" w:type="dxa"/>
          <w:right w:w="70" w:type="dxa"/>
        </w:tblCellMar>
        <w:tblLook w:val="0000" w:firstRow="0" w:lastRow="0" w:firstColumn="0" w:lastColumn="0" w:noHBand="0" w:noVBand="0"/>
      </w:tblPr>
      <w:tblGrid>
        <w:gridCol w:w="547"/>
        <w:gridCol w:w="7028"/>
        <w:gridCol w:w="1440"/>
      </w:tblGrid>
      <w:tr w:rsidR="00261BEB" w:rsidRPr="00261BEB" w:rsidTr="00632C1F">
        <w:trPr>
          <w:trHeight w:val="630"/>
          <w:jc w:val="center"/>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BEB" w:rsidRPr="00261BEB" w:rsidRDefault="00261BEB" w:rsidP="00261BEB">
            <w:pPr>
              <w:jc w:val="center"/>
              <w:rPr>
                <w:b/>
                <w:sz w:val="24"/>
                <w:szCs w:val="24"/>
              </w:rPr>
            </w:pPr>
            <w:r w:rsidRPr="00261BEB">
              <w:rPr>
                <w:b/>
                <w:sz w:val="24"/>
                <w:szCs w:val="24"/>
              </w:rPr>
              <w:t>Fsz.</w:t>
            </w:r>
          </w:p>
        </w:tc>
        <w:tc>
          <w:tcPr>
            <w:tcW w:w="7028" w:type="dxa"/>
            <w:tcBorders>
              <w:top w:val="single" w:sz="4" w:space="0" w:color="auto"/>
              <w:left w:val="nil"/>
              <w:bottom w:val="single" w:sz="4" w:space="0" w:color="auto"/>
              <w:right w:val="single" w:sz="4" w:space="0" w:color="auto"/>
            </w:tcBorders>
            <w:shd w:val="clear" w:color="auto" w:fill="auto"/>
            <w:vAlign w:val="center"/>
          </w:tcPr>
          <w:p w:rsidR="00261BEB" w:rsidRPr="00261BEB" w:rsidRDefault="00261BEB" w:rsidP="00261BEB">
            <w:pPr>
              <w:jc w:val="center"/>
              <w:rPr>
                <w:b/>
                <w:sz w:val="24"/>
              </w:rPr>
            </w:pPr>
            <w:r w:rsidRPr="00261BEB">
              <w:rPr>
                <w:b/>
                <w:sz w:val="24"/>
              </w:rPr>
              <w:t>Katonai szervezet megnevezése</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261BEB" w:rsidRPr="00261BEB" w:rsidRDefault="00261BEB" w:rsidP="00261BEB">
            <w:pPr>
              <w:jc w:val="center"/>
              <w:rPr>
                <w:b/>
                <w:sz w:val="24"/>
              </w:rPr>
            </w:pPr>
            <w:r w:rsidRPr="00261BEB">
              <w:rPr>
                <w:b/>
                <w:sz w:val="24"/>
              </w:rPr>
              <w:t>Havi átlag kg</w:t>
            </w:r>
          </w:p>
        </w:tc>
      </w:tr>
      <w:tr w:rsidR="00261BEB" w:rsidRPr="00261BEB" w:rsidTr="00632C1F">
        <w:trPr>
          <w:trHeight w:val="315"/>
          <w:jc w:val="center"/>
        </w:trPr>
        <w:tc>
          <w:tcPr>
            <w:tcW w:w="547" w:type="dxa"/>
            <w:tcBorders>
              <w:top w:val="nil"/>
              <w:left w:val="single" w:sz="4" w:space="0" w:color="auto"/>
              <w:bottom w:val="single" w:sz="4" w:space="0" w:color="auto"/>
              <w:right w:val="single" w:sz="4" w:space="0" w:color="auto"/>
            </w:tcBorders>
            <w:shd w:val="clear" w:color="auto" w:fill="auto"/>
            <w:noWrap/>
            <w:vAlign w:val="center"/>
          </w:tcPr>
          <w:p w:rsidR="00261BEB" w:rsidRPr="00261BEB" w:rsidRDefault="00261BEB" w:rsidP="00261BEB">
            <w:pPr>
              <w:jc w:val="center"/>
              <w:rPr>
                <w:sz w:val="24"/>
                <w:szCs w:val="24"/>
              </w:rPr>
            </w:pPr>
            <w:r w:rsidRPr="00261BEB">
              <w:rPr>
                <w:sz w:val="24"/>
                <w:szCs w:val="24"/>
              </w:rPr>
              <w:t>1.</w:t>
            </w:r>
          </w:p>
        </w:tc>
        <w:tc>
          <w:tcPr>
            <w:tcW w:w="7028" w:type="dxa"/>
            <w:tcBorders>
              <w:top w:val="nil"/>
              <w:left w:val="nil"/>
              <w:bottom w:val="single" w:sz="4" w:space="0" w:color="auto"/>
              <w:right w:val="single" w:sz="4" w:space="0" w:color="auto"/>
            </w:tcBorders>
            <w:shd w:val="clear" w:color="auto" w:fill="auto"/>
            <w:vAlign w:val="center"/>
          </w:tcPr>
          <w:p w:rsidR="00261BEB" w:rsidRPr="00261BEB" w:rsidRDefault="00261BEB" w:rsidP="00261BEB">
            <w:pPr>
              <w:rPr>
                <w:sz w:val="24"/>
              </w:rPr>
            </w:pPr>
            <w:r w:rsidRPr="00261BEB">
              <w:rPr>
                <w:sz w:val="24"/>
              </w:rPr>
              <w:t>MH 37. II. Rákóczi Ferenc Műszaki Ezred</w:t>
            </w:r>
          </w:p>
        </w:tc>
        <w:tc>
          <w:tcPr>
            <w:tcW w:w="1440" w:type="dxa"/>
            <w:tcBorders>
              <w:top w:val="nil"/>
              <w:left w:val="nil"/>
              <w:bottom w:val="single" w:sz="4" w:space="0" w:color="auto"/>
              <w:right w:val="single" w:sz="4" w:space="0" w:color="auto"/>
            </w:tcBorders>
            <w:shd w:val="clear" w:color="auto" w:fill="auto"/>
            <w:noWrap/>
            <w:vAlign w:val="center"/>
          </w:tcPr>
          <w:p w:rsidR="00261BEB" w:rsidRPr="00261BEB" w:rsidRDefault="00261BEB" w:rsidP="00261BEB">
            <w:pPr>
              <w:jc w:val="center"/>
              <w:rPr>
                <w:sz w:val="24"/>
              </w:rPr>
            </w:pPr>
            <w:r w:rsidRPr="00261BEB">
              <w:rPr>
                <w:sz w:val="24"/>
              </w:rPr>
              <w:t>1108</w:t>
            </w:r>
          </w:p>
        </w:tc>
      </w:tr>
      <w:tr w:rsidR="00261BEB" w:rsidRPr="00261BEB" w:rsidTr="00632C1F">
        <w:trPr>
          <w:trHeight w:val="315"/>
          <w:jc w:val="center"/>
        </w:trPr>
        <w:tc>
          <w:tcPr>
            <w:tcW w:w="547" w:type="dxa"/>
            <w:tcBorders>
              <w:top w:val="nil"/>
              <w:left w:val="single" w:sz="4" w:space="0" w:color="auto"/>
              <w:bottom w:val="single" w:sz="4" w:space="0" w:color="auto"/>
              <w:right w:val="single" w:sz="4" w:space="0" w:color="auto"/>
            </w:tcBorders>
            <w:shd w:val="clear" w:color="auto" w:fill="auto"/>
            <w:noWrap/>
            <w:vAlign w:val="center"/>
          </w:tcPr>
          <w:p w:rsidR="00261BEB" w:rsidRPr="00261BEB" w:rsidRDefault="00261BEB" w:rsidP="00261BEB">
            <w:pPr>
              <w:jc w:val="center"/>
              <w:rPr>
                <w:sz w:val="24"/>
                <w:szCs w:val="24"/>
              </w:rPr>
            </w:pPr>
            <w:r w:rsidRPr="00261BEB">
              <w:rPr>
                <w:sz w:val="24"/>
                <w:szCs w:val="24"/>
              </w:rPr>
              <w:t>2.</w:t>
            </w:r>
          </w:p>
        </w:tc>
        <w:tc>
          <w:tcPr>
            <w:tcW w:w="7028" w:type="dxa"/>
            <w:tcBorders>
              <w:top w:val="nil"/>
              <w:left w:val="nil"/>
              <w:bottom w:val="single" w:sz="4" w:space="0" w:color="auto"/>
              <w:right w:val="single" w:sz="4" w:space="0" w:color="auto"/>
            </w:tcBorders>
            <w:shd w:val="clear" w:color="auto" w:fill="auto"/>
            <w:vAlign w:val="center"/>
          </w:tcPr>
          <w:p w:rsidR="00261BEB" w:rsidRPr="00261BEB" w:rsidRDefault="00261BEB" w:rsidP="00261BEB">
            <w:pPr>
              <w:rPr>
                <w:sz w:val="24"/>
              </w:rPr>
            </w:pPr>
            <w:r w:rsidRPr="00261BEB">
              <w:rPr>
                <w:sz w:val="24"/>
              </w:rPr>
              <w:t>MH 5. Bocskai István Lövész Dandár (Debrecen, Kossuth laktanya)</w:t>
            </w:r>
          </w:p>
        </w:tc>
        <w:tc>
          <w:tcPr>
            <w:tcW w:w="1440" w:type="dxa"/>
            <w:tcBorders>
              <w:top w:val="nil"/>
              <w:left w:val="nil"/>
              <w:bottom w:val="single" w:sz="4" w:space="0" w:color="auto"/>
              <w:right w:val="single" w:sz="4" w:space="0" w:color="auto"/>
            </w:tcBorders>
            <w:shd w:val="clear" w:color="auto" w:fill="auto"/>
            <w:noWrap/>
            <w:vAlign w:val="center"/>
          </w:tcPr>
          <w:p w:rsidR="00261BEB" w:rsidRPr="00261BEB" w:rsidRDefault="00261BEB" w:rsidP="00261BEB">
            <w:pPr>
              <w:jc w:val="center"/>
              <w:rPr>
                <w:sz w:val="24"/>
              </w:rPr>
            </w:pPr>
            <w:r w:rsidRPr="00261BEB">
              <w:rPr>
                <w:sz w:val="24"/>
              </w:rPr>
              <w:t>1198</w:t>
            </w:r>
          </w:p>
        </w:tc>
      </w:tr>
      <w:tr w:rsidR="00261BEB" w:rsidRPr="00261BEB" w:rsidTr="00632C1F">
        <w:trPr>
          <w:trHeight w:val="630"/>
          <w:jc w:val="center"/>
        </w:trPr>
        <w:tc>
          <w:tcPr>
            <w:tcW w:w="547" w:type="dxa"/>
            <w:tcBorders>
              <w:top w:val="nil"/>
              <w:left w:val="single" w:sz="4" w:space="0" w:color="auto"/>
              <w:bottom w:val="single" w:sz="4" w:space="0" w:color="auto"/>
              <w:right w:val="single" w:sz="4" w:space="0" w:color="auto"/>
            </w:tcBorders>
            <w:shd w:val="clear" w:color="auto" w:fill="auto"/>
            <w:noWrap/>
            <w:vAlign w:val="center"/>
          </w:tcPr>
          <w:p w:rsidR="00261BEB" w:rsidRPr="00261BEB" w:rsidRDefault="00261BEB" w:rsidP="00261BEB">
            <w:pPr>
              <w:jc w:val="center"/>
              <w:rPr>
                <w:sz w:val="24"/>
                <w:szCs w:val="24"/>
              </w:rPr>
            </w:pPr>
            <w:r w:rsidRPr="00261BEB">
              <w:rPr>
                <w:sz w:val="24"/>
                <w:szCs w:val="24"/>
              </w:rPr>
              <w:t>3.</w:t>
            </w:r>
          </w:p>
        </w:tc>
        <w:tc>
          <w:tcPr>
            <w:tcW w:w="7028" w:type="dxa"/>
            <w:tcBorders>
              <w:top w:val="nil"/>
              <w:left w:val="nil"/>
              <w:bottom w:val="single" w:sz="4" w:space="0" w:color="auto"/>
              <w:right w:val="single" w:sz="4" w:space="0" w:color="auto"/>
            </w:tcBorders>
            <w:shd w:val="clear" w:color="auto" w:fill="auto"/>
            <w:vAlign w:val="center"/>
          </w:tcPr>
          <w:p w:rsidR="00261BEB" w:rsidRPr="00261BEB" w:rsidRDefault="00261BEB" w:rsidP="00261BEB">
            <w:pPr>
              <w:rPr>
                <w:sz w:val="24"/>
              </w:rPr>
            </w:pPr>
            <w:r w:rsidRPr="00261BEB">
              <w:rPr>
                <w:sz w:val="24"/>
              </w:rPr>
              <w:t>MH 5. Bocskai István Lövész Dandár (Hajdúhadház, kiképző bázis)</w:t>
            </w:r>
          </w:p>
        </w:tc>
        <w:tc>
          <w:tcPr>
            <w:tcW w:w="1440" w:type="dxa"/>
            <w:tcBorders>
              <w:top w:val="nil"/>
              <w:left w:val="nil"/>
              <w:bottom w:val="single" w:sz="4" w:space="0" w:color="auto"/>
              <w:right w:val="single" w:sz="4" w:space="0" w:color="auto"/>
            </w:tcBorders>
            <w:shd w:val="clear" w:color="auto" w:fill="auto"/>
            <w:noWrap/>
            <w:vAlign w:val="center"/>
          </w:tcPr>
          <w:p w:rsidR="00261BEB" w:rsidRPr="00261BEB" w:rsidRDefault="00261BEB" w:rsidP="00261BEB">
            <w:pPr>
              <w:jc w:val="center"/>
              <w:rPr>
                <w:sz w:val="24"/>
              </w:rPr>
            </w:pPr>
            <w:r w:rsidRPr="00261BEB">
              <w:rPr>
                <w:sz w:val="24"/>
              </w:rPr>
              <w:t>2888</w:t>
            </w:r>
          </w:p>
        </w:tc>
      </w:tr>
      <w:tr w:rsidR="00261BEB" w:rsidRPr="00261BEB" w:rsidTr="00632C1F">
        <w:trPr>
          <w:trHeight w:val="315"/>
          <w:jc w:val="center"/>
        </w:trPr>
        <w:tc>
          <w:tcPr>
            <w:tcW w:w="547" w:type="dxa"/>
            <w:tcBorders>
              <w:top w:val="nil"/>
              <w:left w:val="single" w:sz="4" w:space="0" w:color="auto"/>
              <w:bottom w:val="single" w:sz="4" w:space="0" w:color="auto"/>
              <w:right w:val="single" w:sz="4" w:space="0" w:color="auto"/>
            </w:tcBorders>
            <w:shd w:val="clear" w:color="auto" w:fill="auto"/>
            <w:noWrap/>
            <w:vAlign w:val="center"/>
          </w:tcPr>
          <w:p w:rsidR="00261BEB" w:rsidRPr="00261BEB" w:rsidRDefault="00261BEB" w:rsidP="00261BEB">
            <w:pPr>
              <w:jc w:val="center"/>
              <w:rPr>
                <w:sz w:val="24"/>
                <w:szCs w:val="24"/>
              </w:rPr>
            </w:pPr>
            <w:r w:rsidRPr="00261BEB">
              <w:rPr>
                <w:sz w:val="24"/>
                <w:szCs w:val="24"/>
              </w:rPr>
              <w:t>4.</w:t>
            </w:r>
          </w:p>
        </w:tc>
        <w:tc>
          <w:tcPr>
            <w:tcW w:w="7028" w:type="dxa"/>
            <w:tcBorders>
              <w:top w:val="nil"/>
              <w:left w:val="nil"/>
              <w:bottom w:val="single" w:sz="4" w:space="0" w:color="auto"/>
              <w:right w:val="single" w:sz="4" w:space="0" w:color="auto"/>
            </w:tcBorders>
            <w:shd w:val="clear" w:color="auto" w:fill="auto"/>
            <w:vAlign w:val="center"/>
          </w:tcPr>
          <w:p w:rsidR="00261BEB" w:rsidRPr="00261BEB" w:rsidRDefault="00261BEB" w:rsidP="00261BEB">
            <w:pPr>
              <w:rPr>
                <w:sz w:val="24"/>
              </w:rPr>
            </w:pPr>
            <w:r w:rsidRPr="00261BEB">
              <w:rPr>
                <w:sz w:val="24"/>
              </w:rPr>
              <w:t>MH 5. Bocskai István Lövész Dandár (Hódmezővásárhely)</w:t>
            </w:r>
          </w:p>
        </w:tc>
        <w:tc>
          <w:tcPr>
            <w:tcW w:w="1440" w:type="dxa"/>
            <w:tcBorders>
              <w:top w:val="nil"/>
              <w:left w:val="nil"/>
              <w:bottom w:val="single" w:sz="4" w:space="0" w:color="auto"/>
              <w:right w:val="single" w:sz="4" w:space="0" w:color="auto"/>
            </w:tcBorders>
            <w:shd w:val="clear" w:color="auto" w:fill="auto"/>
            <w:noWrap/>
            <w:vAlign w:val="center"/>
          </w:tcPr>
          <w:p w:rsidR="00261BEB" w:rsidRPr="00261BEB" w:rsidRDefault="00261BEB" w:rsidP="00261BEB">
            <w:pPr>
              <w:jc w:val="center"/>
              <w:rPr>
                <w:sz w:val="24"/>
              </w:rPr>
            </w:pPr>
            <w:r w:rsidRPr="00261BEB">
              <w:rPr>
                <w:sz w:val="24"/>
              </w:rPr>
              <w:t>21156</w:t>
            </w:r>
          </w:p>
        </w:tc>
      </w:tr>
      <w:tr w:rsidR="00261BEB" w:rsidRPr="00261BEB" w:rsidTr="00632C1F">
        <w:trPr>
          <w:trHeight w:val="315"/>
          <w:jc w:val="center"/>
        </w:trPr>
        <w:tc>
          <w:tcPr>
            <w:tcW w:w="547" w:type="dxa"/>
            <w:tcBorders>
              <w:top w:val="nil"/>
              <w:left w:val="single" w:sz="4" w:space="0" w:color="auto"/>
              <w:bottom w:val="single" w:sz="4" w:space="0" w:color="auto"/>
              <w:right w:val="single" w:sz="4" w:space="0" w:color="auto"/>
            </w:tcBorders>
            <w:shd w:val="clear" w:color="auto" w:fill="auto"/>
            <w:noWrap/>
            <w:vAlign w:val="center"/>
          </w:tcPr>
          <w:p w:rsidR="00261BEB" w:rsidRPr="00261BEB" w:rsidRDefault="00261BEB" w:rsidP="00261BEB">
            <w:pPr>
              <w:jc w:val="center"/>
              <w:rPr>
                <w:sz w:val="24"/>
                <w:szCs w:val="24"/>
              </w:rPr>
            </w:pPr>
            <w:r w:rsidRPr="00261BEB">
              <w:rPr>
                <w:sz w:val="24"/>
                <w:szCs w:val="24"/>
              </w:rPr>
              <w:t>5.</w:t>
            </w:r>
          </w:p>
        </w:tc>
        <w:tc>
          <w:tcPr>
            <w:tcW w:w="7028" w:type="dxa"/>
            <w:tcBorders>
              <w:top w:val="nil"/>
              <w:left w:val="nil"/>
              <w:bottom w:val="single" w:sz="4" w:space="0" w:color="auto"/>
              <w:right w:val="single" w:sz="4" w:space="0" w:color="auto"/>
            </w:tcBorders>
            <w:shd w:val="clear" w:color="auto" w:fill="auto"/>
            <w:vAlign w:val="center"/>
          </w:tcPr>
          <w:p w:rsidR="00261BEB" w:rsidRPr="00261BEB" w:rsidRDefault="00261BEB" w:rsidP="00261BEB">
            <w:pPr>
              <w:rPr>
                <w:sz w:val="24"/>
              </w:rPr>
            </w:pPr>
            <w:r w:rsidRPr="00261BEB">
              <w:rPr>
                <w:sz w:val="24"/>
              </w:rPr>
              <w:t>MH 86. Szolnok Helikopter Bázis</w:t>
            </w:r>
          </w:p>
        </w:tc>
        <w:tc>
          <w:tcPr>
            <w:tcW w:w="1440" w:type="dxa"/>
            <w:tcBorders>
              <w:top w:val="nil"/>
              <w:left w:val="nil"/>
              <w:bottom w:val="single" w:sz="4" w:space="0" w:color="auto"/>
              <w:right w:val="single" w:sz="4" w:space="0" w:color="auto"/>
            </w:tcBorders>
            <w:shd w:val="clear" w:color="auto" w:fill="auto"/>
            <w:noWrap/>
            <w:vAlign w:val="center"/>
          </w:tcPr>
          <w:p w:rsidR="00261BEB" w:rsidRPr="00261BEB" w:rsidRDefault="00261BEB" w:rsidP="00261BEB">
            <w:pPr>
              <w:jc w:val="center"/>
              <w:rPr>
                <w:sz w:val="24"/>
              </w:rPr>
            </w:pPr>
            <w:r w:rsidRPr="00261BEB">
              <w:rPr>
                <w:sz w:val="24"/>
              </w:rPr>
              <w:t>3135</w:t>
            </w:r>
          </w:p>
        </w:tc>
      </w:tr>
      <w:tr w:rsidR="00261BEB" w:rsidRPr="00261BEB" w:rsidTr="00632C1F">
        <w:trPr>
          <w:trHeight w:val="315"/>
          <w:jc w:val="center"/>
        </w:trPr>
        <w:tc>
          <w:tcPr>
            <w:tcW w:w="547" w:type="dxa"/>
            <w:tcBorders>
              <w:top w:val="nil"/>
              <w:left w:val="single" w:sz="4" w:space="0" w:color="auto"/>
              <w:bottom w:val="single" w:sz="4" w:space="0" w:color="auto"/>
              <w:right w:val="single" w:sz="4" w:space="0" w:color="auto"/>
            </w:tcBorders>
            <w:shd w:val="clear" w:color="auto" w:fill="auto"/>
            <w:noWrap/>
            <w:vAlign w:val="center"/>
          </w:tcPr>
          <w:p w:rsidR="00261BEB" w:rsidRPr="00261BEB" w:rsidRDefault="00261BEB" w:rsidP="00261BEB">
            <w:pPr>
              <w:jc w:val="center"/>
              <w:rPr>
                <w:sz w:val="24"/>
                <w:szCs w:val="24"/>
              </w:rPr>
            </w:pPr>
            <w:r w:rsidRPr="00261BEB">
              <w:rPr>
                <w:sz w:val="24"/>
                <w:szCs w:val="24"/>
              </w:rPr>
              <w:t>6.</w:t>
            </w:r>
          </w:p>
        </w:tc>
        <w:tc>
          <w:tcPr>
            <w:tcW w:w="7028" w:type="dxa"/>
            <w:tcBorders>
              <w:top w:val="nil"/>
              <w:left w:val="nil"/>
              <w:bottom w:val="single" w:sz="4" w:space="0" w:color="auto"/>
              <w:right w:val="single" w:sz="4" w:space="0" w:color="auto"/>
            </w:tcBorders>
            <w:shd w:val="clear" w:color="auto" w:fill="auto"/>
            <w:vAlign w:val="center"/>
          </w:tcPr>
          <w:p w:rsidR="00261BEB" w:rsidRPr="00261BEB" w:rsidRDefault="00261BEB" w:rsidP="00261BEB">
            <w:pPr>
              <w:rPr>
                <w:sz w:val="24"/>
              </w:rPr>
            </w:pPr>
            <w:r w:rsidRPr="00261BEB">
              <w:rPr>
                <w:sz w:val="24"/>
              </w:rPr>
              <w:t>MH Béketámogató Kiképző Központ</w:t>
            </w:r>
          </w:p>
        </w:tc>
        <w:tc>
          <w:tcPr>
            <w:tcW w:w="1440" w:type="dxa"/>
            <w:tcBorders>
              <w:top w:val="nil"/>
              <w:left w:val="nil"/>
              <w:bottom w:val="single" w:sz="4" w:space="0" w:color="auto"/>
              <w:right w:val="single" w:sz="4" w:space="0" w:color="auto"/>
            </w:tcBorders>
            <w:shd w:val="clear" w:color="auto" w:fill="auto"/>
            <w:noWrap/>
            <w:vAlign w:val="center"/>
          </w:tcPr>
          <w:p w:rsidR="00261BEB" w:rsidRPr="00261BEB" w:rsidRDefault="00261BEB" w:rsidP="00261BEB">
            <w:pPr>
              <w:jc w:val="center"/>
              <w:rPr>
                <w:sz w:val="24"/>
              </w:rPr>
            </w:pPr>
            <w:r w:rsidRPr="00261BEB">
              <w:rPr>
                <w:sz w:val="24"/>
              </w:rPr>
              <w:t>81</w:t>
            </w:r>
          </w:p>
        </w:tc>
      </w:tr>
      <w:tr w:rsidR="00261BEB" w:rsidRPr="00261BEB" w:rsidTr="00632C1F">
        <w:trPr>
          <w:trHeight w:val="630"/>
          <w:jc w:val="center"/>
        </w:trPr>
        <w:tc>
          <w:tcPr>
            <w:tcW w:w="547" w:type="dxa"/>
            <w:tcBorders>
              <w:top w:val="nil"/>
              <w:left w:val="single" w:sz="4" w:space="0" w:color="auto"/>
              <w:bottom w:val="single" w:sz="4" w:space="0" w:color="auto"/>
              <w:right w:val="single" w:sz="4" w:space="0" w:color="auto"/>
            </w:tcBorders>
            <w:shd w:val="clear" w:color="auto" w:fill="auto"/>
            <w:noWrap/>
            <w:vAlign w:val="center"/>
          </w:tcPr>
          <w:p w:rsidR="00261BEB" w:rsidRPr="00261BEB" w:rsidRDefault="00261BEB" w:rsidP="00261BEB">
            <w:pPr>
              <w:jc w:val="center"/>
              <w:rPr>
                <w:sz w:val="24"/>
                <w:szCs w:val="24"/>
              </w:rPr>
            </w:pPr>
            <w:r w:rsidRPr="00261BEB">
              <w:rPr>
                <w:sz w:val="24"/>
                <w:szCs w:val="24"/>
              </w:rPr>
              <w:t>7.</w:t>
            </w:r>
          </w:p>
        </w:tc>
        <w:tc>
          <w:tcPr>
            <w:tcW w:w="7028" w:type="dxa"/>
            <w:tcBorders>
              <w:top w:val="nil"/>
              <w:left w:val="nil"/>
              <w:bottom w:val="single" w:sz="4" w:space="0" w:color="auto"/>
              <w:right w:val="single" w:sz="4" w:space="0" w:color="auto"/>
            </w:tcBorders>
            <w:shd w:val="clear" w:color="auto" w:fill="auto"/>
            <w:vAlign w:val="center"/>
          </w:tcPr>
          <w:p w:rsidR="00261BEB" w:rsidRPr="00261BEB" w:rsidRDefault="00261BEB" w:rsidP="00261BEB">
            <w:pPr>
              <w:rPr>
                <w:sz w:val="24"/>
              </w:rPr>
            </w:pPr>
            <w:r w:rsidRPr="00261BEB">
              <w:rPr>
                <w:sz w:val="24"/>
              </w:rPr>
              <w:t>MH Budapest Helyőrség Dandár Kiképzési - Oktatási és Regeneráló Központ (Mátraháza)</w:t>
            </w:r>
          </w:p>
        </w:tc>
        <w:tc>
          <w:tcPr>
            <w:tcW w:w="1440" w:type="dxa"/>
            <w:tcBorders>
              <w:top w:val="nil"/>
              <w:left w:val="nil"/>
              <w:bottom w:val="single" w:sz="4" w:space="0" w:color="auto"/>
              <w:right w:val="single" w:sz="4" w:space="0" w:color="auto"/>
            </w:tcBorders>
            <w:shd w:val="clear" w:color="auto" w:fill="auto"/>
            <w:noWrap/>
            <w:vAlign w:val="center"/>
          </w:tcPr>
          <w:p w:rsidR="00261BEB" w:rsidRPr="00261BEB" w:rsidRDefault="00261BEB" w:rsidP="00261BEB">
            <w:pPr>
              <w:jc w:val="center"/>
              <w:rPr>
                <w:sz w:val="24"/>
              </w:rPr>
            </w:pPr>
            <w:r w:rsidRPr="00261BEB">
              <w:rPr>
                <w:sz w:val="24"/>
              </w:rPr>
              <w:t>892</w:t>
            </w:r>
          </w:p>
        </w:tc>
      </w:tr>
      <w:tr w:rsidR="00261BEB" w:rsidRPr="00261BEB" w:rsidTr="00632C1F">
        <w:trPr>
          <w:trHeight w:val="630"/>
          <w:jc w:val="center"/>
        </w:trPr>
        <w:tc>
          <w:tcPr>
            <w:tcW w:w="547" w:type="dxa"/>
            <w:tcBorders>
              <w:top w:val="nil"/>
              <w:left w:val="single" w:sz="4" w:space="0" w:color="auto"/>
              <w:bottom w:val="single" w:sz="4" w:space="0" w:color="auto"/>
              <w:right w:val="single" w:sz="4" w:space="0" w:color="auto"/>
            </w:tcBorders>
            <w:shd w:val="clear" w:color="auto" w:fill="auto"/>
            <w:noWrap/>
            <w:vAlign w:val="center"/>
          </w:tcPr>
          <w:p w:rsidR="00261BEB" w:rsidRPr="00261BEB" w:rsidRDefault="00261BEB" w:rsidP="00261BEB">
            <w:pPr>
              <w:jc w:val="center"/>
              <w:rPr>
                <w:sz w:val="24"/>
                <w:szCs w:val="24"/>
              </w:rPr>
            </w:pPr>
            <w:r w:rsidRPr="00261BEB">
              <w:rPr>
                <w:sz w:val="24"/>
                <w:szCs w:val="24"/>
              </w:rPr>
              <w:t>8.</w:t>
            </w:r>
          </w:p>
        </w:tc>
        <w:tc>
          <w:tcPr>
            <w:tcW w:w="7028" w:type="dxa"/>
            <w:tcBorders>
              <w:top w:val="nil"/>
              <w:left w:val="nil"/>
              <w:bottom w:val="single" w:sz="4" w:space="0" w:color="auto"/>
              <w:right w:val="single" w:sz="4" w:space="0" w:color="auto"/>
            </w:tcBorders>
            <w:shd w:val="clear" w:color="auto" w:fill="auto"/>
            <w:vAlign w:val="center"/>
          </w:tcPr>
          <w:p w:rsidR="00261BEB" w:rsidRPr="00261BEB" w:rsidRDefault="00261BEB" w:rsidP="00261BEB">
            <w:pPr>
              <w:rPr>
                <w:sz w:val="24"/>
              </w:rPr>
            </w:pPr>
            <w:r w:rsidRPr="00261BEB">
              <w:rPr>
                <w:sz w:val="24"/>
              </w:rPr>
              <w:t>MH Budapest Helyőrség Dandár Kiképzési - Oktatási és Regeneráló Központ (Mályi)</w:t>
            </w:r>
          </w:p>
        </w:tc>
        <w:tc>
          <w:tcPr>
            <w:tcW w:w="1440" w:type="dxa"/>
            <w:tcBorders>
              <w:top w:val="nil"/>
              <w:left w:val="nil"/>
              <w:bottom w:val="single" w:sz="4" w:space="0" w:color="auto"/>
              <w:right w:val="single" w:sz="4" w:space="0" w:color="auto"/>
            </w:tcBorders>
            <w:shd w:val="clear" w:color="auto" w:fill="auto"/>
            <w:noWrap/>
            <w:vAlign w:val="center"/>
          </w:tcPr>
          <w:p w:rsidR="00261BEB" w:rsidRPr="00261BEB" w:rsidRDefault="00261BEB" w:rsidP="00261BEB">
            <w:pPr>
              <w:jc w:val="center"/>
              <w:rPr>
                <w:sz w:val="24"/>
              </w:rPr>
            </w:pPr>
            <w:r w:rsidRPr="00261BEB">
              <w:rPr>
                <w:sz w:val="24"/>
              </w:rPr>
              <w:t>32</w:t>
            </w:r>
          </w:p>
        </w:tc>
      </w:tr>
      <w:tr w:rsidR="00261BEB" w:rsidRPr="00261BEB" w:rsidTr="00632C1F">
        <w:trPr>
          <w:trHeight w:val="630"/>
          <w:jc w:val="center"/>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1BEB" w:rsidRPr="00261BEB" w:rsidRDefault="00261BEB" w:rsidP="00261BEB">
            <w:pPr>
              <w:jc w:val="center"/>
              <w:rPr>
                <w:b/>
                <w:sz w:val="24"/>
                <w:szCs w:val="24"/>
              </w:rPr>
            </w:pPr>
          </w:p>
        </w:tc>
        <w:tc>
          <w:tcPr>
            <w:tcW w:w="7028" w:type="dxa"/>
            <w:tcBorders>
              <w:top w:val="single" w:sz="4" w:space="0" w:color="auto"/>
              <w:left w:val="nil"/>
              <w:bottom w:val="single" w:sz="4" w:space="0" w:color="auto"/>
              <w:right w:val="single" w:sz="4" w:space="0" w:color="auto"/>
            </w:tcBorders>
            <w:shd w:val="clear" w:color="auto" w:fill="auto"/>
            <w:vAlign w:val="center"/>
          </w:tcPr>
          <w:p w:rsidR="00261BEB" w:rsidRPr="00261BEB" w:rsidRDefault="00261BEB" w:rsidP="00261BEB">
            <w:pPr>
              <w:rPr>
                <w:b/>
                <w:sz w:val="24"/>
                <w:szCs w:val="24"/>
              </w:rPr>
            </w:pPr>
            <w:r w:rsidRPr="00261BEB">
              <w:rPr>
                <w:b/>
                <w:sz w:val="24"/>
                <w:szCs w:val="24"/>
              </w:rPr>
              <w:t>Összesen:</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261BEB" w:rsidRPr="00261BEB" w:rsidRDefault="00261BEB" w:rsidP="00261BEB">
            <w:pPr>
              <w:jc w:val="center"/>
              <w:rPr>
                <w:b/>
                <w:sz w:val="24"/>
              </w:rPr>
            </w:pPr>
            <w:r w:rsidRPr="00261BEB">
              <w:rPr>
                <w:b/>
                <w:sz w:val="24"/>
              </w:rPr>
              <w:t>30 490</w:t>
            </w:r>
          </w:p>
        </w:tc>
      </w:tr>
    </w:tbl>
    <w:p w:rsidR="00261BEB" w:rsidRPr="00261BEB" w:rsidRDefault="00261BEB" w:rsidP="00261BEB">
      <w:pPr>
        <w:jc w:val="both"/>
        <w:rPr>
          <w:sz w:val="24"/>
          <w:szCs w:val="24"/>
        </w:rPr>
      </w:pPr>
    </w:p>
    <w:p w:rsidR="00261BEB" w:rsidRPr="00261BEB" w:rsidRDefault="00261BEB" w:rsidP="00261BEB">
      <w:pPr>
        <w:jc w:val="both"/>
        <w:rPr>
          <w:sz w:val="24"/>
          <w:szCs w:val="24"/>
        </w:rPr>
      </w:pPr>
      <w:r w:rsidRPr="00261BEB">
        <w:rPr>
          <w:sz w:val="24"/>
          <w:szCs w:val="24"/>
        </w:rPr>
        <w:t xml:space="preserve">Megjegyzés: </w:t>
      </w:r>
    </w:p>
    <w:p w:rsidR="00261BEB" w:rsidRPr="00261BEB" w:rsidRDefault="00261BEB" w:rsidP="00261BEB">
      <w:pPr>
        <w:rPr>
          <w:sz w:val="24"/>
          <w:szCs w:val="24"/>
        </w:rPr>
      </w:pPr>
    </w:p>
    <w:p w:rsidR="00261BEB" w:rsidRPr="00261BEB" w:rsidRDefault="00261BEB" w:rsidP="00261BEB">
      <w:pPr>
        <w:ind w:firstLine="708"/>
        <w:jc w:val="both"/>
        <w:rPr>
          <w:sz w:val="24"/>
          <w:szCs w:val="24"/>
        </w:rPr>
      </w:pPr>
      <w:r w:rsidRPr="00261BEB">
        <w:rPr>
          <w:sz w:val="24"/>
          <w:szCs w:val="24"/>
        </w:rPr>
        <w:t>Az adatok csak tájékoztató jellegűek. A katonai szervezetek éves feladatrendszeréből adódóan a keletkezett ételhulladék mennyiségek a táblázatokban foglaltaktól eltérhetnek!</w:t>
      </w:r>
    </w:p>
    <w:p w:rsidR="00261BEB" w:rsidRPr="00261BEB" w:rsidRDefault="00261BEB" w:rsidP="00261BEB">
      <w:pPr>
        <w:rPr>
          <w:sz w:val="24"/>
          <w:szCs w:val="24"/>
        </w:rPr>
      </w:pPr>
    </w:p>
    <w:p w:rsidR="00261BEB" w:rsidRPr="00261BEB" w:rsidRDefault="00261BEB" w:rsidP="00261BEB">
      <w:pPr>
        <w:ind w:firstLine="708"/>
        <w:jc w:val="both"/>
        <w:rPr>
          <w:sz w:val="24"/>
          <w:szCs w:val="24"/>
        </w:rPr>
      </w:pPr>
      <w:r w:rsidRPr="00261BEB">
        <w:rPr>
          <w:bCs/>
          <w:sz w:val="24"/>
          <w:szCs w:val="24"/>
        </w:rPr>
        <w:t xml:space="preserve">Amennyiben a megrendelő/kötelezettségvállaló a HM tárcán belüli átszervezés vagy feladatelmaradás miatt a szerződött mennyiségnél kevesebb ételhulladék elszállítását és ártalmatlanítását rendeli meg, úgy abban az esetben a </w:t>
      </w:r>
      <w:r>
        <w:rPr>
          <w:bCs/>
          <w:sz w:val="24"/>
          <w:szCs w:val="24"/>
        </w:rPr>
        <w:t>Vállalkozó</w:t>
      </w:r>
      <w:r w:rsidRPr="00261BEB">
        <w:rPr>
          <w:bCs/>
          <w:sz w:val="24"/>
          <w:szCs w:val="24"/>
        </w:rPr>
        <w:t xml:space="preserve"> a megrendelővel/kötelezettségvállalóval szemben kötbér igényt, vagy egyéb a megrendelőnek/kötelezettségvállalónak hátrányos pénzügyi követelést nem támaszthat!</w:t>
      </w:r>
    </w:p>
    <w:p w:rsidR="00261BEB" w:rsidRPr="00261BEB" w:rsidRDefault="00261BEB" w:rsidP="00261BEB">
      <w:pPr>
        <w:jc w:val="both"/>
        <w:rPr>
          <w:sz w:val="24"/>
          <w:szCs w:val="24"/>
        </w:rPr>
      </w:pPr>
    </w:p>
    <w:p w:rsidR="00261BEB" w:rsidRPr="00261BEB" w:rsidRDefault="00261BEB" w:rsidP="00261BEB">
      <w:pPr>
        <w:jc w:val="both"/>
        <w:rPr>
          <w:sz w:val="24"/>
          <w:szCs w:val="24"/>
        </w:rPr>
      </w:pPr>
    </w:p>
    <w:p w:rsidR="00261BEB" w:rsidRPr="00261BEB" w:rsidRDefault="00261BEB" w:rsidP="00261BEB">
      <w:pPr>
        <w:tabs>
          <w:tab w:val="left" w:pos="7920"/>
          <w:tab w:val="left" w:pos="8040"/>
        </w:tabs>
        <w:ind w:right="-457"/>
        <w:rPr>
          <w:b/>
          <w:sz w:val="24"/>
          <w:szCs w:val="24"/>
        </w:rPr>
      </w:pPr>
      <w:r w:rsidRPr="00261BEB">
        <w:rPr>
          <w:b/>
          <w:sz w:val="24"/>
          <w:szCs w:val="24"/>
        </w:rPr>
        <w:t>A teljesítés címei:</w:t>
      </w:r>
    </w:p>
    <w:p w:rsidR="00261BEB" w:rsidRPr="00261BEB" w:rsidRDefault="00261BEB" w:rsidP="00261BEB">
      <w:pPr>
        <w:rPr>
          <w:b/>
          <w:sz w:val="24"/>
          <w:szCs w:val="24"/>
        </w:rPr>
      </w:pPr>
    </w:p>
    <w:p w:rsidR="00261BEB" w:rsidRPr="00261BEB" w:rsidRDefault="00261BEB" w:rsidP="002905B6">
      <w:pPr>
        <w:numPr>
          <w:ilvl w:val="0"/>
          <w:numId w:val="40"/>
        </w:numPr>
        <w:rPr>
          <w:sz w:val="24"/>
          <w:szCs w:val="24"/>
          <w:u w:val="single"/>
        </w:rPr>
      </w:pPr>
      <w:r w:rsidRPr="00261BEB">
        <w:rPr>
          <w:sz w:val="24"/>
          <w:szCs w:val="24"/>
          <w:u w:val="single"/>
        </w:rPr>
        <w:t>részajánlati kör</w:t>
      </w:r>
    </w:p>
    <w:p w:rsidR="00261BEB" w:rsidRPr="00261BEB" w:rsidRDefault="00261BEB" w:rsidP="00261BEB">
      <w:pPr>
        <w:ind w:left="720"/>
        <w:rPr>
          <w:b/>
          <w:sz w:val="24"/>
          <w:szCs w:val="24"/>
        </w:rPr>
      </w:pPr>
    </w:p>
    <w:tbl>
      <w:tblPr>
        <w:tblW w:w="10845"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220"/>
        <w:gridCol w:w="4002"/>
      </w:tblGrid>
      <w:tr w:rsidR="00261BEB" w:rsidRPr="00261BEB" w:rsidTr="00632C1F">
        <w:trPr>
          <w:jc w:val="center"/>
        </w:trPr>
        <w:tc>
          <w:tcPr>
            <w:tcW w:w="0" w:type="auto"/>
            <w:shd w:val="clear" w:color="auto" w:fill="auto"/>
          </w:tcPr>
          <w:p w:rsidR="00261BEB" w:rsidRPr="00261BEB" w:rsidRDefault="00261BEB" w:rsidP="00261BEB">
            <w:pPr>
              <w:jc w:val="center"/>
              <w:rPr>
                <w:b/>
                <w:sz w:val="24"/>
                <w:szCs w:val="24"/>
              </w:rPr>
            </w:pPr>
            <w:r w:rsidRPr="00261BEB">
              <w:rPr>
                <w:b/>
                <w:sz w:val="24"/>
                <w:szCs w:val="24"/>
              </w:rPr>
              <w:t>Fsz.</w:t>
            </w:r>
          </w:p>
        </w:tc>
        <w:tc>
          <w:tcPr>
            <w:tcW w:w="6220" w:type="dxa"/>
            <w:shd w:val="clear" w:color="auto" w:fill="auto"/>
          </w:tcPr>
          <w:p w:rsidR="00261BEB" w:rsidRPr="00261BEB" w:rsidRDefault="00261BEB" w:rsidP="00261BEB">
            <w:pPr>
              <w:jc w:val="center"/>
              <w:rPr>
                <w:b/>
                <w:sz w:val="24"/>
                <w:szCs w:val="24"/>
              </w:rPr>
            </w:pPr>
            <w:r w:rsidRPr="00261BEB">
              <w:rPr>
                <w:b/>
                <w:sz w:val="24"/>
                <w:szCs w:val="24"/>
              </w:rPr>
              <w:t>Megnevezés</w:t>
            </w:r>
          </w:p>
        </w:tc>
        <w:tc>
          <w:tcPr>
            <w:tcW w:w="4002" w:type="dxa"/>
            <w:shd w:val="clear" w:color="auto" w:fill="auto"/>
          </w:tcPr>
          <w:p w:rsidR="00261BEB" w:rsidRPr="00261BEB" w:rsidRDefault="00261BEB" w:rsidP="00261BEB">
            <w:pPr>
              <w:jc w:val="center"/>
              <w:rPr>
                <w:b/>
                <w:sz w:val="24"/>
                <w:szCs w:val="24"/>
              </w:rPr>
            </w:pPr>
            <w:r w:rsidRPr="00261BEB">
              <w:rPr>
                <w:b/>
                <w:sz w:val="24"/>
                <w:szCs w:val="24"/>
              </w:rPr>
              <w:t>Teljesítési cím</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w:t>
            </w:r>
          </w:p>
        </w:tc>
        <w:tc>
          <w:tcPr>
            <w:tcW w:w="6220" w:type="dxa"/>
            <w:shd w:val="clear" w:color="auto" w:fill="auto"/>
            <w:vAlign w:val="center"/>
          </w:tcPr>
          <w:p w:rsidR="00261BEB" w:rsidRPr="00261BEB" w:rsidRDefault="00261BEB" w:rsidP="00261BEB">
            <w:pPr>
              <w:rPr>
                <w:sz w:val="24"/>
                <w:szCs w:val="24"/>
              </w:rPr>
            </w:pPr>
            <w:r w:rsidRPr="00261BEB">
              <w:rPr>
                <w:sz w:val="24"/>
                <w:szCs w:val="24"/>
              </w:rPr>
              <w:t xml:space="preserve">MH </w:t>
            </w:r>
            <w:proofErr w:type="spellStart"/>
            <w:r w:rsidRPr="00261BEB">
              <w:rPr>
                <w:sz w:val="24"/>
                <w:szCs w:val="24"/>
              </w:rPr>
              <w:t>Összhaderőnemi</w:t>
            </w:r>
            <w:proofErr w:type="spellEnd"/>
            <w:r w:rsidRPr="00261BEB">
              <w:rPr>
                <w:sz w:val="24"/>
                <w:szCs w:val="24"/>
              </w:rPr>
              <w:t xml:space="preserve"> Parancsnokság Hadműveleti Központ</w:t>
            </w:r>
          </w:p>
        </w:tc>
        <w:tc>
          <w:tcPr>
            <w:tcW w:w="4002" w:type="dxa"/>
            <w:shd w:val="clear" w:color="auto" w:fill="auto"/>
            <w:vAlign w:val="center"/>
          </w:tcPr>
          <w:p w:rsidR="00261BEB" w:rsidRPr="00261BEB" w:rsidRDefault="00261BEB" w:rsidP="00261BEB">
            <w:pPr>
              <w:rPr>
                <w:sz w:val="24"/>
                <w:szCs w:val="24"/>
              </w:rPr>
            </w:pPr>
            <w:r w:rsidRPr="00261BEB">
              <w:rPr>
                <w:sz w:val="24"/>
                <w:szCs w:val="24"/>
              </w:rPr>
              <w:t>8200 Veszprém, Jókai út 31-33.</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2.</w:t>
            </w:r>
          </w:p>
        </w:tc>
        <w:tc>
          <w:tcPr>
            <w:tcW w:w="6220" w:type="dxa"/>
            <w:shd w:val="clear" w:color="auto" w:fill="auto"/>
            <w:vAlign w:val="center"/>
          </w:tcPr>
          <w:p w:rsidR="00261BEB" w:rsidRPr="00261BEB" w:rsidRDefault="00261BEB" w:rsidP="00261BEB">
            <w:pPr>
              <w:rPr>
                <w:sz w:val="24"/>
                <w:szCs w:val="24"/>
              </w:rPr>
            </w:pPr>
            <w:r w:rsidRPr="00261BEB">
              <w:rPr>
                <w:sz w:val="24"/>
                <w:szCs w:val="24"/>
              </w:rPr>
              <w:t>MH Bakony Harckiképző Központ</w:t>
            </w:r>
          </w:p>
        </w:tc>
        <w:tc>
          <w:tcPr>
            <w:tcW w:w="4002" w:type="dxa"/>
            <w:shd w:val="clear" w:color="auto" w:fill="auto"/>
            <w:vAlign w:val="center"/>
          </w:tcPr>
          <w:p w:rsidR="00261BEB" w:rsidRPr="00261BEB" w:rsidRDefault="00261BEB" w:rsidP="00261BEB">
            <w:pPr>
              <w:rPr>
                <w:sz w:val="24"/>
                <w:szCs w:val="24"/>
              </w:rPr>
            </w:pPr>
            <w:r w:rsidRPr="00261BEB">
              <w:rPr>
                <w:sz w:val="24"/>
                <w:szCs w:val="24"/>
              </w:rPr>
              <w:t xml:space="preserve">8100 Várpalota, </w:t>
            </w:r>
            <w:proofErr w:type="gramStart"/>
            <w:r w:rsidRPr="00261BEB">
              <w:rPr>
                <w:sz w:val="24"/>
                <w:szCs w:val="24"/>
              </w:rPr>
              <w:t>Árpád út</w:t>
            </w:r>
            <w:proofErr w:type="gramEnd"/>
            <w:r w:rsidRPr="00261BEB">
              <w:rPr>
                <w:sz w:val="24"/>
                <w:szCs w:val="24"/>
              </w:rPr>
              <w:t xml:space="preserve"> 1.</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3.</w:t>
            </w:r>
          </w:p>
        </w:tc>
        <w:tc>
          <w:tcPr>
            <w:tcW w:w="6220" w:type="dxa"/>
            <w:shd w:val="clear" w:color="auto" w:fill="auto"/>
            <w:vAlign w:val="center"/>
          </w:tcPr>
          <w:p w:rsidR="00261BEB" w:rsidRPr="00261BEB" w:rsidRDefault="00261BEB" w:rsidP="00261BEB">
            <w:pPr>
              <w:rPr>
                <w:sz w:val="24"/>
                <w:szCs w:val="24"/>
              </w:rPr>
            </w:pPr>
            <w:r w:rsidRPr="00261BEB">
              <w:rPr>
                <w:sz w:val="24"/>
                <w:szCs w:val="24"/>
              </w:rPr>
              <w:t>MH Bakony Harckiképző Központ</w:t>
            </w:r>
          </w:p>
        </w:tc>
        <w:tc>
          <w:tcPr>
            <w:tcW w:w="4002" w:type="dxa"/>
            <w:shd w:val="clear" w:color="auto" w:fill="auto"/>
            <w:vAlign w:val="center"/>
          </w:tcPr>
          <w:p w:rsidR="00261BEB" w:rsidRPr="00261BEB" w:rsidRDefault="00261BEB" w:rsidP="00261BEB">
            <w:pPr>
              <w:rPr>
                <w:sz w:val="24"/>
                <w:szCs w:val="24"/>
              </w:rPr>
            </w:pPr>
            <w:proofErr w:type="spellStart"/>
            <w:r w:rsidRPr="00261BEB">
              <w:rPr>
                <w:sz w:val="24"/>
                <w:szCs w:val="24"/>
              </w:rPr>
              <w:t>Újdörögd</w:t>
            </w:r>
            <w:proofErr w:type="spellEnd"/>
            <w:r w:rsidRPr="00261BEB">
              <w:rPr>
                <w:sz w:val="24"/>
                <w:szCs w:val="24"/>
              </w:rPr>
              <w:t>, kiképző bázis</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4.</w:t>
            </w:r>
          </w:p>
        </w:tc>
        <w:tc>
          <w:tcPr>
            <w:tcW w:w="6220" w:type="dxa"/>
            <w:shd w:val="clear" w:color="auto" w:fill="auto"/>
            <w:vAlign w:val="center"/>
          </w:tcPr>
          <w:p w:rsidR="00261BEB" w:rsidRPr="00261BEB" w:rsidRDefault="00261BEB" w:rsidP="00261BEB">
            <w:pPr>
              <w:rPr>
                <w:sz w:val="24"/>
                <w:szCs w:val="24"/>
              </w:rPr>
            </w:pPr>
            <w:r w:rsidRPr="00261BEB">
              <w:rPr>
                <w:sz w:val="24"/>
                <w:szCs w:val="24"/>
              </w:rPr>
              <w:t>MH 25. Klapka György Lövész Dandár</w:t>
            </w:r>
          </w:p>
        </w:tc>
        <w:tc>
          <w:tcPr>
            <w:tcW w:w="4002" w:type="dxa"/>
            <w:shd w:val="clear" w:color="auto" w:fill="auto"/>
            <w:vAlign w:val="center"/>
          </w:tcPr>
          <w:p w:rsidR="00261BEB" w:rsidRPr="00261BEB" w:rsidRDefault="00261BEB" w:rsidP="00261BEB">
            <w:pPr>
              <w:rPr>
                <w:sz w:val="24"/>
                <w:szCs w:val="24"/>
              </w:rPr>
            </w:pPr>
            <w:r w:rsidRPr="00261BEB">
              <w:rPr>
                <w:sz w:val="24"/>
                <w:szCs w:val="24"/>
              </w:rPr>
              <w:t>2890 Tata, Bacsó Béla út 66.</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5.</w:t>
            </w:r>
          </w:p>
        </w:tc>
        <w:tc>
          <w:tcPr>
            <w:tcW w:w="6220" w:type="dxa"/>
            <w:shd w:val="clear" w:color="auto" w:fill="auto"/>
            <w:vAlign w:val="center"/>
          </w:tcPr>
          <w:p w:rsidR="00261BEB" w:rsidRPr="00261BEB" w:rsidRDefault="00261BEB" w:rsidP="00261BEB">
            <w:pPr>
              <w:rPr>
                <w:sz w:val="24"/>
                <w:szCs w:val="24"/>
              </w:rPr>
            </w:pPr>
            <w:r w:rsidRPr="00261BEB">
              <w:rPr>
                <w:sz w:val="24"/>
                <w:szCs w:val="24"/>
              </w:rPr>
              <w:t>MH 64. Boconádi Szabó József Logisztikai Ezred</w:t>
            </w:r>
          </w:p>
        </w:tc>
        <w:tc>
          <w:tcPr>
            <w:tcW w:w="4002" w:type="dxa"/>
            <w:shd w:val="clear" w:color="auto" w:fill="auto"/>
            <w:vAlign w:val="center"/>
          </w:tcPr>
          <w:p w:rsidR="00261BEB" w:rsidRPr="00261BEB" w:rsidRDefault="00261BEB" w:rsidP="00261BEB">
            <w:pPr>
              <w:rPr>
                <w:sz w:val="24"/>
                <w:szCs w:val="24"/>
              </w:rPr>
            </w:pPr>
            <w:r w:rsidRPr="00261BEB">
              <w:rPr>
                <w:sz w:val="24"/>
                <w:szCs w:val="24"/>
              </w:rPr>
              <w:t>7400 Kaposvár, Füredi út 156.</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6.</w:t>
            </w:r>
          </w:p>
        </w:tc>
        <w:tc>
          <w:tcPr>
            <w:tcW w:w="6220" w:type="dxa"/>
            <w:shd w:val="clear" w:color="auto" w:fill="auto"/>
            <w:vAlign w:val="center"/>
          </w:tcPr>
          <w:p w:rsidR="00261BEB" w:rsidRPr="00261BEB" w:rsidRDefault="00261BEB" w:rsidP="00261BEB">
            <w:pPr>
              <w:rPr>
                <w:sz w:val="24"/>
                <w:szCs w:val="24"/>
              </w:rPr>
            </w:pPr>
            <w:r w:rsidRPr="00261BEB">
              <w:rPr>
                <w:sz w:val="24"/>
                <w:szCs w:val="24"/>
              </w:rPr>
              <w:t>MH 64. Boconádi Szabó József Logisztikai Ezred Kiképzési - Oktatási és Regeneráló Központ (Badacsonylábdihegy)</w:t>
            </w:r>
          </w:p>
        </w:tc>
        <w:tc>
          <w:tcPr>
            <w:tcW w:w="4002" w:type="dxa"/>
            <w:shd w:val="clear" w:color="auto" w:fill="auto"/>
            <w:vAlign w:val="center"/>
          </w:tcPr>
          <w:p w:rsidR="00261BEB" w:rsidRPr="00261BEB" w:rsidRDefault="00261BEB" w:rsidP="00261BEB">
            <w:pPr>
              <w:rPr>
                <w:sz w:val="24"/>
                <w:szCs w:val="24"/>
              </w:rPr>
            </w:pPr>
            <w:r w:rsidRPr="00261BEB">
              <w:rPr>
                <w:sz w:val="24"/>
                <w:szCs w:val="24"/>
              </w:rPr>
              <w:t>8262 Badacsonylábdihegy, Fő út 2.</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7.</w:t>
            </w:r>
          </w:p>
        </w:tc>
        <w:tc>
          <w:tcPr>
            <w:tcW w:w="6220" w:type="dxa"/>
            <w:shd w:val="clear" w:color="auto" w:fill="auto"/>
            <w:vAlign w:val="center"/>
          </w:tcPr>
          <w:p w:rsidR="00261BEB" w:rsidRPr="00261BEB" w:rsidRDefault="00261BEB" w:rsidP="00261BEB">
            <w:pPr>
              <w:rPr>
                <w:sz w:val="24"/>
                <w:szCs w:val="24"/>
              </w:rPr>
            </w:pPr>
            <w:r w:rsidRPr="00261BEB">
              <w:rPr>
                <w:sz w:val="24"/>
                <w:szCs w:val="24"/>
              </w:rPr>
              <w:t>MH 54. Veszprém Radarezred</w:t>
            </w:r>
          </w:p>
        </w:tc>
        <w:tc>
          <w:tcPr>
            <w:tcW w:w="4002" w:type="dxa"/>
            <w:shd w:val="clear" w:color="auto" w:fill="auto"/>
            <w:vAlign w:val="center"/>
          </w:tcPr>
          <w:p w:rsidR="00261BEB" w:rsidRPr="00261BEB" w:rsidRDefault="00261BEB" w:rsidP="00261BEB">
            <w:pPr>
              <w:rPr>
                <w:sz w:val="24"/>
                <w:szCs w:val="24"/>
              </w:rPr>
            </w:pPr>
            <w:r w:rsidRPr="00261BEB">
              <w:rPr>
                <w:sz w:val="24"/>
                <w:szCs w:val="24"/>
              </w:rPr>
              <w:t>8200 Veszprém, Jutasi út 93.</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8.</w:t>
            </w:r>
          </w:p>
        </w:tc>
        <w:tc>
          <w:tcPr>
            <w:tcW w:w="6220" w:type="dxa"/>
            <w:shd w:val="clear" w:color="auto" w:fill="auto"/>
            <w:vAlign w:val="center"/>
          </w:tcPr>
          <w:p w:rsidR="00261BEB" w:rsidRPr="00261BEB" w:rsidRDefault="00261BEB" w:rsidP="00261BEB">
            <w:pPr>
              <w:rPr>
                <w:sz w:val="24"/>
                <w:szCs w:val="24"/>
              </w:rPr>
            </w:pPr>
            <w:r w:rsidRPr="00261BEB">
              <w:rPr>
                <w:sz w:val="24"/>
                <w:szCs w:val="24"/>
              </w:rPr>
              <w:t>MH 54. Veszprém Radarezred, 11. Radar Század</w:t>
            </w:r>
          </w:p>
        </w:tc>
        <w:tc>
          <w:tcPr>
            <w:tcW w:w="4002" w:type="dxa"/>
            <w:shd w:val="clear" w:color="auto" w:fill="auto"/>
            <w:vAlign w:val="center"/>
          </w:tcPr>
          <w:p w:rsidR="00261BEB" w:rsidRPr="00261BEB" w:rsidRDefault="00261BEB" w:rsidP="00261BEB">
            <w:pPr>
              <w:rPr>
                <w:sz w:val="24"/>
                <w:szCs w:val="24"/>
              </w:rPr>
            </w:pPr>
            <w:r w:rsidRPr="00261BEB">
              <w:rPr>
                <w:sz w:val="24"/>
                <w:szCs w:val="24"/>
              </w:rPr>
              <w:t>8595 Kup, Felsődomb</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9.</w:t>
            </w:r>
          </w:p>
        </w:tc>
        <w:tc>
          <w:tcPr>
            <w:tcW w:w="6220" w:type="dxa"/>
            <w:shd w:val="clear" w:color="auto" w:fill="auto"/>
            <w:vAlign w:val="center"/>
          </w:tcPr>
          <w:p w:rsidR="00261BEB" w:rsidRPr="00261BEB" w:rsidRDefault="00261BEB" w:rsidP="00261BEB">
            <w:pPr>
              <w:rPr>
                <w:sz w:val="24"/>
                <w:szCs w:val="24"/>
              </w:rPr>
            </w:pPr>
            <w:r w:rsidRPr="00261BEB">
              <w:rPr>
                <w:sz w:val="24"/>
                <w:szCs w:val="24"/>
              </w:rPr>
              <w:t>MH 54.Veszprém Radarezred, 12. Radar Század</w:t>
            </w:r>
          </w:p>
        </w:tc>
        <w:tc>
          <w:tcPr>
            <w:tcW w:w="4002" w:type="dxa"/>
            <w:shd w:val="clear" w:color="auto" w:fill="auto"/>
            <w:vAlign w:val="center"/>
          </w:tcPr>
          <w:p w:rsidR="00261BEB" w:rsidRPr="00261BEB" w:rsidRDefault="00261BEB" w:rsidP="00261BEB">
            <w:pPr>
              <w:rPr>
                <w:sz w:val="24"/>
                <w:szCs w:val="24"/>
              </w:rPr>
            </w:pPr>
            <w:r w:rsidRPr="00261BEB">
              <w:rPr>
                <w:sz w:val="24"/>
                <w:szCs w:val="24"/>
              </w:rPr>
              <w:t xml:space="preserve">7430 Juta (Kaposújlak, </w:t>
            </w:r>
            <w:proofErr w:type="gramStart"/>
            <w:r w:rsidRPr="00261BEB">
              <w:rPr>
                <w:sz w:val="24"/>
                <w:szCs w:val="24"/>
              </w:rPr>
              <w:t>Repülőtér</w:t>
            </w:r>
            <w:proofErr w:type="gramEnd"/>
            <w:r w:rsidRPr="00261BEB">
              <w:rPr>
                <w:sz w:val="24"/>
                <w:szCs w:val="24"/>
              </w:rPr>
              <w:t xml:space="preserve">) </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10.</w:t>
            </w:r>
          </w:p>
        </w:tc>
        <w:tc>
          <w:tcPr>
            <w:tcW w:w="6220" w:type="dxa"/>
            <w:shd w:val="clear" w:color="auto" w:fill="auto"/>
            <w:vAlign w:val="center"/>
          </w:tcPr>
          <w:p w:rsidR="00261BEB" w:rsidRPr="00261BEB" w:rsidRDefault="00261BEB" w:rsidP="00261BEB">
            <w:pPr>
              <w:rPr>
                <w:sz w:val="24"/>
                <w:szCs w:val="24"/>
              </w:rPr>
            </w:pPr>
            <w:r w:rsidRPr="00261BEB">
              <w:rPr>
                <w:sz w:val="24"/>
                <w:szCs w:val="24"/>
              </w:rPr>
              <w:t>MH 54. Veszprém Radarezred Logisztikai Zászlóalj Kiképzési - Oktatási és Regeneráló Központ (Csopak)</w:t>
            </w:r>
          </w:p>
        </w:tc>
        <w:tc>
          <w:tcPr>
            <w:tcW w:w="4002" w:type="dxa"/>
            <w:shd w:val="clear" w:color="auto" w:fill="auto"/>
            <w:vAlign w:val="center"/>
          </w:tcPr>
          <w:p w:rsidR="00261BEB" w:rsidRPr="00261BEB" w:rsidRDefault="00261BEB" w:rsidP="00261BEB">
            <w:pPr>
              <w:rPr>
                <w:sz w:val="24"/>
                <w:szCs w:val="24"/>
              </w:rPr>
            </w:pPr>
            <w:r w:rsidRPr="00261BEB">
              <w:rPr>
                <w:sz w:val="24"/>
                <w:szCs w:val="24"/>
              </w:rPr>
              <w:t>8229 Csopak, Forrás utca 24.</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11.</w:t>
            </w:r>
          </w:p>
        </w:tc>
        <w:tc>
          <w:tcPr>
            <w:tcW w:w="6220" w:type="dxa"/>
            <w:shd w:val="clear" w:color="auto" w:fill="auto"/>
            <w:vAlign w:val="center"/>
          </w:tcPr>
          <w:p w:rsidR="00261BEB" w:rsidRPr="00261BEB" w:rsidRDefault="00261BEB" w:rsidP="00261BEB">
            <w:pPr>
              <w:rPr>
                <w:sz w:val="24"/>
                <w:szCs w:val="24"/>
              </w:rPr>
            </w:pPr>
            <w:r w:rsidRPr="00261BEB">
              <w:rPr>
                <w:sz w:val="24"/>
                <w:szCs w:val="24"/>
              </w:rPr>
              <w:t xml:space="preserve">MH 12. </w:t>
            </w:r>
            <w:proofErr w:type="spellStart"/>
            <w:r w:rsidRPr="00261BEB">
              <w:rPr>
                <w:sz w:val="24"/>
                <w:szCs w:val="24"/>
              </w:rPr>
              <w:t>Arrabona</w:t>
            </w:r>
            <w:proofErr w:type="spellEnd"/>
            <w:r w:rsidRPr="00261BEB">
              <w:rPr>
                <w:sz w:val="24"/>
                <w:szCs w:val="24"/>
              </w:rPr>
              <w:t xml:space="preserve"> Légvédelmi Rakéta Ezred</w:t>
            </w:r>
          </w:p>
        </w:tc>
        <w:tc>
          <w:tcPr>
            <w:tcW w:w="4002" w:type="dxa"/>
            <w:shd w:val="clear" w:color="auto" w:fill="auto"/>
            <w:vAlign w:val="center"/>
          </w:tcPr>
          <w:p w:rsidR="00261BEB" w:rsidRPr="00261BEB" w:rsidRDefault="00261BEB" w:rsidP="00261BEB">
            <w:pPr>
              <w:rPr>
                <w:sz w:val="24"/>
                <w:szCs w:val="24"/>
              </w:rPr>
            </w:pPr>
            <w:r w:rsidRPr="00261BEB">
              <w:rPr>
                <w:sz w:val="24"/>
                <w:szCs w:val="24"/>
              </w:rPr>
              <w:t xml:space="preserve">9000 </w:t>
            </w:r>
            <w:proofErr w:type="spellStart"/>
            <w:r w:rsidRPr="00261BEB">
              <w:rPr>
                <w:sz w:val="24"/>
                <w:szCs w:val="24"/>
              </w:rPr>
              <w:t>Győr-Likócsváros</w:t>
            </w:r>
            <w:proofErr w:type="spellEnd"/>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12.</w:t>
            </w:r>
          </w:p>
        </w:tc>
        <w:tc>
          <w:tcPr>
            <w:tcW w:w="6220" w:type="dxa"/>
            <w:shd w:val="clear" w:color="auto" w:fill="auto"/>
            <w:vAlign w:val="center"/>
          </w:tcPr>
          <w:p w:rsidR="00261BEB" w:rsidRPr="00261BEB" w:rsidRDefault="00261BEB" w:rsidP="00261BEB">
            <w:pPr>
              <w:rPr>
                <w:sz w:val="24"/>
                <w:szCs w:val="24"/>
              </w:rPr>
            </w:pPr>
            <w:r w:rsidRPr="00261BEB">
              <w:rPr>
                <w:sz w:val="24"/>
                <w:szCs w:val="24"/>
              </w:rPr>
              <w:t xml:space="preserve">MH Pápa </w:t>
            </w:r>
            <w:proofErr w:type="gramStart"/>
            <w:r w:rsidRPr="00261BEB">
              <w:rPr>
                <w:sz w:val="24"/>
                <w:szCs w:val="24"/>
              </w:rPr>
              <w:t>Bázisrepülőtér</w:t>
            </w:r>
            <w:proofErr w:type="gramEnd"/>
          </w:p>
        </w:tc>
        <w:tc>
          <w:tcPr>
            <w:tcW w:w="4002" w:type="dxa"/>
            <w:shd w:val="clear" w:color="auto" w:fill="auto"/>
            <w:vAlign w:val="center"/>
          </w:tcPr>
          <w:p w:rsidR="00261BEB" w:rsidRPr="00261BEB" w:rsidRDefault="00261BEB" w:rsidP="00261BEB">
            <w:pPr>
              <w:rPr>
                <w:sz w:val="24"/>
                <w:szCs w:val="24"/>
              </w:rPr>
            </w:pPr>
            <w:r w:rsidRPr="00261BEB">
              <w:rPr>
                <w:sz w:val="24"/>
                <w:szCs w:val="24"/>
              </w:rPr>
              <w:t>8500 Pápa, Vaszari út 51.</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13.</w:t>
            </w:r>
          </w:p>
        </w:tc>
        <w:tc>
          <w:tcPr>
            <w:tcW w:w="6220" w:type="dxa"/>
            <w:shd w:val="clear" w:color="auto" w:fill="auto"/>
          </w:tcPr>
          <w:p w:rsidR="00261BEB" w:rsidRPr="00261BEB" w:rsidRDefault="00261BEB" w:rsidP="00261BEB">
            <w:pPr>
              <w:rPr>
                <w:sz w:val="24"/>
                <w:szCs w:val="24"/>
              </w:rPr>
            </w:pPr>
            <w:r w:rsidRPr="00261BEB">
              <w:rPr>
                <w:sz w:val="24"/>
                <w:szCs w:val="24"/>
              </w:rPr>
              <w:t>MH Rekreációs, Kiképzési és Konferencia Központ</w:t>
            </w:r>
          </w:p>
        </w:tc>
        <w:tc>
          <w:tcPr>
            <w:tcW w:w="4002" w:type="dxa"/>
            <w:shd w:val="clear" w:color="auto" w:fill="auto"/>
            <w:vAlign w:val="center"/>
          </w:tcPr>
          <w:p w:rsidR="00261BEB" w:rsidRPr="00261BEB" w:rsidRDefault="00261BEB" w:rsidP="00261BEB">
            <w:pPr>
              <w:rPr>
                <w:sz w:val="24"/>
                <w:szCs w:val="24"/>
              </w:rPr>
            </w:pPr>
            <w:r w:rsidRPr="00261BEB">
              <w:rPr>
                <w:sz w:val="24"/>
                <w:szCs w:val="24"/>
              </w:rPr>
              <w:t>8172 Balatonakarattya, Tompa M. u. 1.</w:t>
            </w:r>
          </w:p>
        </w:tc>
      </w:tr>
    </w:tbl>
    <w:p w:rsidR="00261BEB" w:rsidRPr="00261BEB" w:rsidRDefault="00261BEB" w:rsidP="00261BEB">
      <w:pPr>
        <w:rPr>
          <w:b/>
          <w:sz w:val="24"/>
          <w:szCs w:val="24"/>
        </w:rPr>
      </w:pPr>
    </w:p>
    <w:p w:rsidR="00261BEB" w:rsidRPr="00261BEB" w:rsidRDefault="00261BEB" w:rsidP="002905B6">
      <w:pPr>
        <w:numPr>
          <w:ilvl w:val="0"/>
          <w:numId w:val="40"/>
        </w:numPr>
        <w:rPr>
          <w:sz w:val="24"/>
          <w:szCs w:val="24"/>
          <w:u w:val="single"/>
        </w:rPr>
      </w:pPr>
      <w:r w:rsidRPr="00261BEB">
        <w:rPr>
          <w:sz w:val="24"/>
          <w:szCs w:val="24"/>
          <w:u w:val="single"/>
        </w:rPr>
        <w:t>részajánlati kör</w:t>
      </w:r>
    </w:p>
    <w:p w:rsidR="00261BEB" w:rsidRPr="00261BEB" w:rsidRDefault="00261BEB" w:rsidP="00261BEB">
      <w:pPr>
        <w:ind w:left="720"/>
        <w:rPr>
          <w:b/>
          <w:sz w:val="24"/>
          <w:szCs w:val="24"/>
        </w:rPr>
      </w:pP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5844"/>
        <w:gridCol w:w="4111"/>
      </w:tblGrid>
      <w:tr w:rsidR="00261BEB" w:rsidRPr="00261BEB" w:rsidTr="00632C1F">
        <w:trPr>
          <w:jc w:val="center"/>
        </w:trPr>
        <w:tc>
          <w:tcPr>
            <w:tcW w:w="0" w:type="auto"/>
            <w:shd w:val="clear" w:color="auto" w:fill="auto"/>
          </w:tcPr>
          <w:p w:rsidR="00261BEB" w:rsidRPr="00261BEB" w:rsidRDefault="00261BEB" w:rsidP="00261BEB">
            <w:pPr>
              <w:jc w:val="center"/>
              <w:rPr>
                <w:b/>
                <w:sz w:val="24"/>
                <w:szCs w:val="24"/>
              </w:rPr>
            </w:pPr>
            <w:r w:rsidRPr="00261BEB">
              <w:rPr>
                <w:b/>
                <w:sz w:val="24"/>
                <w:szCs w:val="24"/>
              </w:rPr>
              <w:t>Fsz.</w:t>
            </w:r>
          </w:p>
        </w:tc>
        <w:tc>
          <w:tcPr>
            <w:tcW w:w="5844" w:type="dxa"/>
            <w:shd w:val="clear" w:color="auto" w:fill="auto"/>
          </w:tcPr>
          <w:p w:rsidR="00261BEB" w:rsidRPr="00261BEB" w:rsidRDefault="00261BEB" w:rsidP="00261BEB">
            <w:pPr>
              <w:jc w:val="center"/>
              <w:rPr>
                <w:b/>
                <w:sz w:val="24"/>
                <w:szCs w:val="24"/>
              </w:rPr>
            </w:pPr>
            <w:r w:rsidRPr="00261BEB">
              <w:rPr>
                <w:b/>
                <w:sz w:val="24"/>
                <w:szCs w:val="24"/>
              </w:rPr>
              <w:t>Megnevezés</w:t>
            </w:r>
          </w:p>
        </w:tc>
        <w:tc>
          <w:tcPr>
            <w:tcW w:w="4111" w:type="dxa"/>
            <w:shd w:val="clear" w:color="auto" w:fill="auto"/>
          </w:tcPr>
          <w:p w:rsidR="00261BEB" w:rsidRPr="00261BEB" w:rsidRDefault="00261BEB" w:rsidP="00261BEB">
            <w:pPr>
              <w:jc w:val="center"/>
              <w:rPr>
                <w:b/>
                <w:sz w:val="24"/>
                <w:szCs w:val="24"/>
              </w:rPr>
            </w:pPr>
            <w:r w:rsidRPr="00261BEB">
              <w:rPr>
                <w:b/>
                <w:sz w:val="24"/>
                <w:szCs w:val="24"/>
              </w:rPr>
              <w:t>Teljesítési cím</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w:t>
            </w:r>
          </w:p>
        </w:tc>
        <w:tc>
          <w:tcPr>
            <w:tcW w:w="5844" w:type="dxa"/>
            <w:shd w:val="clear" w:color="auto" w:fill="auto"/>
            <w:vAlign w:val="center"/>
          </w:tcPr>
          <w:p w:rsidR="00261BEB" w:rsidRPr="00261BEB" w:rsidRDefault="00261BEB" w:rsidP="00261BEB">
            <w:pPr>
              <w:rPr>
                <w:sz w:val="24"/>
                <w:szCs w:val="24"/>
              </w:rPr>
            </w:pPr>
            <w:r w:rsidRPr="00261BEB">
              <w:rPr>
                <w:sz w:val="24"/>
                <w:szCs w:val="24"/>
              </w:rPr>
              <w:t>MH 43. Híradó és Vezetéstámogató Ezred</w:t>
            </w:r>
          </w:p>
        </w:tc>
        <w:tc>
          <w:tcPr>
            <w:tcW w:w="4111" w:type="dxa"/>
            <w:shd w:val="clear" w:color="auto" w:fill="auto"/>
            <w:vAlign w:val="center"/>
          </w:tcPr>
          <w:p w:rsidR="00261BEB" w:rsidRPr="00261BEB" w:rsidRDefault="00261BEB" w:rsidP="00261BEB">
            <w:pPr>
              <w:rPr>
                <w:sz w:val="24"/>
                <w:szCs w:val="24"/>
              </w:rPr>
            </w:pPr>
            <w:r w:rsidRPr="00261BEB">
              <w:rPr>
                <w:sz w:val="24"/>
                <w:szCs w:val="24"/>
              </w:rPr>
              <w:t>8000 Székesfehérvár, Zámolyi út 1-7.</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2.</w:t>
            </w:r>
          </w:p>
        </w:tc>
        <w:tc>
          <w:tcPr>
            <w:tcW w:w="5844" w:type="dxa"/>
            <w:shd w:val="clear" w:color="auto" w:fill="auto"/>
            <w:vAlign w:val="center"/>
          </w:tcPr>
          <w:p w:rsidR="00261BEB" w:rsidRPr="00261BEB" w:rsidRDefault="00261BEB" w:rsidP="00261BEB">
            <w:pPr>
              <w:rPr>
                <w:sz w:val="24"/>
                <w:szCs w:val="24"/>
              </w:rPr>
            </w:pPr>
            <w:r w:rsidRPr="00261BEB">
              <w:rPr>
                <w:sz w:val="24"/>
                <w:szCs w:val="24"/>
              </w:rPr>
              <w:t>MH 54. Veszprém Radarezred 2. Gerinc Radar Mérőpont</w:t>
            </w:r>
          </w:p>
        </w:tc>
        <w:tc>
          <w:tcPr>
            <w:tcW w:w="4111" w:type="dxa"/>
            <w:shd w:val="clear" w:color="auto" w:fill="auto"/>
            <w:vAlign w:val="center"/>
          </w:tcPr>
          <w:p w:rsidR="00261BEB" w:rsidRPr="00261BEB" w:rsidRDefault="00261BEB" w:rsidP="00261BEB">
            <w:pPr>
              <w:rPr>
                <w:sz w:val="24"/>
                <w:szCs w:val="24"/>
              </w:rPr>
            </w:pPr>
            <w:r w:rsidRPr="00261BEB">
              <w:rPr>
                <w:sz w:val="24"/>
                <w:szCs w:val="24"/>
              </w:rPr>
              <w:t>7057 Medina, külterület</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3.</w:t>
            </w:r>
          </w:p>
        </w:tc>
        <w:tc>
          <w:tcPr>
            <w:tcW w:w="5844" w:type="dxa"/>
            <w:shd w:val="clear" w:color="auto" w:fill="auto"/>
            <w:vAlign w:val="center"/>
          </w:tcPr>
          <w:p w:rsidR="00261BEB" w:rsidRPr="00261BEB" w:rsidRDefault="00261BEB" w:rsidP="00261BEB">
            <w:pPr>
              <w:rPr>
                <w:sz w:val="24"/>
                <w:szCs w:val="24"/>
              </w:rPr>
            </w:pPr>
            <w:r w:rsidRPr="00261BEB">
              <w:rPr>
                <w:sz w:val="24"/>
                <w:szCs w:val="24"/>
              </w:rPr>
              <w:t>MH 59. Szentgyörgyi Dezső Repülőbázis</w:t>
            </w:r>
          </w:p>
        </w:tc>
        <w:tc>
          <w:tcPr>
            <w:tcW w:w="4111" w:type="dxa"/>
            <w:shd w:val="clear" w:color="auto" w:fill="auto"/>
            <w:vAlign w:val="center"/>
          </w:tcPr>
          <w:p w:rsidR="00261BEB" w:rsidRPr="00261BEB" w:rsidRDefault="00261BEB" w:rsidP="00261BEB">
            <w:pPr>
              <w:rPr>
                <w:sz w:val="24"/>
                <w:szCs w:val="24"/>
              </w:rPr>
            </w:pPr>
            <w:r w:rsidRPr="00261BEB">
              <w:rPr>
                <w:sz w:val="24"/>
                <w:szCs w:val="24"/>
              </w:rPr>
              <w:t>6000 Kecskemét, Reptéri út 4.</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4.</w:t>
            </w:r>
          </w:p>
        </w:tc>
        <w:tc>
          <w:tcPr>
            <w:tcW w:w="5844" w:type="dxa"/>
            <w:shd w:val="clear" w:color="auto" w:fill="auto"/>
            <w:vAlign w:val="center"/>
          </w:tcPr>
          <w:p w:rsidR="00261BEB" w:rsidRPr="00261BEB" w:rsidRDefault="00261BEB" w:rsidP="00261BEB">
            <w:pPr>
              <w:rPr>
                <w:sz w:val="24"/>
                <w:szCs w:val="24"/>
              </w:rPr>
            </w:pPr>
            <w:r w:rsidRPr="00261BEB">
              <w:rPr>
                <w:sz w:val="24"/>
                <w:szCs w:val="24"/>
              </w:rPr>
              <w:t>MH Katonai Közlekedési Központ</w:t>
            </w:r>
          </w:p>
        </w:tc>
        <w:tc>
          <w:tcPr>
            <w:tcW w:w="4111" w:type="dxa"/>
            <w:shd w:val="clear" w:color="auto" w:fill="auto"/>
            <w:vAlign w:val="center"/>
          </w:tcPr>
          <w:p w:rsidR="00261BEB" w:rsidRPr="00261BEB" w:rsidRDefault="00261BEB" w:rsidP="00261BEB">
            <w:pPr>
              <w:rPr>
                <w:sz w:val="24"/>
                <w:szCs w:val="24"/>
              </w:rPr>
            </w:pPr>
            <w:r w:rsidRPr="00261BEB">
              <w:rPr>
                <w:sz w:val="24"/>
                <w:szCs w:val="24"/>
              </w:rPr>
              <w:t>2381 Táborfalva, Tarcsay Vilmos u. 65.</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5.</w:t>
            </w:r>
          </w:p>
        </w:tc>
        <w:tc>
          <w:tcPr>
            <w:tcW w:w="5844" w:type="dxa"/>
            <w:shd w:val="clear" w:color="auto" w:fill="auto"/>
            <w:vAlign w:val="center"/>
          </w:tcPr>
          <w:p w:rsidR="00261BEB" w:rsidRPr="00261BEB" w:rsidRDefault="00261BEB" w:rsidP="00261BEB">
            <w:pPr>
              <w:rPr>
                <w:sz w:val="24"/>
                <w:szCs w:val="24"/>
              </w:rPr>
            </w:pPr>
            <w:r w:rsidRPr="00261BEB">
              <w:rPr>
                <w:sz w:val="24"/>
                <w:szCs w:val="24"/>
              </w:rPr>
              <w:t xml:space="preserve">MH Budapest Helyőrség Dandár, 1. </w:t>
            </w:r>
            <w:proofErr w:type="spellStart"/>
            <w:r w:rsidRPr="00261BEB">
              <w:rPr>
                <w:sz w:val="24"/>
                <w:szCs w:val="24"/>
              </w:rPr>
              <w:t>Obj</w:t>
            </w:r>
            <w:proofErr w:type="spellEnd"/>
            <w:r w:rsidRPr="00261BEB">
              <w:rPr>
                <w:sz w:val="24"/>
                <w:szCs w:val="24"/>
              </w:rPr>
              <w:t xml:space="preserve">. Üzem. </w:t>
            </w:r>
            <w:proofErr w:type="spellStart"/>
            <w:r w:rsidRPr="00261BEB">
              <w:rPr>
                <w:sz w:val="24"/>
                <w:szCs w:val="24"/>
              </w:rPr>
              <w:t>Alo</w:t>
            </w:r>
            <w:proofErr w:type="spellEnd"/>
            <w:r w:rsidRPr="00261BEB">
              <w:rPr>
                <w:sz w:val="24"/>
                <w:szCs w:val="24"/>
              </w:rPr>
              <w:t>.</w:t>
            </w:r>
          </w:p>
        </w:tc>
        <w:tc>
          <w:tcPr>
            <w:tcW w:w="4111"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V. Balaton utca 7-11.</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6.</w:t>
            </w:r>
          </w:p>
        </w:tc>
        <w:tc>
          <w:tcPr>
            <w:tcW w:w="5844" w:type="dxa"/>
            <w:shd w:val="clear" w:color="auto" w:fill="auto"/>
            <w:vAlign w:val="center"/>
          </w:tcPr>
          <w:p w:rsidR="00261BEB" w:rsidRPr="00261BEB" w:rsidRDefault="00261BEB" w:rsidP="00261BEB">
            <w:pPr>
              <w:rPr>
                <w:sz w:val="24"/>
                <w:szCs w:val="24"/>
              </w:rPr>
            </w:pPr>
            <w:r w:rsidRPr="00261BEB">
              <w:rPr>
                <w:sz w:val="24"/>
                <w:szCs w:val="24"/>
              </w:rPr>
              <w:t xml:space="preserve">MH Budapest Helyőrség Dandár, 2. </w:t>
            </w:r>
            <w:proofErr w:type="spellStart"/>
            <w:r w:rsidRPr="00261BEB">
              <w:rPr>
                <w:sz w:val="24"/>
                <w:szCs w:val="24"/>
              </w:rPr>
              <w:t>Obj</w:t>
            </w:r>
            <w:proofErr w:type="spellEnd"/>
            <w:r w:rsidRPr="00261BEB">
              <w:rPr>
                <w:sz w:val="24"/>
                <w:szCs w:val="24"/>
              </w:rPr>
              <w:t xml:space="preserve">. Üzem. </w:t>
            </w:r>
            <w:proofErr w:type="spellStart"/>
            <w:r w:rsidRPr="00261BEB">
              <w:rPr>
                <w:sz w:val="24"/>
                <w:szCs w:val="24"/>
              </w:rPr>
              <w:t>Alo</w:t>
            </w:r>
            <w:proofErr w:type="spellEnd"/>
            <w:r w:rsidRPr="00261BEB">
              <w:rPr>
                <w:sz w:val="24"/>
                <w:szCs w:val="24"/>
              </w:rPr>
              <w:t>.</w:t>
            </w:r>
          </w:p>
        </w:tc>
        <w:tc>
          <w:tcPr>
            <w:tcW w:w="4111"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XIII. Lehel u. 33-35.</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7.</w:t>
            </w:r>
          </w:p>
        </w:tc>
        <w:tc>
          <w:tcPr>
            <w:tcW w:w="5844" w:type="dxa"/>
            <w:shd w:val="clear" w:color="auto" w:fill="auto"/>
            <w:vAlign w:val="center"/>
          </w:tcPr>
          <w:p w:rsidR="00261BEB" w:rsidRPr="00261BEB" w:rsidRDefault="00261BEB" w:rsidP="00261BEB">
            <w:pPr>
              <w:rPr>
                <w:sz w:val="24"/>
                <w:szCs w:val="24"/>
              </w:rPr>
            </w:pPr>
            <w:r w:rsidRPr="00261BEB">
              <w:rPr>
                <w:sz w:val="24"/>
                <w:szCs w:val="24"/>
              </w:rPr>
              <w:t>MH Budapest Helyőrség Dandár Budakeszi úti objektum</w:t>
            </w:r>
          </w:p>
        </w:tc>
        <w:tc>
          <w:tcPr>
            <w:tcW w:w="4111" w:type="dxa"/>
            <w:shd w:val="clear" w:color="auto" w:fill="auto"/>
            <w:vAlign w:val="center"/>
          </w:tcPr>
          <w:p w:rsidR="00261BEB" w:rsidRPr="00261BEB" w:rsidRDefault="00261BEB" w:rsidP="00261BEB">
            <w:pPr>
              <w:rPr>
                <w:sz w:val="24"/>
                <w:szCs w:val="24"/>
              </w:rPr>
            </w:pPr>
            <w:r w:rsidRPr="00261BEB">
              <w:rPr>
                <w:sz w:val="24"/>
                <w:szCs w:val="24"/>
              </w:rPr>
              <w:t>1021 Budapest, Budakeszi út 99-101.</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8.</w:t>
            </w:r>
          </w:p>
        </w:tc>
        <w:tc>
          <w:tcPr>
            <w:tcW w:w="5844" w:type="dxa"/>
            <w:shd w:val="clear" w:color="auto" w:fill="auto"/>
            <w:vAlign w:val="center"/>
          </w:tcPr>
          <w:p w:rsidR="00261BEB" w:rsidRPr="00261BEB" w:rsidRDefault="00261BEB" w:rsidP="00261BEB">
            <w:pPr>
              <w:rPr>
                <w:sz w:val="24"/>
                <w:szCs w:val="24"/>
              </w:rPr>
            </w:pPr>
            <w:r w:rsidRPr="00261BEB">
              <w:rPr>
                <w:sz w:val="24"/>
                <w:szCs w:val="24"/>
              </w:rPr>
              <w:t xml:space="preserve">MH Budapest Helyőrség Dandár, 6. </w:t>
            </w:r>
            <w:proofErr w:type="spellStart"/>
            <w:r w:rsidRPr="00261BEB">
              <w:rPr>
                <w:sz w:val="24"/>
                <w:szCs w:val="24"/>
              </w:rPr>
              <w:t>Obj</w:t>
            </w:r>
            <w:proofErr w:type="spellEnd"/>
            <w:r w:rsidRPr="00261BEB">
              <w:rPr>
                <w:sz w:val="24"/>
                <w:szCs w:val="24"/>
              </w:rPr>
              <w:t xml:space="preserve">. Üzem. </w:t>
            </w:r>
            <w:proofErr w:type="spellStart"/>
            <w:r w:rsidRPr="00261BEB">
              <w:rPr>
                <w:sz w:val="24"/>
                <w:szCs w:val="24"/>
              </w:rPr>
              <w:t>Alo</w:t>
            </w:r>
            <w:proofErr w:type="spellEnd"/>
            <w:r w:rsidRPr="00261BEB">
              <w:rPr>
                <w:sz w:val="24"/>
                <w:szCs w:val="24"/>
              </w:rPr>
              <w:t>.</w:t>
            </w:r>
          </w:p>
        </w:tc>
        <w:tc>
          <w:tcPr>
            <w:tcW w:w="4111"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XV. Szentmihályi u. 107.</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9.</w:t>
            </w:r>
          </w:p>
        </w:tc>
        <w:tc>
          <w:tcPr>
            <w:tcW w:w="5844" w:type="dxa"/>
            <w:shd w:val="clear" w:color="auto" w:fill="auto"/>
            <w:vAlign w:val="center"/>
          </w:tcPr>
          <w:p w:rsidR="00261BEB" w:rsidRPr="00261BEB" w:rsidRDefault="00261BEB" w:rsidP="00261BEB">
            <w:pPr>
              <w:rPr>
                <w:sz w:val="24"/>
                <w:szCs w:val="24"/>
              </w:rPr>
            </w:pPr>
            <w:r w:rsidRPr="00261BEB">
              <w:rPr>
                <w:sz w:val="24"/>
                <w:szCs w:val="24"/>
              </w:rPr>
              <w:t>MH Budapest Helyőrség Dandár, 32. Nemzeti Honvéd Díszegység</w:t>
            </w:r>
          </w:p>
        </w:tc>
        <w:tc>
          <w:tcPr>
            <w:tcW w:w="4111"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XI. Budaörsi út 49-53.</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10.</w:t>
            </w:r>
          </w:p>
        </w:tc>
        <w:tc>
          <w:tcPr>
            <w:tcW w:w="5844" w:type="dxa"/>
            <w:shd w:val="clear" w:color="auto" w:fill="auto"/>
          </w:tcPr>
          <w:p w:rsidR="00261BEB" w:rsidRPr="00261BEB" w:rsidRDefault="00261BEB" w:rsidP="00261BEB">
            <w:pPr>
              <w:rPr>
                <w:sz w:val="24"/>
                <w:szCs w:val="24"/>
              </w:rPr>
            </w:pPr>
            <w:r w:rsidRPr="00261BEB">
              <w:rPr>
                <w:color w:val="000000"/>
                <w:sz w:val="24"/>
                <w:szCs w:val="24"/>
              </w:rPr>
              <w:t xml:space="preserve">MH Budapest Helyőrség </w:t>
            </w:r>
            <w:r w:rsidRPr="00261BEB">
              <w:rPr>
                <w:sz w:val="24"/>
                <w:szCs w:val="24"/>
              </w:rPr>
              <w:t>Dandár, Nemzeti Közszolgálati Egyetem</w:t>
            </w:r>
          </w:p>
        </w:tc>
        <w:tc>
          <w:tcPr>
            <w:tcW w:w="4111"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X. Hungária krt. 9-11.</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11.</w:t>
            </w:r>
          </w:p>
        </w:tc>
        <w:tc>
          <w:tcPr>
            <w:tcW w:w="5844" w:type="dxa"/>
            <w:shd w:val="clear" w:color="auto" w:fill="auto"/>
          </w:tcPr>
          <w:p w:rsidR="00261BEB" w:rsidRPr="00261BEB" w:rsidRDefault="00261BEB" w:rsidP="00261BEB">
            <w:pPr>
              <w:rPr>
                <w:sz w:val="24"/>
                <w:szCs w:val="24"/>
              </w:rPr>
            </w:pPr>
            <w:r w:rsidRPr="00261BEB">
              <w:rPr>
                <w:color w:val="000000"/>
                <w:sz w:val="24"/>
                <w:szCs w:val="24"/>
              </w:rPr>
              <w:t xml:space="preserve">MH Budapest Helyőrség </w:t>
            </w:r>
            <w:r w:rsidRPr="00261BEB">
              <w:rPr>
                <w:sz w:val="24"/>
                <w:szCs w:val="24"/>
              </w:rPr>
              <w:t>Dandár, Köztársaság Elnöki Hivatal (Sándor-palota)</w:t>
            </w:r>
          </w:p>
        </w:tc>
        <w:tc>
          <w:tcPr>
            <w:tcW w:w="4111"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I. Szent György tér 1.</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12.</w:t>
            </w:r>
          </w:p>
        </w:tc>
        <w:tc>
          <w:tcPr>
            <w:tcW w:w="5844" w:type="dxa"/>
            <w:shd w:val="clear" w:color="auto" w:fill="auto"/>
          </w:tcPr>
          <w:p w:rsidR="00261BEB" w:rsidRPr="00261BEB" w:rsidRDefault="00261BEB" w:rsidP="00261BEB">
            <w:pPr>
              <w:rPr>
                <w:color w:val="000000"/>
                <w:sz w:val="24"/>
                <w:szCs w:val="24"/>
              </w:rPr>
            </w:pPr>
            <w:r w:rsidRPr="00261BEB">
              <w:rPr>
                <w:color w:val="000000"/>
                <w:sz w:val="24"/>
                <w:szCs w:val="24"/>
              </w:rPr>
              <w:t>MH Budapest Helyőrség Dandár Honvéd Kulturális Központ</w:t>
            </w:r>
          </w:p>
        </w:tc>
        <w:tc>
          <w:tcPr>
            <w:tcW w:w="4111"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XIV. Stefánia út 34-36.</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13.</w:t>
            </w:r>
          </w:p>
        </w:tc>
        <w:tc>
          <w:tcPr>
            <w:tcW w:w="5844" w:type="dxa"/>
            <w:shd w:val="clear" w:color="auto" w:fill="auto"/>
          </w:tcPr>
          <w:p w:rsidR="00261BEB" w:rsidRPr="00261BEB" w:rsidRDefault="00261BEB" w:rsidP="00261BEB">
            <w:pPr>
              <w:rPr>
                <w:color w:val="000000"/>
                <w:sz w:val="24"/>
                <w:szCs w:val="24"/>
              </w:rPr>
            </w:pPr>
            <w:r w:rsidRPr="00261BEB">
              <w:rPr>
                <w:color w:val="000000"/>
                <w:sz w:val="24"/>
                <w:szCs w:val="24"/>
              </w:rPr>
              <w:t>MH Budapest Helyőrség Dandár, Hotel Hadik</w:t>
            </w:r>
          </w:p>
        </w:tc>
        <w:tc>
          <w:tcPr>
            <w:tcW w:w="4111"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XIV. </w:t>
            </w:r>
            <w:proofErr w:type="spellStart"/>
            <w:r w:rsidRPr="00261BEB">
              <w:rPr>
                <w:sz w:val="24"/>
                <w:szCs w:val="24"/>
              </w:rPr>
              <w:t>Ajtósi</w:t>
            </w:r>
            <w:proofErr w:type="spellEnd"/>
            <w:r w:rsidRPr="00261BEB">
              <w:rPr>
                <w:sz w:val="24"/>
                <w:szCs w:val="24"/>
              </w:rPr>
              <w:t xml:space="preserve"> Dürer sor 29/</w:t>
            </w:r>
            <w:proofErr w:type="spellStart"/>
            <w:r w:rsidRPr="00261BEB">
              <w:rPr>
                <w:sz w:val="24"/>
                <w:szCs w:val="24"/>
              </w:rPr>
              <w:t>a-b</w:t>
            </w:r>
            <w:proofErr w:type="spellEnd"/>
            <w:r w:rsidRPr="00261BEB">
              <w:rPr>
                <w:sz w:val="24"/>
                <w:szCs w:val="24"/>
              </w:rPr>
              <w:t>.</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14.</w:t>
            </w:r>
          </w:p>
        </w:tc>
        <w:tc>
          <w:tcPr>
            <w:tcW w:w="5844" w:type="dxa"/>
            <w:shd w:val="clear" w:color="auto" w:fill="auto"/>
          </w:tcPr>
          <w:p w:rsidR="00261BEB" w:rsidRPr="00261BEB" w:rsidRDefault="00261BEB" w:rsidP="00261BEB">
            <w:pPr>
              <w:rPr>
                <w:color w:val="000000"/>
                <w:sz w:val="24"/>
              </w:rPr>
            </w:pPr>
            <w:r w:rsidRPr="00261BEB">
              <w:rPr>
                <w:color w:val="000000"/>
                <w:sz w:val="24"/>
              </w:rPr>
              <w:t>MH Budapest Helyőrség Dandár, Kiképző Bázis és Lőtér (Püspökszilágy)</w:t>
            </w:r>
          </w:p>
        </w:tc>
        <w:tc>
          <w:tcPr>
            <w:tcW w:w="4111" w:type="dxa"/>
            <w:shd w:val="clear" w:color="auto" w:fill="auto"/>
            <w:vAlign w:val="center"/>
          </w:tcPr>
          <w:p w:rsidR="00261BEB" w:rsidRPr="00261BEB" w:rsidRDefault="00261BEB" w:rsidP="00261BEB">
            <w:pPr>
              <w:rPr>
                <w:sz w:val="24"/>
              </w:rPr>
            </w:pPr>
            <w:r w:rsidRPr="00261BEB">
              <w:rPr>
                <w:sz w:val="24"/>
              </w:rPr>
              <w:t>Püspökszilágy, lőtér</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15.</w:t>
            </w:r>
          </w:p>
        </w:tc>
        <w:tc>
          <w:tcPr>
            <w:tcW w:w="5844" w:type="dxa"/>
            <w:shd w:val="clear" w:color="auto" w:fill="auto"/>
            <w:vAlign w:val="center"/>
          </w:tcPr>
          <w:p w:rsidR="00261BEB" w:rsidRPr="00261BEB" w:rsidRDefault="00261BEB" w:rsidP="00261BEB">
            <w:pPr>
              <w:rPr>
                <w:sz w:val="24"/>
                <w:szCs w:val="24"/>
              </w:rPr>
            </w:pPr>
            <w:r w:rsidRPr="00261BEB">
              <w:rPr>
                <w:sz w:val="24"/>
                <w:szCs w:val="24"/>
              </w:rPr>
              <w:t>MH Anyagellátó Raktárbázis, Lehel utcai objektum</w:t>
            </w:r>
          </w:p>
        </w:tc>
        <w:tc>
          <w:tcPr>
            <w:tcW w:w="4111"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XIII. Lehel u. 41.</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16.</w:t>
            </w:r>
          </w:p>
        </w:tc>
        <w:tc>
          <w:tcPr>
            <w:tcW w:w="5844" w:type="dxa"/>
            <w:shd w:val="clear" w:color="auto" w:fill="auto"/>
            <w:vAlign w:val="center"/>
          </w:tcPr>
          <w:p w:rsidR="00261BEB" w:rsidRPr="00261BEB" w:rsidRDefault="00261BEB" w:rsidP="00261BEB">
            <w:pPr>
              <w:rPr>
                <w:sz w:val="24"/>
                <w:szCs w:val="24"/>
              </w:rPr>
            </w:pPr>
            <w:r w:rsidRPr="00261BEB">
              <w:rPr>
                <w:sz w:val="24"/>
                <w:szCs w:val="24"/>
              </w:rPr>
              <w:t>MH Anyagellátó Raktárbázis, Újszász utcai objektum</w:t>
            </w:r>
          </w:p>
        </w:tc>
        <w:tc>
          <w:tcPr>
            <w:tcW w:w="4111"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XVI. Újszász u. 58.</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17.</w:t>
            </w:r>
          </w:p>
        </w:tc>
        <w:tc>
          <w:tcPr>
            <w:tcW w:w="5844" w:type="dxa"/>
            <w:shd w:val="clear" w:color="auto" w:fill="auto"/>
            <w:vAlign w:val="center"/>
          </w:tcPr>
          <w:p w:rsidR="00261BEB" w:rsidRPr="00261BEB" w:rsidRDefault="00261BEB" w:rsidP="00261BEB">
            <w:pPr>
              <w:rPr>
                <w:sz w:val="24"/>
                <w:szCs w:val="24"/>
              </w:rPr>
            </w:pPr>
            <w:r w:rsidRPr="00261BEB">
              <w:rPr>
                <w:sz w:val="24"/>
                <w:szCs w:val="24"/>
              </w:rPr>
              <w:t>MH Anyagellátó Raktárbázis, báró Hazai Samu laktanya</w:t>
            </w:r>
          </w:p>
        </w:tc>
        <w:tc>
          <w:tcPr>
            <w:tcW w:w="4111"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IX. Soroksári út 152.</w:t>
            </w:r>
          </w:p>
        </w:tc>
      </w:tr>
      <w:tr w:rsidR="00261BEB" w:rsidRPr="00261BEB" w:rsidTr="00632C1F">
        <w:trPr>
          <w:jc w:val="center"/>
        </w:trPr>
        <w:tc>
          <w:tcPr>
            <w:tcW w:w="0" w:type="auto"/>
            <w:shd w:val="clear" w:color="auto" w:fill="auto"/>
            <w:vAlign w:val="center"/>
          </w:tcPr>
          <w:p w:rsidR="00261BEB" w:rsidRPr="00261BEB" w:rsidRDefault="00261BEB" w:rsidP="00261BEB">
            <w:pPr>
              <w:jc w:val="center"/>
              <w:rPr>
                <w:sz w:val="24"/>
                <w:szCs w:val="24"/>
              </w:rPr>
            </w:pPr>
            <w:r w:rsidRPr="00261BEB">
              <w:rPr>
                <w:sz w:val="24"/>
                <w:szCs w:val="24"/>
              </w:rPr>
              <w:t>18.</w:t>
            </w:r>
          </w:p>
        </w:tc>
        <w:tc>
          <w:tcPr>
            <w:tcW w:w="5844" w:type="dxa"/>
            <w:shd w:val="clear" w:color="auto" w:fill="auto"/>
            <w:vAlign w:val="center"/>
          </w:tcPr>
          <w:p w:rsidR="00261BEB" w:rsidRPr="00261BEB" w:rsidRDefault="00261BEB" w:rsidP="00261BEB">
            <w:pPr>
              <w:rPr>
                <w:sz w:val="24"/>
                <w:szCs w:val="24"/>
              </w:rPr>
            </w:pPr>
            <w:r w:rsidRPr="00261BEB">
              <w:rPr>
                <w:sz w:val="24"/>
                <w:szCs w:val="24"/>
              </w:rPr>
              <w:t>MH Anyagellátó Raktárbázis, Kiképzési, Oktatási és Regeneráló Központ (Buják)</w:t>
            </w:r>
          </w:p>
        </w:tc>
        <w:tc>
          <w:tcPr>
            <w:tcW w:w="4111" w:type="dxa"/>
            <w:shd w:val="clear" w:color="auto" w:fill="auto"/>
            <w:vAlign w:val="center"/>
          </w:tcPr>
          <w:p w:rsidR="00261BEB" w:rsidRPr="00261BEB" w:rsidRDefault="00261BEB" w:rsidP="00261BEB">
            <w:pPr>
              <w:rPr>
                <w:sz w:val="24"/>
                <w:szCs w:val="24"/>
              </w:rPr>
            </w:pPr>
            <w:r w:rsidRPr="00261BEB">
              <w:rPr>
                <w:sz w:val="24"/>
                <w:szCs w:val="24"/>
              </w:rPr>
              <w:t>3047 Buják, (Pf.6.)</w:t>
            </w:r>
          </w:p>
        </w:tc>
      </w:tr>
      <w:tr w:rsidR="00261BEB" w:rsidRPr="00261BEB" w:rsidTr="00632C1F">
        <w:trPr>
          <w:jc w:val="center"/>
        </w:trPr>
        <w:tc>
          <w:tcPr>
            <w:tcW w:w="0" w:type="auto"/>
            <w:shd w:val="clear" w:color="auto" w:fill="auto"/>
          </w:tcPr>
          <w:p w:rsidR="00261BEB" w:rsidRPr="00261BEB" w:rsidRDefault="00261BEB" w:rsidP="00261BEB">
            <w:pPr>
              <w:jc w:val="center"/>
              <w:rPr>
                <w:sz w:val="24"/>
                <w:szCs w:val="24"/>
              </w:rPr>
            </w:pPr>
            <w:r w:rsidRPr="00261BEB">
              <w:rPr>
                <w:sz w:val="24"/>
                <w:szCs w:val="24"/>
              </w:rPr>
              <w:t>19.</w:t>
            </w:r>
          </w:p>
        </w:tc>
        <w:tc>
          <w:tcPr>
            <w:tcW w:w="5844" w:type="dxa"/>
            <w:shd w:val="clear" w:color="auto" w:fill="auto"/>
            <w:vAlign w:val="center"/>
          </w:tcPr>
          <w:p w:rsidR="00261BEB" w:rsidRPr="00261BEB" w:rsidRDefault="00261BEB" w:rsidP="00261BEB">
            <w:pPr>
              <w:rPr>
                <w:sz w:val="24"/>
                <w:szCs w:val="24"/>
              </w:rPr>
            </w:pPr>
            <w:r w:rsidRPr="00261BEB">
              <w:rPr>
                <w:sz w:val="24"/>
                <w:szCs w:val="24"/>
              </w:rPr>
              <w:t>MH Altiszti Akadémia</w:t>
            </w:r>
          </w:p>
        </w:tc>
        <w:tc>
          <w:tcPr>
            <w:tcW w:w="4111" w:type="dxa"/>
            <w:shd w:val="clear" w:color="auto" w:fill="auto"/>
            <w:vAlign w:val="center"/>
          </w:tcPr>
          <w:p w:rsidR="00261BEB" w:rsidRPr="00261BEB" w:rsidRDefault="00261BEB" w:rsidP="00261BEB">
            <w:pPr>
              <w:rPr>
                <w:sz w:val="24"/>
                <w:szCs w:val="24"/>
              </w:rPr>
            </w:pPr>
            <w:r w:rsidRPr="00261BEB">
              <w:rPr>
                <w:sz w:val="24"/>
                <w:szCs w:val="24"/>
              </w:rPr>
              <w:t xml:space="preserve">2000 Szentendre, Dózsa </w:t>
            </w:r>
            <w:proofErr w:type="spellStart"/>
            <w:r w:rsidRPr="00261BEB">
              <w:rPr>
                <w:sz w:val="24"/>
                <w:szCs w:val="24"/>
              </w:rPr>
              <w:t>Gy</w:t>
            </w:r>
            <w:proofErr w:type="spellEnd"/>
            <w:r w:rsidRPr="00261BEB">
              <w:rPr>
                <w:sz w:val="24"/>
                <w:szCs w:val="24"/>
              </w:rPr>
              <w:t>. u. 12.</w:t>
            </w:r>
          </w:p>
        </w:tc>
      </w:tr>
    </w:tbl>
    <w:p w:rsidR="00261BEB" w:rsidRDefault="00261BEB" w:rsidP="00261BEB">
      <w:pPr>
        <w:ind w:left="720"/>
        <w:rPr>
          <w:sz w:val="24"/>
          <w:szCs w:val="24"/>
          <w:u w:val="single"/>
        </w:rPr>
      </w:pPr>
    </w:p>
    <w:p w:rsidR="00261BEB" w:rsidRPr="00261BEB" w:rsidRDefault="00261BEB" w:rsidP="002905B6">
      <w:pPr>
        <w:numPr>
          <w:ilvl w:val="0"/>
          <w:numId w:val="40"/>
        </w:numPr>
        <w:rPr>
          <w:sz w:val="24"/>
          <w:szCs w:val="24"/>
          <w:u w:val="single"/>
        </w:rPr>
      </w:pPr>
      <w:r w:rsidRPr="00261BEB">
        <w:rPr>
          <w:sz w:val="24"/>
          <w:szCs w:val="24"/>
          <w:u w:val="single"/>
        </w:rPr>
        <w:t>részajánlati kör</w:t>
      </w:r>
    </w:p>
    <w:p w:rsidR="00261BEB" w:rsidRPr="00261BEB" w:rsidRDefault="00261BEB" w:rsidP="00261BEB">
      <w:pPr>
        <w:ind w:left="720"/>
        <w:rPr>
          <w:b/>
          <w:sz w:val="24"/>
          <w:szCs w:val="24"/>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977"/>
        <w:gridCol w:w="4056"/>
      </w:tblGrid>
      <w:tr w:rsidR="00261BEB" w:rsidRPr="00261BEB" w:rsidTr="00632C1F">
        <w:trPr>
          <w:cantSplit/>
          <w:trHeight w:val="236"/>
          <w:jc w:val="center"/>
        </w:trPr>
        <w:tc>
          <w:tcPr>
            <w:tcW w:w="637" w:type="dxa"/>
          </w:tcPr>
          <w:p w:rsidR="00261BEB" w:rsidRPr="00261BEB" w:rsidRDefault="00261BEB" w:rsidP="00261BEB">
            <w:pPr>
              <w:jc w:val="center"/>
              <w:rPr>
                <w:b/>
                <w:sz w:val="24"/>
                <w:szCs w:val="24"/>
              </w:rPr>
            </w:pPr>
            <w:r w:rsidRPr="00261BEB">
              <w:rPr>
                <w:b/>
                <w:sz w:val="24"/>
                <w:szCs w:val="24"/>
              </w:rPr>
              <w:t>Fsz.</w:t>
            </w:r>
          </w:p>
        </w:tc>
        <w:tc>
          <w:tcPr>
            <w:tcW w:w="5977" w:type="dxa"/>
          </w:tcPr>
          <w:p w:rsidR="00261BEB" w:rsidRPr="00261BEB" w:rsidRDefault="00261BEB" w:rsidP="00261BEB">
            <w:pPr>
              <w:jc w:val="center"/>
              <w:rPr>
                <w:b/>
                <w:sz w:val="24"/>
                <w:szCs w:val="24"/>
              </w:rPr>
            </w:pPr>
            <w:r w:rsidRPr="00261BEB">
              <w:rPr>
                <w:b/>
                <w:sz w:val="24"/>
                <w:szCs w:val="24"/>
              </w:rPr>
              <w:t>Megnevezés</w:t>
            </w:r>
          </w:p>
        </w:tc>
        <w:tc>
          <w:tcPr>
            <w:tcW w:w="4056" w:type="dxa"/>
          </w:tcPr>
          <w:p w:rsidR="00261BEB" w:rsidRPr="00261BEB" w:rsidRDefault="00261BEB" w:rsidP="00261BEB">
            <w:pPr>
              <w:jc w:val="center"/>
              <w:rPr>
                <w:b/>
                <w:sz w:val="24"/>
                <w:szCs w:val="24"/>
              </w:rPr>
            </w:pPr>
            <w:r w:rsidRPr="00261BEB">
              <w:rPr>
                <w:b/>
                <w:sz w:val="24"/>
                <w:szCs w:val="24"/>
              </w:rPr>
              <w:t>Teljesítési cím</w:t>
            </w:r>
          </w:p>
        </w:tc>
      </w:tr>
      <w:tr w:rsidR="00261BEB" w:rsidRPr="00261BEB" w:rsidTr="00632C1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1.</w:t>
            </w:r>
          </w:p>
        </w:tc>
        <w:tc>
          <w:tcPr>
            <w:tcW w:w="597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MH 37. II. Rákóczi Ferenc Műszaki Ezred</w:t>
            </w:r>
          </w:p>
        </w:tc>
        <w:tc>
          <w:tcPr>
            <w:tcW w:w="4056"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6600 Szentes, Csongrádi u. 108.</w:t>
            </w:r>
          </w:p>
        </w:tc>
      </w:tr>
      <w:tr w:rsidR="00261BEB" w:rsidRPr="00261BEB" w:rsidTr="00632C1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2.</w:t>
            </w:r>
          </w:p>
        </w:tc>
        <w:tc>
          <w:tcPr>
            <w:tcW w:w="597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MH 5. Bocskai István Lövész Dandár (Debrecen, Kossuth laktanya)</w:t>
            </w:r>
          </w:p>
        </w:tc>
        <w:tc>
          <w:tcPr>
            <w:tcW w:w="4056"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4027 Debrecen, Füredi út 59-63.</w:t>
            </w:r>
          </w:p>
        </w:tc>
      </w:tr>
      <w:tr w:rsidR="00261BEB" w:rsidRPr="00261BEB" w:rsidTr="00632C1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3.</w:t>
            </w:r>
          </w:p>
        </w:tc>
        <w:tc>
          <w:tcPr>
            <w:tcW w:w="597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MH 5. Bocskai István Lövész Dandár (Hajdúhadház, kiképző bázis)</w:t>
            </w:r>
          </w:p>
        </w:tc>
        <w:tc>
          <w:tcPr>
            <w:tcW w:w="4056"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4242 Hajdúhadház, kiképző bázis</w:t>
            </w:r>
          </w:p>
        </w:tc>
      </w:tr>
      <w:tr w:rsidR="00261BEB" w:rsidRPr="00261BEB" w:rsidTr="00632C1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4.</w:t>
            </w:r>
          </w:p>
        </w:tc>
        <w:tc>
          <w:tcPr>
            <w:tcW w:w="597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MH 5. Bocskai István Lövész Dandár (Hódmezővásárhely)</w:t>
            </w:r>
          </w:p>
        </w:tc>
        <w:tc>
          <w:tcPr>
            <w:tcW w:w="4056"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6800 Hódmezővásárhely, Ady E. u.46.</w:t>
            </w:r>
          </w:p>
        </w:tc>
      </w:tr>
      <w:tr w:rsidR="00261BEB" w:rsidRPr="00261BEB" w:rsidTr="00632C1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5.</w:t>
            </w:r>
          </w:p>
        </w:tc>
        <w:tc>
          <w:tcPr>
            <w:tcW w:w="597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MH 86. Szolnok Helikopter Bázis</w:t>
            </w:r>
          </w:p>
        </w:tc>
        <w:tc>
          <w:tcPr>
            <w:tcW w:w="4056"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5000 Szolnok, Kilián u. 1.</w:t>
            </w:r>
          </w:p>
        </w:tc>
      </w:tr>
      <w:tr w:rsidR="00261BEB" w:rsidRPr="00261BEB" w:rsidTr="00632C1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6.</w:t>
            </w:r>
          </w:p>
        </w:tc>
        <w:tc>
          <w:tcPr>
            <w:tcW w:w="597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MH Béketámogató Kiképző Központ</w:t>
            </w:r>
          </w:p>
        </w:tc>
        <w:tc>
          <w:tcPr>
            <w:tcW w:w="4056"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5000 Szolnok, Széchenyi u. 24.</w:t>
            </w:r>
          </w:p>
        </w:tc>
      </w:tr>
      <w:tr w:rsidR="00261BEB" w:rsidRPr="00261BEB" w:rsidTr="00632C1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color w:val="000000"/>
                <w:sz w:val="24"/>
                <w:szCs w:val="24"/>
              </w:rPr>
            </w:pPr>
            <w:r w:rsidRPr="00261BEB">
              <w:rPr>
                <w:color w:val="000000"/>
                <w:sz w:val="24"/>
                <w:szCs w:val="24"/>
              </w:rPr>
              <w:t>7.</w:t>
            </w:r>
          </w:p>
        </w:tc>
        <w:tc>
          <w:tcPr>
            <w:tcW w:w="597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color w:val="000000"/>
                <w:sz w:val="24"/>
                <w:szCs w:val="24"/>
              </w:rPr>
            </w:pPr>
            <w:r w:rsidRPr="00261BEB">
              <w:rPr>
                <w:color w:val="000000"/>
                <w:sz w:val="24"/>
                <w:szCs w:val="24"/>
              </w:rPr>
              <w:t>MH Budapest Helyőrség Dandár Kiképzési - Oktatási és Regeneráló Központ (Mátraháza)</w:t>
            </w:r>
          </w:p>
        </w:tc>
        <w:tc>
          <w:tcPr>
            <w:tcW w:w="4056"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3233 Mátraháza, Üdülőtelep 15.</w:t>
            </w:r>
          </w:p>
        </w:tc>
      </w:tr>
      <w:tr w:rsidR="00261BEB" w:rsidRPr="00261BEB" w:rsidTr="00632C1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color w:val="000000"/>
                <w:sz w:val="24"/>
                <w:szCs w:val="24"/>
              </w:rPr>
            </w:pPr>
            <w:r w:rsidRPr="00261BEB">
              <w:rPr>
                <w:color w:val="000000"/>
                <w:sz w:val="24"/>
                <w:szCs w:val="24"/>
              </w:rPr>
              <w:t>8.</w:t>
            </w:r>
          </w:p>
        </w:tc>
        <w:tc>
          <w:tcPr>
            <w:tcW w:w="597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color w:val="000000"/>
                <w:sz w:val="24"/>
                <w:szCs w:val="24"/>
              </w:rPr>
            </w:pPr>
            <w:r w:rsidRPr="00261BEB">
              <w:rPr>
                <w:color w:val="000000"/>
                <w:sz w:val="24"/>
                <w:szCs w:val="24"/>
              </w:rPr>
              <w:t>MH Budapest Helyőrség Dandár Kiképzési - Oktatási és Regeneráló Központ (Mályi)</w:t>
            </w:r>
          </w:p>
        </w:tc>
        <w:tc>
          <w:tcPr>
            <w:tcW w:w="4056"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3434 Mályi, Sávoly Pál út 9.</w:t>
            </w:r>
          </w:p>
        </w:tc>
      </w:tr>
      <w:tr w:rsidR="00261BEB" w:rsidRPr="00261BEB" w:rsidTr="00632C1F">
        <w:trPr>
          <w:cantSplit/>
          <w:jc w:val="center"/>
        </w:trPr>
        <w:tc>
          <w:tcPr>
            <w:tcW w:w="637" w:type="dxa"/>
            <w:vAlign w:val="center"/>
          </w:tcPr>
          <w:p w:rsidR="00261BEB" w:rsidRPr="00261BEB" w:rsidRDefault="00261BEB" w:rsidP="00261BEB">
            <w:pPr>
              <w:jc w:val="center"/>
              <w:rPr>
                <w:sz w:val="24"/>
                <w:szCs w:val="24"/>
              </w:rPr>
            </w:pPr>
            <w:r w:rsidRPr="00261BEB">
              <w:rPr>
                <w:sz w:val="24"/>
                <w:szCs w:val="24"/>
              </w:rPr>
              <w:t>9.</w:t>
            </w:r>
          </w:p>
        </w:tc>
        <w:tc>
          <w:tcPr>
            <w:tcW w:w="5977" w:type="dxa"/>
            <w:vAlign w:val="center"/>
          </w:tcPr>
          <w:p w:rsidR="00261BEB" w:rsidRPr="00261BEB" w:rsidRDefault="00261BEB" w:rsidP="00261BEB">
            <w:pPr>
              <w:rPr>
                <w:sz w:val="24"/>
                <w:szCs w:val="24"/>
              </w:rPr>
            </w:pPr>
            <w:r w:rsidRPr="00261BEB">
              <w:rPr>
                <w:sz w:val="24"/>
                <w:szCs w:val="24"/>
              </w:rPr>
              <w:t>MH Anyagellátó Raktárbázis, Kiképzési, Oktatási és Regeneráló Központ (Erdőbénye)</w:t>
            </w:r>
          </w:p>
        </w:tc>
        <w:tc>
          <w:tcPr>
            <w:tcW w:w="4056" w:type="dxa"/>
            <w:vAlign w:val="center"/>
          </w:tcPr>
          <w:p w:rsidR="00261BEB" w:rsidRPr="00261BEB" w:rsidRDefault="00261BEB" w:rsidP="00261BEB">
            <w:pPr>
              <w:rPr>
                <w:sz w:val="24"/>
                <w:szCs w:val="24"/>
              </w:rPr>
            </w:pPr>
            <w:r w:rsidRPr="00261BEB">
              <w:rPr>
                <w:sz w:val="24"/>
                <w:szCs w:val="24"/>
              </w:rPr>
              <w:t>3932 Erdőbénye, Külterület (Hrsz.0167)</w:t>
            </w:r>
          </w:p>
        </w:tc>
      </w:tr>
    </w:tbl>
    <w:p w:rsidR="00261BEB" w:rsidRPr="00261BEB" w:rsidRDefault="00261BEB" w:rsidP="00261BEB">
      <w:pPr>
        <w:jc w:val="both"/>
        <w:rPr>
          <w:iCs/>
          <w:sz w:val="24"/>
          <w:szCs w:val="24"/>
        </w:rPr>
      </w:pPr>
    </w:p>
    <w:p w:rsidR="00261BEB" w:rsidRPr="00261BEB" w:rsidRDefault="00261BEB" w:rsidP="00261BEB">
      <w:pPr>
        <w:spacing w:before="120"/>
        <w:ind w:firstLine="709"/>
        <w:jc w:val="center"/>
        <w:rPr>
          <w:b/>
          <w:sz w:val="24"/>
          <w:szCs w:val="24"/>
        </w:rPr>
      </w:pPr>
      <w:r w:rsidRPr="00261BEB">
        <w:rPr>
          <w:b/>
          <w:sz w:val="24"/>
          <w:szCs w:val="24"/>
        </w:rPr>
        <w:t>Szállítási terv</w:t>
      </w:r>
    </w:p>
    <w:p w:rsidR="00261BEB" w:rsidRPr="00261BEB" w:rsidRDefault="00261BEB" w:rsidP="00261BEB">
      <w:pPr>
        <w:spacing w:before="120"/>
        <w:ind w:firstLine="709"/>
        <w:jc w:val="both"/>
        <w:rPr>
          <w:sz w:val="24"/>
          <w:szCs w:val="24"/>
        </w:rPr>
      </w:pPr>
      <w:r w:rsidRPr="00261BEB">
        <w:rPr>
          <w:sz w:val="24"/>
          <w:szCs w:val="24"/>
        </w:rPr>
        <w:t>A Vállalkozó vállalja, hogy az ételhulladékot munkaidőn belül elszállítja az alábbi szállítási tervnek megfelelően:</w:t>
      </w:r>
    </w:p>
    <w:p w:rsidR="00261BEB" w:rsidRPr="00261BEB" w:rsidRDefault="00261BEB" w:rsidP="002905B6">
      <w:pPr>
        <w:numPr>
          <w:ilvl w:val="0"/>
          <w:numId w:val="41"/>
        </w:numPr>
        <w:spacing w:before="120"/>
        <w:rPr>
          <w:sz w:val="24"/>
          <w:szCs w:val="24"/>
          <w:u w:val="single"/>
        </w:rPr>
      </w:pPr>
      <w:r w:rsidRPr="00261BEB">
        <w:rPr>
          <w:sz w:val="24"/>
          <w:szCs w:val="24"/>
          <w:u w:val="single"/>
        </w:rPr>
        <w:t>részajánlati kör</w:t>
      </w:r>
    </w:p>
    <w:p w:rsidR="00261BEB" w:rsidRPr="00261BEB" w:rsidRDefault="00261BEB" w:rsidP="00261BEB">
      <w:pPr>
        <w:spacing w:before="120"/>
        <w:rPr>
          <w:sz w:val="24"/>
          <w:szCs w:val="24"/>
          <w:u w:val="single"/>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4795"/>
        <w:gridCol w:w="3260"/>
        <w:gridCol w:w="1585"/>
      </w:tblGrid>
      <w:tr w:rsidR="00261BEB" w:rsidRPr="00261BEB" w:rsidTr="00632C1F">
        <w:trPr>
          <w:jc w:val="center"/>
        </w:trPr>
        <w:tc>
          <w:tcPr>
            <w:tcW w:w="623" w:type="dxa"/>
            <w:shd w:val="clear" w:color="auto" w:fill="auto"/>
          </w:tcPr>
          <w:p w:rsidR="00261BEB" w:rsidRPr="00261BEB" w:rsidRDefault="00261BEB" w:rsidP="00261BEB">
            <w:pPr>
              <w:jc w:val="center"/>
              <w:rPr>
                <w:b/>
                <w:sz w:val="24"/>
                <w:szCs w:val="24"/>
              </w:rPr>
            </w:pPr>
            <w:r w:rsidRPr="00261BEB">
              <w:rPr>
                <w:b/>
                <w:sz w:val="24"/>
                <w:szCs w:val="24"/>
              </w:rPr>
              <w:t>Fsz.</w:t>
            </w:r>
          </w:p>
        </w:tc>
        <w:tc>
          <w:tcPr>
            <w:tcW w:w="4795" w:type="dxa"/>
            <w:shd w:val="clear" w:color="auto" w:fill="auto"/>
          </w:tcPr>
          <w:p w:rsidR="00261BEB" w:rsidRPr="00261BEB" w:rsidRDefault="00261BEB" w:rsidP="00261BEB">
            <w:pPr>
              <w:jc w:val="center"/>
              <w:rPr>
                <w:b/>
                <w:sz w:val="24"/>
                <w:szCs w:val="24"/>
              </w:rPr>
            </w:pPr>
            <w:r w:rsidRPr="00261BEB">
              <w:rPr>
                <w:b/>
                <w:sz w:val="24"/>
                <w:szCs w:val="24"/>
              </w:rPr>
              <w:t>Megnevezés</w:t>
            </w:r>
          </w:p>
        </w:tc>
        <w:tc>
          <w:tcPr>
            <w:tcW w:w="3260" w:type="dxa"/>
            <w:shd w:val="clear" w:color="auto" w:fill="auto"/>
          </w:tcPr>
          <w:p w:rsidR="00261BEB" w:rsidRPr="00261BEB" w:rsidRDefault="00261BEB" w:rsidP="00261BEB">
            <w:pPr>
              <w:jc w:val="center"/>
              <w:rPr>
                <w:b/>
                <w:sz w:val="24"/>
                <w:szCs w:val="24"/>
              </w:rPr>
            </w:pPr>
            <w:r w:rsidRPr="00261BEB">
              <w:rPr>
                <w:b/>
                <w:sz w:val="24"/>
                <w:szCs w:val="24"/>
              </w:rPr>
              <w:t>Teljesítési cím</w:t>
            </w:r>
          </w:p>
        </w:tc>
        <w:tc>
          <w:tcPr>
            <w:tcW w:w="1585" w:type="dxa"/>
            <w:shd w:val="clear" w:color="auto" w:fill="auto"/>
          </w:tcPr>
          <w:p w:rsidR="00261BEB" w:rsidRPr="00261BEB" w:rsidRDefault="00261BEB" w:rsidP="00261BEB">
            <w:pPr>
              <w:jc w:val="center"/>
              <w:rPr>
                <w:b/>
                <w:sz w:val="24"/>
                <w:szCs w:val="24"/>
              </w:rPr>
            </w:pPr>
            <w:r w:rsidRPr="00261BEB">
              <w:rPr>
                <w:b/>
                <w:sz w:val="24"/>
                <w:szCs w:val="24"/>
              </w:rPr>
              <w:t>Szállítás gyakorisága</w:t>
            </w:r>
          </w:p>
        </w:tc>
      </w:tr>
      <w:tr w:rsidR="00261BEB" w:rsidRPr="00261BEB" w:rsidTr="00632C1F">
        <w:trPr>
          <w:jc w:val="center"/>
        </w:trPr>
        <w:tc>
          <w:tcPr>
            <w:tcW w:w="623" w:type="dxa"/>
            <w:shd w:val="clear" w:color="auto" w:fill="auto"/>
            <w:vAlign w:val="center"/>
          </w:tcPr>
          <w:p w:rsidR="00261BEB" w:rsidRPr="00261BEB" w:rsidRDefault="00261BEB" w:rsidP="00261BEB">
            <w:pPr>
              <w:spacing w:before="120"/>
              <w:jc w:val="center"/>
              <w:rPr>
                <w:sz w:val="24"/>
                <w:szCs w:val="24"/>
              </w:rPr>
            </w:pPr>
            <w:r w:rsidRPr="00261BEB">
              <w:rPr>
                <w:sz w:val="24"/>
                <w:szCs w:val="24"/>
              </w:rPr>
              <w:t>1.</w:t>
            </w:r>
          </w:p>
        </w:tc>
        <w:tc>
          <w:tcPr>
            <w:tcW w:w="4795" w:type="dxa"/>
            <w:shd w:val="clear" w:color="auto" w:fill="auto"/>
            <w:vAlign w:val="center"/>
          </w:tcPr>
          <w:p w:rsidR="00261BEB" w:rsidRPr="00261BEB" w:rsidRDefault="00261BEB" w:rsidP="00261BEB">
            <w:pPr>
              <w:rPr>
                <w:sz w:val="24"/>
                <w:szCs w:val="24"/>
              </w:rPr>
            </w:pPr>
            <w:r w:rsidRPr="00261BEB">
              <w:rPr>
                <w:sz w:val="24"/>
                <w:szCs w:val="24"/>
              </w:rPr>
              <w:t xml:space="preserve">MH </w:t>
            </w:r>
            <w:proofErr w:type="spellStart"/>
            <w:r w:rsidRPr="00261BEB">
              <w:rPr>
                <w:sz w:val="24"/>
                <w:szCs w:val="24"/>
              </w:rPr>
              <w:t>Összhaderőnemi</w:t>
            </w:r>
            <w:proofErr w:type="spellEnd"/>
            <w:r w:rsidRPr="00261BEB">
              <w:rPr>
                <w:sz w:val="24"/>
                <w:szCs w:val="24"/>
              </w:rPr>
              <w:t xml:space="preserve"> Parancsnokság Hadműveleti Központ</w:t>
            </w:r>
          </w:p>
        </w:tc>
        <w:tc>
          <w:tcPr>
            <w:tcW w:w="3260" w:type="dxa"/>
            <w:shd w:val="clear" w:color="auto" w:fill="auto"/>
            <w:vAlign w:val="center"/>
          </w:tcPr>
          <w:p w:rsidR="00261BEB" w:rsidRPr="00261BEB" w:rsidRDefault="00261BEB" w:rsidP="00261BEB">
            <w:pPr>
              <w:rPr>
                <w:sz w:val="24"/>
                <w:szCs w:val="24"/>
              </w:rPr>
            </w:pPr>
            <w:r w:rsidRPr="00261BEB">
              <w:rPr>
                <w:sz w:val="24"/>
                <w:szCs w:val="24"/>
              </w:rPr>
              <w:t>8200 Veszprém, Jókai út 31-33.</w:t>
            </w:r>
          </w:p>
        </w:tc>
        <w:tc>
          <w:tcPr>
            <w:tcW w:w="1585" w:type="dxa"/>
            <w:shd w:val="clear" w:color="auto" w:fill="auto"/>
            <w:vAlign w:val="center"/>
          </w:tcPr>
          <w:p w:rsidR="00261BEB" w:rsidRPr="00261BEB" w:rsidRDefault="00261BEB" w:rsidP="00261BEB">
            <w:pPr>
              <w:jc w:val="center"/>
              <w:rPr>
                <w:sz w:val="24"/>
                <w:szCs w:val="24"/>
              </w:rPr>
            </w:pPr>
            <w:r w:rsidRPr="00261BEB">
              <w:rPr>
                <w:sz w:val="24"/>
                <w:szCs w:val="24"/>
              </w:rPr>
              <w:t>Heti kétszer</w:t>
            </w:r>
          </w:p>
        </w:tc>
      </w:tr>
      <w:tr w:rsidR="00261BEB" w:rsidRPr="00261BEB" w:rsidTr="00632C1F">
        <w:trPr>
          <w:jc w:val="center"/>
        </w:trPr>
        <w:tc>
          <w:tcPr>
            <w:tcW w:w="623" w:type="dxa"/>
            <w:shd w:val="clear" w:color="auto" w:fill="auto"/>
            <w:vAlign w:val="center"/>
          </w:tcPr>
          <w:p w:rsidR="00261BEB" w:rsidRPr="00261BEB" w:rsidRDefault="00261BEB" w:rsidP="00261BEB">
            <w:pPr>
              <w:spacing w:before="120"/>
              <w:jc w:val="center"/>
              <w:rPr>
                <w:sz w:val="24"/>
                <w:szCs w:val="24"/>
              </w:rPr>
            </w:pPr>
            <w:r w:rsidRPr="00261BEB">
              <w:rPr>
                <w:sz w:val="24"/>
                <w:szCs w:val="24"/>
              </w:rPr>
              <w:t>2.</w:t>
            </w:r>
          </w:p>
        </w:tc>
        <w:tc>
          <w:tcPr>
            <w:tcW w:w="4795" w:type="dxa"/>
            <w:shd w:val="clear" w:color="auto" w:fill="auto"/>
            <w:vAlign w:val="center"/>
          </w:tcPr>
          <w:p w:rsidR="00261BEB" w:rsidRPr="00261BEB" w:rsidRDefault="00261BEB" w:rsidP="00261BEB">
            <w:pPr>
              <w:rPr>
                <w:sz w:val="24"/>
                <w:szCs w:val="24"/>
              </w:rPr>
            </w:pPr>
            <w:r w:rsidRPr="00261BEB">
              <w:rPr>
                <w:sz w:val="24"/>
                <w:szCs w:val="24"/>
              </w:rPr>
              <w:t>MH Bakony Harckiképző Központ</w:t>
            </w:r>
          </w:p>
        </w:tc>
        <w:tc>
          <w:tcPr>
            <w:tcW w:w="3260" w:type="dxa"/>
            <w:shd w:val="clear" w:color="auto" w:fill="auto"/>
            <w:vAlign w:val="center"/>
          </w:tcPr>
          <w:p w:rsidR="00261BEB" w:rsidRPr="00261BEB" w:rsidRDefault="00261BEB" w:rsidP="00261BEB">
            <w:pPr>
              <w:rPr>
                <w:sz w:val="24"/>
                <w:szCs w:val="24"/>
              </w:rPr>
            </w:pPr>
            <w:r w:rsidRPr="00261BEB">
              <w:rPr>
                <w:sz w:val="24"/>
                <w:szCs w:val="24"/>
              </w:rPr>
              <w:t xml:space="preserve">8100 Várpalota, </w:t>
            </w:r>
            <w:proofErr w:type="gramStart"/>
            <w:r w:rsidRPr="00261BEB">
              <w:rPr>
                <w:sz w:val="24"/>
                <w:szCs w:val="24"/>
              </w:rPr>
              <w:t>Árpád út</w:t>
            </w:r>
            <w:proofErr w:type="gramEnd"/>
            <w:r w:rsidRPr="00261BEB">
              <w:rPr>
                <w:sz w:val="24"/>
                <w:szCs w:val="24"/>
              </w:rPr>
              <w:t xml:space="preserve"> 1.</w:t>
            </w:r>
          </w:p>
        </w:tc>
        <w:tc>
          <w:tcPr>
            <w:tcW w:w="1585" w:type="dxa"/>
            <w:shd w:val="clear" w:color="auto" w:fill="auto"/>
            <w:vAlign w:val="center"/>
          </w:tcPr>
          <w:p w:rsidR="00261BEB" w:rsidRPr="00261BEB" w:rsidRDefault="00261BEB" w:rsidP="00261BEB">
            <w:pPr>
              <w:jc w:val="center"/>
              <w:rPr>
                <w:sz w:val="24"/>
                <w:szCs w:val="24"/>
              </w:rPr>
            </w:pPr>
            <w:r w:rsidRPr="00261BEB">
              <w:rPr>
                <w:sz w:val="24"/>
                <w:szCs w:val="24"/>
              </w:rPr>
              <w:t>Heti kétszer</w:t>
            </w:r>
          </w:p>
        </w:tc>
      </w:tr>
      <w:tr w:rsidR="00261BEB" w:rsidRPr="00261BEB" w:rsidTr="00632C1F">
        <w:trPr>
          <w:jc w:val="center"/>
        </w:trPr>
        <w:tc>
          <w:tcPr>
            <w:tcW w:w="623" w:type="dxa"/>
            <w:shd w:val="clear" w:color="auto" w:fill="auto"/>
            <w:vAlign w:val="center"/>
          </w:tcPr>
          <w:p w:rsidR="00261BEB" w:rsidRPr="00261BEB" w:rsidRDefault="00261BEB" w:rsidP="00261BEB">
            <w:pPr>
              <w:spacing w:before="120"/>
              <w:jc w:val="center"/>
              <w:rPr>
                <w:sz w:val="24"/>
                <w:szCs w:val="24"/>
              </w:rPr>
            </w:pPr>
            <w:r w:rsidRPr="00261BEB">
              <w:rPr>
                <w:sz w:val="24"/>
                <w:szCs w:val="24"/>
              </w:rPr>
              <w:t>3.</w:t>
            </w:r>
          </w:p>
        </w:tc>
        <w:tc>
          <w:tcPr>
            <w:tcW w:w="4795" w:type="dxa"/>
            <w:shd w:val="clear" w:color="auto" w:fill="auto"/>
            <w:vAlign w:val="center"/>
          </w:tcPr>
          <w:p w:rsidR="00261BEB" w:rsidRPr="00261BEB" w:rsidRDefault="00261BEB" w:rsidP="00261BEB">
            <w:pPr>
              <w:rPr>
                <w:sz w:val="24"/>
                <w:szCs w:val="24"/>
              </w:rPr>
            </w:pPr>
            <w:r w:rsidRPr="00261BEB">
              <w:rPr>
                <w:sz w:val="24"/>
                <w:szCs w:val="24"/>
              </w:rPr>
              <w:t>MH Bakony Harckiképző Központ</w:t>
            </w:r>
          </w:p>
        </w:tc>
        <w:tc>
          <w:tcPr>
            <w:tcW w:w="3260" w:type="dxa"/>
            <w:shd w:val="clear" w:color="auto" w:fill="auto"/>
            <w:vAlign w:val="center"/>
          </w:tcPr>
          <w:p w:rsidR="00261BEB" w:rsidRPr="00261BEB" w:rsidRDefault="00261BEB" w:rsidP="00261BEB">
            <w:pPr>
              <w:rPr>
                <w:sz w:val="24"/>
                <w:szCs w:val="24"/>
              </w:rPr>
            </w:pPr>
            <w:proofErr w:type="spellStart"/>
            <w:r w:rsidRPr="00261BEB">
              <w:rPr>
                <w:sz w:val="24"/>
                <w:szCs w:val="24"/>
              </w:rPr>
              <w:t>Újdörögd</w:t>
            </w:r>
            <w:proofErr w:type="spellEnd"/>
            <w:r w:rsidRPr="00261BEB">
              <w:rPr>
                <w:sz w:val="24"/>
                <w:szCs w:val="24"/>
              </w:rPr>
              <w:t>, kiképző bázis</w:t>
            </w:r>
          </w:p>
        </w:tc>
        <w:tc>
          <w:tcPr>
            <w:tcW w:w="1585" w:type="dxa"/>
            <w:shd w:val="clear" w:color="auto" w:fill="auto"/>
            <w:vAlign w:val="center"/>
          </w:tcPr>
          <w:p w:rsidR="00261BEB" w:rsidRPr="00261BEB" w:rsidRDefault="00261BEB" w:rsidP="00261BEB">
            <w:pPr>
              <w:jc w:val="center"/>
              <w:rPr>
                <w:sz w:val="24"/>
                <w:szCs w:val="24"/>
              </w:rPr>
            </w:pPr>
            <w:r w:rsidRPr="00261BEB">
              <w:rPr>
                <w:sz w:val="24"/>
                <w:szCs w:val="24"/>
              </w:rPr>
              <w:t>Eseti</w:t>
            </w:r>
          </w:p>
        </w:tc>
      </w:tr>
      <w:tr w:rsidR="00261BEB" w:rsidRPr="00261BEB" w:rsidTr="00632C1F">
        <w:trPr>
          <w:jc w:val="center"/>
        </w:trPr>
        <w:tc>
          <w:tcPr>
            <w:tcW w:w="623" w:type="dxa"/>
            <w:shd w:val="clear" w:color="auto" w:fill="auto"/>
            <w:vAlign w:val="center"/>
          </w:tcPr>
          <w:p w:rsidR="00261BEB" w:rsidRPr="00261BEB" w:rsidRDefault="00261BEB" w:rsidP="00261BEB">
            <w:pPr>
              <w:spacing w:before="120"/>
              <w:jc w:val="center"/>
              <w:rPr>
                <w:sz w:val="24"/>
                <w:szCs w:val="24"/>
              </w:rPr>
            </w:pPr>
            <w:r w:rsidRPr="00261BEB">
              <w:rPr>
                <w:sz w:val="24"/>
                <w:szCs w:val="24"/>
              </w:rPr>
              <w:t>4.</w:t>
            </w:r>
          </w:p>
        </w:tc>
        <w:tc>
          <w:tcPr>
            <w:tcW w:w="4795" w:type="dxa"/>
            <w:shd w:val="clear" w:color="auto" w:fill="auto"/>
            <w:vAlign w:val="center"/>
          </w:tcPr>
          <w:p w:rsidR="00261BEB" w:rsidRPr="00261BEB" w:rsidRDefault="00261BEB" w:rsidP="00261BEB">
            <w:pPr>
              <w:rPr>
                <w:sz w:val="24"/>
                <w:szCs w:val="24"/>
              </w:rPr>
            </w:pPr>
            <w:r w:rsidRPr="00261BEB">
              <w:rPr>
                <w:sz w:val="24"/>
                <w:szCs w:val="24"/>
              </w:rPr>
              <w:t>MH 25. Klapka György Lövész Dandár</w:t>
            </w:r>
          </w:p>
        </w:tc>
        <w:tc>
          <w:tcPr>
            <w:tcW w:w="3260" w:type="dxa"/>
            <w:shd w:val="clear" w:color="auto" w:fill="auto"/>
            <w:vAlign w:val="center"/>
          </w:tcPr>
          <w:p w:rsidR="00261BEB" w:rsidRPr="00261BEB" w:rsidRDefault="00261BEB" w:rsidP="00261BEB">
            <w:pPr>
              <w:rPr>
                <w:sz w:val="24"/>
                <w:szCs w:val="24"/>
              </w:rPr>
            </w:pPr>
            <w:r w:rsidRPr="00261BEB">
              <w:rPr>
                <w:sz w:val="24"/>
                <w:szCs w:val="24"/>
              </w:rPr>
              <w:t>2890 Tata, Bacsó Béla út 66.</w:t>
            </w:r>
          </w:p>
        </w:tc>
        <w:tc>
          <w:tcPr>
            <w:tcW w:w="1585" w:type="dxa"/>
            <w:shd w:val="clear" w:color="auto" w:fill="auto"/>
            <w:vAlign w:val="center"/>
          </w:tcPr>
          <w:p w:rsidR="00261BEB" w:rsidRPr="00261BEB" w:rsidRDefault="00261BEB" w:rsidP="00261BEB">
            <w:pPr>
              <w:jc w:val="center"/>
              <w:rPr>
                <w:sz w:val="24"/>
                <w:szCs w:val="24"/>
              </w:rPr>
            </w:pPr>
            <w:r w:rsidRPr="00261BEB">
              <w:rPr>
                <w:sz w:val="24"/>
                <w:szCs w:val="24"/>
              </w:rPr>
              <w:t>Heti egyszer</w:t>
            </w:r>
          </w:p>
        </w:tc>
      </w:tr>
      <w:tr w:rsidR="00261BEB" w:rsidRPr="00261BEB" w:rsidTr="00632C1F">
        <w:trPr>
          <w:jc w:val="center"/>
        </w:trPr>
        <w:tc>
          <w:tcPr>
            <w:tcW w:w="623" w:type="dxa"/>
            <w:shd w:val="clear" w:color="auto" w:fill="auto"/>
            <w:vAlign w:val="center"/>
          </w:tcPr>
          <w:p w:rsidR="00261BEB" w:rsidRPr="00261BEB" w:rsidRDefault="00261BEB" w:rsidP="00261BEB">
            <w:pPr>
              <w:spacing w:before="120"/>
              <w:jc w:val="center"/>
              <w:rPr>
                <w:sz w:val="24"/>
                <w:szCs w:val="24"/>
              </w:rPr>
            </w:pPr>
            <w:r w:rsidRPr="00261BEB">
              <w:rPr>
                <w:sz w:val="24"/>
                <w:szCs w:val="24"/>
              </w:rPr>
              <w:t>5.</w:t>
            </w:r>
          </w:p>
        </w:tc>
        <w:tc>
          <w:tcPr>
            <w:tcW w:w="4795" w:type="dxa"/>
            <w:shd w:val="clear" w:color="auto" w:fill="auto"/>
            <w:vAlign w:val="center"/>
          </w:tcPr>
          <w:p w:rsidR="00261BEB" w:rsidRPr="00261BEB" w:rsidRDefault="00261BEB" w:rsidP="00261BEB">
            <w:pPr>
              <w:rPr>
                <w:sz w:val="24"/>
                <w:szCs w:val="24"/>
              </w:rPr>
            </w:pPr>
            <w:r w:rsidRPr="00261BEB">
              <w:rPr>
                <w:sz w:val="24"/>
                <w:szCs w:val="24"/>
              </w:rPr>
              <w:t>MH 64. Boconádi Szabó József Logisztikai Ezred</w:t>
            </w:r>
          </w:p>
        </w:tc>
        <w:tc>
          <w:tcPr>
            <w:tcW w:w="3260" w:type="dxa"/>
            <w:shd w:val="clear" w:color="auto" w:fill="auto"/>
            <w:vAlign w:val="center"/>
          </w:tcPr>
          <w:p w:rsidR="00261BEB" w:rsidRPr="00261BEB" w:rsidRDefault="00261BEB" w:rsidP="00261BEB">
            <w:pPr>
              <w:rPr>
                <w:sz w:val="24"/>
                <w:szCs w:val="24"/>
              </w:rPr>
            </w:pPr>
            <w:r w:rsidRPr="00261BEB">
              <w:rPr>
                <w:sz w:val="24"/>
                <w:szCs w:val="24"/>
              </w:rPr>
              <w:t>7400 Kaposvár, Füredi út 156.</w:t>
            </w:r>
          </w:p>
        </w:tc>
        <w:tc>
          <w:tcPr>
            <w:tcW w:w="1585" w:type="dxa"/>
            <w:shd w:val="clear" w:color="auto" w:fill="auto"/>
            <w:vAlign w:val="center"/>
          </w:tcPr>
          <w:p w:rsidR="00261BEB" w:rsidRPr="00261BEB" w:rsidRDefault="00261BEB" w:rsidP="00261BEB">
            <w:pPr>
              <w:jc w:val="center"/>
              <w:rPr>
                <w:sz w:val="24"/>
                <w:szCs w:val="24"/>
              </w:rPr>
            </w:pPr>
            <w:r w:rsidRPr="00261BEB">
              <w:rPr>
                <w:sz w:val="24"/>
                <w:szCs w:val="24"/>
              </w:rPr>
              <w:t>Heti kétszer</w:t>
            </w:r>
          </w:p>
        </w:tc>
      </w:tr>
      <w:tr w:rsidR="00261BEB" w:rsidRPr="00261BEB" w:rsidTr="00632C1F">
        <w:trPr>
          <w:jc w:val="center"/>
        </w:trPr>
        <w:tc>
          <w:tcPr>
            <w:tcW w:w="623" w:type="dxa"/>
            <w:shd w:val="clear" w:color="auto" w:fill="auto"/>
            <w:vAlign w:val="center"/>
          </w:tcPr>
          <w:p w:rsidR="00261BEB" w:rsidRPr="00261BEB" w:rsidRDefault="00261BEB" w:rsidP="00261BEB">
            <w:pPr>
              <w:spacing w:before="120"/>
              <w:jc w:val="center"/>
              <w:rPr>
                <w:sz w:val="24"/>
                <w:szCs w:val="24"/>
              </w:rPr>
            </w:pPr>
            <w:r w:rsidRPr="00261BEB">
              <w:rPr>
                <w:sz w:val="24"/>
                <w:szCs w:val="24"/>
              </w:rPr>
              <w:t>6.</w:t>
            </w:r>
          </w:p>
        </w:tc>
        <w:tc>
          <w:tcPr>
            <w:tcW w:w="4795" w:type="dxa"/>
            <w:shd w:val="clear" w:color="auto" w:fill="auto"/>
            <w:vAlign w:val="center"/>
          </w:tcPr>
          <w:p w:rsidR="00261BEB" w:rsidRPr="00261BEB" w:rsidRDefault="00261BEB" w:rsidP="00261BEB">
            <w:pPr>
              <w:rPr>
                <w:sz w:val="24"/>
                <w:szCs w:val="24"/>
              </w:rPr>
            </w:pPr>
            <w:r w:rsidRPr="00261BEB">
              <w:rPr>
                <w:sz w:val="24"/>
                <w:szCs w:val="24"/>
              </w:rPr>
              <w:t>MH 64. Boconádi Szabó József Logisztikai Ezred Kiképzési - Oktatási és Regeneráló Központ (Badacsonylábdihegy)</w:t>
            </w:r>
          </w:p>
        </w:tc>
        <w:tc>
          <w:tcPr>
            <w:tcW w:w="3260" w:type="dxa"/>
            <w:shd w:val="clear" w:color="auto" w:fill="auto"/>
            <w:vAlign w:val="center"/>
          </w:tcPr>
          <w:p w:rsidR="00261BEB" w:rsidRPr="00261BEB" w:rsidRDefault="00261BEB" w:rsidP="00261BEB">
            <w:pPr>
              <w:rPr>
                <w:sz w:val="24"/>
                <w:szCs w:val="24"/>
              </w:rPr>
            </w:pPr>
            <w:r w:rsidRPr="00261BEB">
              <w:rPr>
                <w:sz w:val="24"/>
                <w:szCs w:val="24"/>
              </w:rPr>
              <w:t>8262 Badacsonylábdihegy, Fő út 2.</w:t>
            </w:r>
          </w:p>
        </w:tc>
        <w:tc>
          <w:tcPr>
            <w:tcW w:w="1585" w:type="dxa"/>
            <w:shd w:val="clear" w:color="auto" w:fill="auto"/>
            <w:vAlign w:val="center"/>
          </w:tcPr>
          <w:p w:rsidR="00261BEB" w:rsidRPr="00261BEB" w:rsidRDefault="00261BEB" w:rsidP="00261BEB">
            <w:pPr>
              <w:jc w:val="center"/>
              <w:rPr>
                <w:sz w:val="24"/>
                <w:szCs w:val="24"/>
              </w:rPr>
            </w:pPr>
            <w:r w:rsidRPr="00261BEB">
              <w:rPr>
                <w:sz w:val="24"/>
                <w:szCs w:val="24"/>
              </w:rPr>
              <w:t>Heti egyszer</w:t>
            </w:r>
          </w:p>
        </w:tc>
      </w:tr>
      <w:tr w:rsidR="00261BEB" w:rsidRPr="00261BEB" w:rsidTr="00632C1F">
        <w:trPr>
          <w:jc w:val="center"/>
        </w:trPr>
        <w:tc>
          <w:tcPr>
            <w:tcW w:w="623" w:type="dxa"/>
            <w:shd w:val="clear" w:color="auto" w:fill="auto"/>
            <w:vAlign w:val="center"/>
          </w:tcPr>
          <w:p w:rsidR="00261BEB" w:rsidRPr="00261BEB" w:rsidRDefault="00261BEB" w:rsidP="00261BEB">
            <w:pPr>
              <w:spacing w:before="120"/>
              <w:jc w:val="center"/>
              <w:rPr>
                <w:sz w:val="24"/>
                <w:szCs w:val="24"/>
              </w:rPr>
            </w:pPr>
            <w:r w:rsidRPr="00261BEB">
              <w:rPr>
                <w:sz w:val="24"/>
                <w:szCs w:val="24"/>
              </w:rPr>
              <w:t>7.</w:t>
            </w:r>
          </w:p>
        </w:tc>
        <w:tc>
          <w:tcPr>
            <w:tcW w:w="4795" w:type="dxa"/>
            <w:shd w:val="clear" w:color="auto" w:fill="auto"/>
            <w:vAlign w:val="center"/>
          </w:tcPr>
          <w:p w:rsidR="00261BEB" w:rsidRPr="00261BEB" w:rsidRDefault="00261BEB" w:rsidP="00261BEB">
            <w:pPr>
              <w:rPr>
                <w:sz w:val="24"/>
                <w:szCs w:val="24"/>
              </w:rPr>
            </w:pPr>
            <w:r w:rsidRPr="00261BEB">
              <w:rPr>
                <w:sz w:val="24"/>
                <w:szCs w:val="24"/>
              </w:rPr>
              <w:t>MH 54. Veszprém Radarezred</w:t>
            </w:r>
          </w:p>
        </w:tc>
        <w:tc>
          <w:tcPr>
            <w:tcW w:w="3260" w:type="dxa"/>
            <w:shd w:val="clear" w:color="auto" w:fill="auto"/>
            <w:vAlign w:val="center"/>
          </w:tcPr>
          <w:p w:rsidR="00261BEB" w:rsidRPr="00261BEB" w:rsidRDefault="00261BEB" w:rsidP="00261BEB">
            <w:pPr>
              <w:rPr>
                <w:sz w:val="24"/>
                <w:szCs w:val="24"/>
              </w:rPr>
            </w:pPr>
            <w:r w:rsidRPr="00261BEB">
              <w:rPr>
                <w:sz w:val="24"/>
                <w:szCs w:val="24"/>
              </w:rPr>
              <w:t>8200 Veszprém, Jutasi út 93.</w:t>
            </w:r>
          </w:p>
        </w:tc>
        <w:tc>
          <w:tcPr>
            <w:tcW w:w="1585" w:type="dxa"/>
            <w:shd w:val="clear" w:color="auto" w:fill="auto"/>
            <w:vAlign w:val="center"/>
          </w:tcPr>
          <w:p w:rsidR="00261BEB" w:rsidRPr="00261BEB" w:rsidRDefault="00261BEB" w:rsidP="00261BEB">
            <w:pPr>
              <w:jc w:val="center"/>
              <w:rPr>
                <w:sz w:val="24"/>
                <w:szCs w:val="24"/>
              </w:rPr>
            </w:pPr>
            <w:r w:rsidRPr="00261BEB">
              <w:rPr>
                <w:sz w:val="24"/>
                <w:szCs w:val="24"/>
              </w:rPr>
              <w:t>Heti kétszer</w:t>
            </w:r>
          </w:p>
        </w:tc>
      </w:tr>
      <w:tr w:rsidR="00261BEB" w:rsidRPr="00261BEB" w:rsidTr="00632C1F">
        <w:trPr>
          <w:jc w:val="center"/>
        </w:trPr>
        <w:tc>
          <w:tcPr>
            <w:tcW w:w="623" w:type="dxa"/>
            <w:shd w:val="clear" w:color="auto" w:fill="auto"/>
            <w:vAlign w:val="center"/>
          </w:tcPr>
          <w:p w:rsidR="00261BEB" w:rsidRPr="00261BEB" w:rsidRDefault="00261BEB" w:rsidP="00261BEB">
            <w:pPr>
              <w:spacing w:before="120"/>
              <w:jc w:val="center"/>
              <w:rPr>
                <w:sz w:val="24"/>
                <w:szCs w:val="24"/>
              </w:rPr>
            </w:pPr>
            <w:r w:rsidRPr="00261BEB">
              <w:rPr>
                <w:sz w:val="24"/>
                <w:szCs w:val="24"/>
              </w:rPr>
              <w:t>8.</w:t>
            </w:r>
          </w:p>
        </w:tc>
        <w:tc>
          <w:tcPr>
            <w:tcW w:w="4795" w:type="dxa"/>
            <w:shd w:val="clear" w:color="auto" w:fill="auto"/>
            <w:vAlign w:val="center"/>
          </w:tcPr>
          <w:p w:rsidR="00261BEB" w:rsidRPr="00261BEB" w:rsidRDefault="00261BEB" w:rsidP="00261BEB">
            <w:pPr>
              <w:rPr>
                <w:sz w:val="24"/>
                <w:szCs w:val="24"/>
              </w:rPr>
            </w:pPr>
            <w:r w:rsidRPr="00261BEB">
              <w:rPr>
                <w:sz w:val="24"/>
                <w:szCs w:val="24"/>
              </w:rPr>
              <w:t>MH 54. Veszprém Radarezred, 11. Radar Század</w:t>
            </w:r>
          </w:p>
        </w:tc>
        <w:tc>
          <w:tcPr>
            <w:tcW w:w="3260" w:type="dxa"/>
            <w:shd w:val="clear" w:color="auto" w:fill="auto"/>
            <w:vAlign w:val="center"/>
          </w:tcPr>
          <w:p w:rsidR="00261BEB" w:rsidRPr="00261BEB" w:rsidRDefault="00261BEB" w:rsidP="00261BEB">
            <w:pPr>
              <w:rPr>
                <w:sz w:val="24"/>
                <w:szCs w:val="24"/>
              </w:rPr>
            </w:pPr>
            <w:r w:rsidRPr="00261BEB">
              <w:rPr>
                <w:sz w:val="24"/>
                <w:szCs w:val="24"/>
              </w:rPr>
              <w:t>8595 Kup, Felsődomb</w:t>
            </w:r>
          </w:p>
        </w:tc>
        <w:tc>
          <w:tcPr>
            <w:tcW w:w="1585" w:type="dxa"/>
            <w:shd w:val="clear" w:color="auto" w:fill="auto"/>
            <w:vAlign w:val="center"/>
          </w:tcPr>
          <w:p w:rsidR="00261BEB" w:rsidRPr="00261BEB" w:rsidRDefault="00261BEB" w:rsidP="00261BEB">
            <w:pPr>
              <w:jc w:val="center"/>
              <w:rPr>
                <w:sz w:val="24"/>
                <w:szCs w:val="24"/>
              </w:rPr>
            </w:pPr>
            <w:r w:rsidRPr="00261BEB">
              <w:rPr>
                <w:sz w:val="24"/>
                <w:szCs w:val="24"/>
              </w:rPr>
              <w:t>Heti egyszer</w:t>
            </w:r>
          </w:p>
        </w:tc>
      </w:tr>
      <w:tr w:rsidR="00261BEB" w:rsidRPr="00261BEB" w:rsidTr="00632C1F">
        <w:trPr>
          <w:jc w:val="center"/>
        </w:trPr>
        <w:tc>
          <w:tcPr>
            <w:tcW w:w="623" w:type="dxa"/>
            <w:shd w:val="clear" w:color="auto" w:fill="auto"/>
            <w:vAlign w:val="center"/>
          </w:tcPr>
          <w:p w:rsidR="00261BEB" w:rsidRPr="00261BEB" w:rsidRDefault="00261BEB" w:rsidP="00261BEB">
            <w:pPr>
              <w:spacing w:before="120"/>
              <w:jc w:val="center"/>
              <w:rPr>
                <w:sz w:val="24"/>
                <w:szCs w:val="24"/>
              </w:rPr>
            </w:pPr>
            <w:r w:rsidRPr="00261BEB">
              <w:rPr>
                <w:sz w:val="24"/>
                <w:szCs w:val="24"/>
              </w:rPr>
              <w:t>9.</w:t>
            </w:r>
          </w:p>
        </w:tc>
        <w:tc>
          <w:tcPr>
            <w:tcW w:w="4795" w:type="dxa"/>
            <w:shd w:val="clear" w:color="auto" w:fill="auto"/>
            <w:vAlign w:val="center"/>
          </w:tcPr>
          <w:p w:rsidR="00261BEB" w:rsidRPr="00261BEB" w:rsidRDefault="00261BEB" w:rsidP="00261BEB">
            <w:pPr>
              <w:rPr>
                <w:sz w:val="24"/>
                <w:szCs w:val="24"/>
              </w:rPr>
            </w:pPr>
            <w:r w:rsidRPr="00261BEB">
              <w:rPr>
                <w:sz w:val="24"/>
                <w:szCs w:val="24"/>
              </w:rPr>
              <w:t>MH 54.Veszprém Radarezred, 12. Radar Század</w:t>
            </w:r>
          </w:p>
        </w:tc>
        <w:tc>
          <w:tcPr>
            <w:tcW w:w="3260" w:type="dxa"/>
            <w:shd w:val="clear" w:color="auto" w:fill="auto"/>
            <w:vAlign w:val="center"/>
          </w:tcPr>
          <w:p w:rsidR="00261BEB" w:rsidRPr="00261BEB" w:rsidRDefault="00261BEB" w:rsidP="00261BEB">
            <w:pPr>
              <w:rPr>
                <w:sz w:val="24"/>
                <w:szCs w:val="24"/>
              </w:rPr>
            </w:pPr>
            <w:r w:rsidRPr="00261BEB">
              <w:rPr>
                <w:sz w:val="24"/>
                <w:szCs w:val="24"/>
              </w:rPr>
              <w:t xml:space="preserve">7430 Juta (Kaposújlak, </w:t>
            </w:r>
            <w:proofErr w:type="gramStart"/>
            <w:r w:rsidRPr="00261BEB">
              <w:rPr>
                <w:sz w:val="24"/>
                <w:szCs w:val="24"/>
              </w:rPr>
              <w:t>Repülőtér</w:t>
            </w:r>
            <w:proofErr w:type="gramEnd"/>
            <w:r w:rsidRPr="00261BEB">
              <w:rPr>
                <w:sz w:val="24"/>
                <w:szCs w:val="24"/>
              </w:rPr>
              <w:t xml:space="preserve">) </w:t>
            </w:r>
          </w:p>
        </w:tc>
        <w:tc>
          <w:tcPr>
            <w:tcW w:w="1585" w:type="dxa"/>
            <w:shd w:val="clear" w:color="auto" w:fill="auto"/>
            <w:vAlign w:val="center"/>
          </w:tcPr>
          <w:p w:rsidR="00261BEB" w:rsidRPr="00261BEB" w:rsidRDefault="00261BEB" w:rsidP="00261BEB">
            <w:pPr>
              <w:jc w:val="center"/>
              <w:rPr>
                <w:sz w:val="24"/>
                <w:szCs w:val="24"/>
              </w:rPr>
            </w:pPr>
            <w:r w:rsidRPr="00261BEB">
              <w:rPr>
                <w:sz w:val="24"/>
                <w:szCs w:val="24"/>
              </w:rPr>
              <w:t>Heti kétszer</w:t>
            </w:r>
          </w:p>
        </w:tc>
      </w:tr>
      <w:tr w:rsidR="00261BEB" w:rsidRPr="00261BEB" w:rsidTr="00632C1F">
        <w:trPr>
          <w:jc w:val="center"/>
        </w:trPr>
        <w:tc>
          <w:tcPr>
            <w:tcW w:w="623" w:type="dxa"/>
            <w:shd w:val="clear" w:color="auto" w:fill="auto"/>
            <w:vAlign w:val="center"/>
          </w:tcPr>
          <w:p w:rsidR="00261BEB" w:rsidRPr="00261BEB" w:rsidRDefault="00261BEB" w:rsidP="00261BEB">
            <w:pPr>
              <w:spacing w:before="120"/>
              <w:jc w:val="center"/>
              <w:rPr>
                <w:sz w:val="24"/>
                <w:szCs w:val="24"/>
              </w:rPr>
            </w:pPr>
            <w:r w:rsidRPr="00261BEB">
              <w:rPr>
                <w:sz w:val="24"/>
                <w:szCs w:val="24"/>
              </w:rPr>
              <w:t>10.</w:t>
            </w:r>
          </w:p>
        </w:tc>
        <w:tc>
          <w:tcPr>
            <w:tcW w:w="4795" w:type="dxa"/>
            <w:shd w:val="clear" w:color="auto" w:fill="auto"/>
            <w:vAlign w:val="center"/>
          </w:tcPr>
          <w:p w:rsidR="00261BEB" w:rsidRPr="00261BEB" w:rsidRDefault="00261BEB" w:rsidP="00261BEB">
            <w:pPr>
              <w:rPr>
                <w:sz w:val="24"/>
                <w:szCs w:val="24"/>
              </w:rPr>
            </w:pPr>
            <w:r w:rsidRPr="00261BEB">
              <w:rPr>
                <w:sz w:val="24"/>
                <w:szCs w:val="24"/>
              </w:rPr>
              <w:t>MH 54. Veszprém Radarezred Logisztikai Zászlóalj Kiképzési - Oktatási és Regeneráló Központ (Csopak)</w:t>
            </w:r>
          </w:p>
        </w:tc>
        <w:tc>
          <w:tcPr>
            <w:tcW w:w="3260" w:type="dxa"/>
            <w:shd w:val="clear" w:color="auto" w:fill="auto"/>
            <w:vAlign w:val="center"/>
          </w:tcPr>
          <w:p w:rsidR="00261BEB" w:rsidRPr="00261BEB" w:rsidRDefault="00261BEB" w:rsidP="00261BEB">
            <w:pPr>
              <w:rPr>
                <w:sz w:val="24"/>
                <w:szCs w:val="24"/>
              </w:rPr>
            </w:pPr>
            <w:r w:rsidRPr="00261BEB">
              <w:rPr>
                <w:sz w:val="24"/>
                <w:szCs w:val="24"/>
              </w:rPr>
              <w:t>8229 Csopak, Forrás utca 24.</w:t>
            </w:r>
          </w:p>
        </w:tc>
        <w:tc>
          <w:tcPr>
            <w:tcW w:w="1585" w:type="dxa"/>
            <w:shd w:val="clear" w:color="auto" w:fill="auto"/>
            <w:vAlign w:val="center"/>
          </w:tcPr>
          <w:p w:rsidR="00261BEB" w:rsidRPr="00261BEB" w:rsidRDefault="00261BEB" w:rsidP="00261BEB">
            <w:pPr>
              <w:jc w:val="center"/>
              <w:rPr>
                <w:sz w:val="24"/>
                <w:szCs w:val="24"/>
              </w:rPr>
            </w:pPr>
            <w:r w:rsidRPr="00261BEB">
              <w:rPr>
                <w:sz w:val="24"/>
                <w:szCs w:val="24"/>
              </w:rPr>
              <w:t>Heti egyszer</w:t>
            </w:r>
          </w:p>
        </w:tc>
      </w:tr>
      <w:tr w:rsidR="00261BEB" w:rsidRPr="00261BEB" w:rsidTr="00632C1F">
        <w:trPr>
          <w:jc w:val="center"/>
        </w:trPr>
        <w:tc>
          <w:tcPr>
            <w:tcW w:w="623" w:type="dxa"/>
            <w:shd w:val="clear" w:color="auto" w:fill="auto"/>
            <w:vAlign w:val="center"/>
          </w:tcPr>
          <w:p w:rsidR="00261BEB" w:rsidRPr="00261BEB" w:rsidRDefault="00261BEB" w:rsidP="00261BEB">
            <w:pPr>
              <w:spacing w:before="120"/>
              <w:jc w:val="center"/>
              <w:rPr>
                <w:sz w:val="24"/>
                <w:szCs w:val="24"/>
              </w:rPr>
            </w:pPr>
            <w:r w:rsidRPr="00261BEB">
              <w:rPr>
                <w:sz w:val="24"/>
                <w:szCs w:val="24"/>
              </w:rPr>
              <w:t>11.</w:t>
            </w:r>
          </w:p>
        </w:tc>
        <w:tc>
          <w:tcPr>
            <w:tcW w:w="4795" w:type="dxa"/>
            <w:shd w:val="clear" w:color="auto" w:fill="auto"/>
            <w:vAlign w:val="center"/>
          </w:tcPr>
          <w:p w:rsidR="00261BEB" w:rsidRPr="00261BEB" w:rsidRDefault="00261BEB" w:rsidP="00261BEB">
            <w:pPr>
              <w:rPr>
                <w:sz w:val="24"/>
                <w:szCs w:val="24"/>
              </w:rPr>
            </w:pPr>
            <w:r w:rsidRPr="00261BEB">
              <w:rPr>
                <w:sz w:val="24"/>
                <w:szCs w:val="24"/>
              </w:rPr>
              <w:t xml:space="preserve">MH 12. </w:t>
            </w:r>
            <w:proofErr w:type="spellStart"/>
            <w:r w:rsidRPr="00261BEB">
              <w:rPr>
                <w:sz w:val="24"/>
                <w:szCs w:val="24"/>
              </w:rPr>
              <w:t>Arrabona</w:t>
            </w:r>
            <w:proofErr w:type="spellEnd"/>
            <w:r w:rsidRPr="00261BEB">
              <w:rPr>
                <w:sz w:val="24"/>
                <w:szCs w:val="24"/>
              </w:rPr>
              <w:t xml:space="preserve"> Légvédelmi Rakéta Ezred</w:t>
            </w:r>
          </w:p>
        </w:tc>
        <w:tc>
          <w:tcPr>
            <w:tcW w:w="3260" w:type="dxa"/>
            <w:shd w:val="clear" w:color="auto" w:fill="auto"/>
            <w:vAlign w:val="center"/>
          </w:tcPr>
          <w:p w:rsidR="00261BEB" w:rsidRPr="00261BEB" w:rsidRDefault="00261BEB" w:rsidP="00261BEB">
            <w:pPr>
              <w:rPr>
                <w:sz w:val="24"/>
                <w:szCs w:val="24"/>
              </w:rPr>
            </w:pPr>
            <w:r w:rsidRPr="00261BEB">
              <w:rPr>
                <w:sz w:val="24"/>
                <w:szCs w:val="24"/>
              </w:rPr>
              <w:t xml:space="preserve">9000 </w:t>
            </w:r>
            <w:proofErr w:type="spellStart"/>
            <w:r w:rsidRPr="00261BEB">
              <w:rPr>
                <w:sz w:val="24"/>
                <w:szCs w:val="24"/>
              </w:rPr>
              <w:t>Győr-Likócsváros</w:t>
            </w:r>
            <w:proofErr w:type="spellEnd"/>
          </w:p>
        </w:tc>
        <w:tc>
          <w:tcPr>
            <w:tcW w:w="1585" w:type="dxa"/>
            <w:shd w:val="clear" w:color="auto" w:fill="auto"/>
            <w:vAlign w:val="center"/>
          </w:tcPr>
          <w:p w:rsidR="00261BEB" w:rsidRPr="00261BEB" w:rsidRDefault="00261BEB" w:rsidP="00261BEB">
            <w:pPr>
              <w:jc w:val="center"/>
              <w:rPr>
                <w:sz w:val="24"/>
                <w:szCs w:val="24"/>
              </w:rPr>
            </w:pPr>
            <w:r w:rsidRPr="00261BEB">
              <w:rPr>
                <w:sz w:val="24"/>
                <w:szCs w:val="24"/>
              </w:rPr>
              <w:t>Heti kétszer</w:t>
            </w:r>
          </w:p>
        </w:tc>
      </w:tr>
      <w:tr w:rsidR="00261BEB" w:rsidRPr="00261BEB" w:rsidTr="00632C1F">
        <w:trPr>
          <w:jc w:val="center"/>
        </w:trPr>
        <w:tc>
          <w:tcPr>
            <w:tcW w:w="623" w:type="dxa"/>
            <w:shd w:val="clear" w:color="auto" w:fill="auto"/>
            <w:vAlign w:val="center"/>
          </w:tcPr>
          <w:p w:rsidR="00261BEB" w:rsidRPr="00261BEB" w:rsidRDefault="00261BEB" w:rsidP="00261BEB">
            <w:pPr>
              <w:spacing w:before="120"/>
              <w:jc w:val="center"/>
              <w:rPr>
                <w:sz w:val="24"/>
                <w:szCs w:val="24"/>
              </w:rPr>
            </w:pPr>
            <w:r w:rsidRPr="00261BEB">
              <w:rPr>
                <w:sz w:val="24"/>
                <w:szCs w:val="24"/>
              </w:rPr>
              <w:t>12.</w:t>
            </w:r>
          </w:p>
        </w:tc>
        <w:tc>
          <w:tcPr>
            <w:tcW w:w="4795" w:type="dxa"/>
            <w:shd w:val="clear" w:color="auto" w:fill="auto"/>
            <w:vAlign w:val="center"/>
          </w:tcPr>
          <w:p w:rsidR="00261BEB" w:rsidRPr="00261BEB" w:rsidRDefault="00261BEB" w:rsidP="00261BEB">
            <w:pPr>
              <w:rPr>
                <w:sz w:val="24"/>
                <w:szCs w:val="24"/>
              </w:rPr>
            </w:pPr>
            <w:r w:rsidRPr="00261BEB">
              <w:rPr>
                <w:sz w:val="24"/>
                <w:szCs w:val="24"/>
              </w:rPr>
              <w:t xml:space="preserve">MH Pápa </w:t>
            </w:r>
            <w:proofErr w:type="gramStart"/>
            <w:r w:rsidRPr="00261BEB">
              <w:rPr>
                <w:sz w:val="24"/>
                <w:szCs w:val="24"/>
              </w:rPr>
              <w:t>Bázisrepülőtér</w:t>
            </w:r>
            <w:proofErr w:type="gramEnd"/>
          </w:p>
        </w:tc>
        <w:tc>
          <w:tcPr>
            <w:tcW w:w="3260" w:type="dxa"/>
            <w:shd w:val="clear" w:color="auto" w:fill="auto"/>
            <w:vAlign w:val="center"/>
          </w:tcPr>
          <w:p w:rsidR="00261BEB" w:rsidRPr="00261BEB" w:rsidRDefault="00261BEB" w:rsidP="00261BEB">
            <w:pPr>
              <w:rPr>
                <w:sz w:val="24"/>
                <w:szCs w:val="24"/>
              </w:rPr>
            </w:pPr>
            <w:r w:rsidRPr="00261BEB">
              <w:rPr>
                <w:sz w:val="24"/>
                <w:szCs w:val="24"/>
              </w:rPr>
              <w:t>8500 Pápa, Vaszari út 51.</w:t>
            </w:r>
          </w:p>
        </w:tc>
        <w:tc>
          <w:tcPr>
            <w:tcW w:w="1585" w:type="dxa"/>
            <w:shd w:val="clear" w:color="auto" w:fill="auto"/>
            <w:vAlign w:val="center"/>
          </w:tcPr>
          <w:p w:rsidR="00261BEB" w:rsidRPr="00261BEB" w:rsidRDefault="00261BEB" w:rsidP="00261BEB">
            <w:pPr>
              <w:jc w:val="center"/>
              <w:rPr>
                <w:sz w:val="24"/>
                <w:szCs w:val="24"/>
              </w:rPr>
            </w:pPr>
            <w:r w:rsidRPr="00261BEB">
              <w:rPr>
                <w:sz w:val="24"/>
                <w:szCs w:val="24"/>
              </w:rPr>
              <w:t>Heti egyszer</w:t>
            </w:r>
          </w:p>
        </w:tc>
      </w:tr>
      <w:tr w:rsidR="00261BEB" w:rsidRPr="00261BEB" w:rsidTr="00632C1F">
        <w:trPr>
          <w:jc w:val="center"/>
        </w:trPr>
        <w:tc>
          <w:tcPr>
            <w:tcW w:w="623" w:type="dxa"/>
            <w:shd w:val="clear" w:color="auto" w:fill="auto"/>
            <w:vAlign w:val="center"/>
          </w:tcPr>
          <w:p w:rsidR="00261BEB" w:rsidRPr="00261BEB" w:rsidRDefault="00261BEB" w:rsidP="00261BEB">
            <w:pPr>
              <w:spacing w:before="120"/>
              <w:jc w:val="center"/>
              <w:rPr>
                <w:sz w:val="24"/>
                <w:szCs w:val="24"/>
              </w:rPr>
            </w:pPr>
            <w:r w:rsidRPr="00261BEB">
              <w:rPr>
                <w:sz w:val="24"/>
                <w:szCs w:val="24"/>
              </w:rPr>
              <w:t>13.</w:t>
            </w:r>
          </w:p>
        </w:tc>
        <w:tc>
          <w:tcPr>
            <w:tcW w:w="4795" w:type="dxa"/>
            <w:shd w:val="clear" w:color="auto" w:fill="auto"/>
          </w:tcPr>
          <w:p w:rsidR="00261BEB" w:rsidRPr="00261BEB" w:rsidRDefault="00261BEB" w:rsidP="00261BEB">
            <w:pPr>
              <w:rPr>
                <w:sz w:val="24"/>
                <w:szCs w:val="24"/>
              </w:rPr>
            </w:pPr>
            <w:r w:rsidRPr="00261BEB">
              <w:rPr>
                <w:sz w:val="24"/>
                <w:szCs w:val="24"/>
              </w:rPr>
              <w:t>MH Rekreációs, Kiképzési és Konferencia Központ</w:t>
            </w:r>
          </w:p>
        </w:tc>
        <w:tc>
          <w:tcPr>
            <w:tcW w:w="3260" w:type="dxa"/>
            <w:shd w:val="clear" w:color="auto" w:fill="auto"/>
            <w:vAlign w:val="center"/>
          </w:tcPr>
          <w:p w:rsidR="00261BEB" w:rsidRPr="00261BEB" w:rsidRDefault="00261BEB" w:rsidP="00261BEB">
            <w:pPr>
              <w:rPr>
                <w:sz w:val="24"/>
                <w:szCs w:val="24"/>
              </w:rPr>
            </w:pPr>
            <w:r w:rsidRPr="00261BEB">
              <w:rPr>
                <w:sz w:val="24"/>
                <w:szCs w:val="24"/>
              </w:rPr>
              <w:t>8172 Balatonakarattya, Tompa M. u. 1.</w:t>
            </w:r>
          </w:p>
        </w:tc>
        <w:tc>
          <w:tcPr>
            <w:tcW w:w="1585" w:type="dxa"/>
            <w:shd w:val="clear" w:color="auto" w:fill="auto"/>
            <w:vAlign w:val="center"/>
          </w:tcPr>
          <w:p w:rsidR="00261BEB" w:rsidRPr="00261BEB" w:rsidRDefault="00261BEB" w:rsidP="00261BEB">
            <w:pPr>
              <w:jc w:val="center"/>
              <w:rPr>
                <w:sz w:val="24"/>
                <w:szCs w:val="24"/>
              </w:rPr>
            </w:pPr>
            <w:r w:rsidRPr="00261BEB">
              <w:rPr>
                <w:sz w:val="24"/>
                <w:szCs w:val="24"/>
              </w:rPr>
              <w:t>Heti háromszor</w:t>
            </w:r>
          </w:p>
        </w:tc>
      </w:tr>
    </w:tbl>
    <w:p w:rsidR="00261BEB" w:rsidRDefault="00261BEB" w:rsidP="00261BEB">
      <w:pPr>
        <w:spacing w:before="120"/>
        <w:rPr>
          <w:sz w:val="24"/>
          <w:szCs w:val="24"/>
          <w:u w:val="single"/>
        </w:rPr>
      </w:pPr>
    </w:p>
    <w:p w:rsidR="00F90B00" w:rsidRDefault="00F90B00" w:rsidP="00261BEB">
      <w:pPr>
        <w:spacing w:before="120"/>
        <w:rPr>
          <w:sz w:val="24"/>
          <w:szCs w:val="24"/>
          <w:u w:val="single"/>
        </w:rPr>
      </w:pPr>
    </w:p>
    <w:p w:rsidR="00F90B00" w:rsidRPr="00261BEB" w:rsidRDefault="00F90B00" w:rsidP="00261BEB">
      <w:pPr>
        <w:spacing w:before="120"/>
        <w:rPr>
          <w:sz w:val="24"/>
          <w:szCs w:val="24"/>
          <w:u w:val="single"/>
        </w:rPr>
      </w:pPr>
    </w:p>
    <w:p w:rsidR="00261BEB" w:rsidRPr="00261BEB" w:rsidRDefault="00261BEB" w:rsidP="002905B6">
      <w:pPr>
        <w:numPr>
          <w:ilvl w:val="0"/>
          <w:numId w:val="41"/>
        </w:numPr>
        <w:spacing w:before="120"/>
        <w:rPr>
          <w:sz w:val="24"/>
          <w:szCs w:val="24"/>
          <w:u w:val="single"/>
        </w:rPr>
      </w:pPr>
      <w:r w:rsidRPr="00261BEB">
        <w:rPr>
          <w:sz w:val="24"/>
          <w:szCs w:val="24"/>
          <w:u w:val="single"/>
        </w:rPr>
        <w:t>részajánlati kör</w:t>
      </w:r>
    </w:p>
    <w:p w:rsidR="00261BEB" w:rsidRPr="00261BEB" w:rsidRDefault="00261BEB" w:rsidP="00261BEB">
      <w:pPr>
        <w:spacing w:before="120"/>
        <w:ind w:left="720"/>
        <w:jc w:val="both"/>
        <w:rPr>
          <w:sz w:val="24"/>
          <w:szCs w:val="24"/>
        </w:rPr>
      </w:pPr>
    </w:p>
    <w:tbl>
      <w:tblPr>
        <w:tblW w:w="10612"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4261"/>
        <w:gridCol w:w="3828"/>
        <w:gridCol w:w="1900"/>
      </w:tblGrid>
      <w:tr w:rsidR="00261BEB" w:rsidRPr="00261BEB" w:rsidTr="00632C1F">
        <w:trPr>
          <w:jc w:val="center"/>
        </w:trPr>
        <w:tc>
          <w:tcPr>
            <w:tcW w:w="0" w:type="auto"/>
            <w:shd w:val="clear" w:color="auto" w:fill="auto"/>
          </w:tcPr>
          <w:p w:rsidR="00261BEB" w:rsidRPr="00261BEB" w:rsidRDefault="00261BEB" w:rsidP="00261BEB">
            <w:pPr>
              <w:jc w:val="center"/>
              <w:rPr>
                <w:b/>
                <w:sz w:val="24"/>
                <w:szCs w:val="24"/>
              </w:rPr>
            </w:pPr>
            <w:r w:rsidRPr="00261BEB">
              <w:rPr>
                <w:b/>
                <w:sz w:val="24"/>
                <w:szCs w:val="24"/>
              </w:rPr>
              <w:t>Fsz.</w:t>
            </w:r>
          </w:p>
        </w:tc>
        <w:tc>
          <w:tcPr>
            <w:tcW w:w="4261" w:type="dxa"/>
            <w:shd w:val="clear" w:color="auto" w:fill="auto"/>
          </w:tcPr>
          <w:p w:rsidR="00261BEB" w:rsidRPr="00261BEB" w:rsidRDefault="00261BEB" w:rsidP="00261BEB">
            <w:pPr>
              <w:jc w:val="center"/>
              <w:rPr>
                <w:b/>
                <w:sz w:val="24"/>
                <w:szCs w:val="24"/>
              </w:rPr>
            </w:pPr>
            <w:r w:rsidRPr="00261BEB">
              <w:rPr>
                <w:b/>
                <w:sz w:val="24"/>
                <w:szCs w:val="24"/>
              </w:rPr>
              <w:t>Megnevezés</w:t>
            </w:r>
          </w:p>
        </w:tc>
        <w:tc>
          <w:tcPr>
            <w:tcW w:w="3828" w:type="dxa"/>
            <w:shd w:val="clear" w:color="auto" w:fill="auto"/>
          </w:tcPr>
          <w:p w:rsidR="00261BEB" w:rsidRPr="00261BEB" w:rsidRDefault="00261BEB" w:rsidP="00261BEB">
            <w:pPr>
              <w:jc w:val="center"/>
              <w:rPr>
                <w:b/>
                <w:sz w:val="24"/>
                <w:szCs w:val="24"/>
              </w:rPr>
            </w:pPr>
            <w:r w:rsidRPr="00261BEB">
              <w:rPr>
                <w:b/>
                <w:sz w:val="24"/>
                <w:szCs w:val="24"/>
              </w:rPr>
              <w:t>Teljesítési cím</w:t>
            </w:r>
          </w:p>
        </w:tc>
        <w:tc>
          <w:tcPr>
            <w:tcW w:w="1900" w:type="dxa"/>
            <w:shd w:val="clear" w:color="auto" w:fill="auto"/>
          </w:tcPr>
          <w:p w:rsidR="00261BEB" w:rsidRPr="00261BEB" w:rsidRDefault="00261BEB" w:rsidP="00261BEB">
            <w:pPr>
              <w:jc w:val="center"/>
              <w:rPr>
                <w:b/>
                <w:sz w:val="24"/>
                <w:szCs w:val="24"/>
              </w:rPr>
            </w:pPr>
            <w:r w:rsidRPr="00261BEB">
              <w:rPr>
                <w:b/>
                <w:sz w:val="24"/>
                <w:szCs w:val="24"/>
              </w:rPr>
              <w:t>Szállítás gyakorisága</w:t>
            </w:r>
          </w:p>
        </w:tc>
      </w:tr>
      <w:tr w:rsidR="00261BEB" w:rsidRPr="00261BEB" w:rsidTr="00632C1F">
        <w:trPr>
          <w:jc w:val="center"/>
        </w:trPr>
        <w:tc>
          <w:tcPr>
            <w:tcW w:w="0" w:type="auto"/>
            <w:shd w:val="clear" w:color="auto" w:fill="auto"/>
            <w:vAlign w:val="center"/>
          </w:tcPr>
          <w:p w:rsidR="00261BEB" w:rsidRPr="00261BEB" w:rsidRDefault="00261BEB" w:rsidP="00261BEB">
            <w:pPr>
              <w:spacing w:before="120"/>
              <w:jc w:val="both"/>
              <w:rPr>
                <w:sz w:val="24"/>
                <w:szCs w:val="24"/>
              </w:rPr>
            </w:pPr>
            <w:r w:rsidRPr="00261BEB">
              <w:rPr>
                <w:sz w:val="24"/>
                <w:szCs w:val="24"/>
              </w:rPr>
              <w:t>1.</w:t>
            </w:r>
          </w:p>
        </w:tc>
        <w:tc>
          <w:tcPr>
            <w:tcW w:w="4261" w:type="dxa"/>
            <w:shd w:val="clear" w:color="auto" w:fill="auto"/>
            <w:vAlign w:val="center"/>
          </w:tcPr>
          <w:p w:rsidR="00261BEB" w:rsidRPr="00261BEB" w:rsidRDefault="00261BEB" w:rsidP="00261BEB">
            <w:pPr>
              <w:rPr>
                <w:sz w:val="24"/>
                <w:szCs w:val="24"/>
              </w:rPr>
            </w:pPr>
            <w:r w:rsidRPr="00261BEB">
              <w:rPr>
                <w:sz w:val="24"/>
                <w:szCs w:val="24"/>
              </w:rPr>
              <w:t>MH 43. Híradó és Vezetéstámogató Ezred</w:t>
            </w:r>
          </w:p>
        </w:tc>
        <w:tc>
          <w:tcPr>
            <w:tcW w:w="3828" w:type="dxa"/>
            <w:shd w:val="clear" w:color="auto" w:fill="auto"/>
            <w:vAlign w:val="center"/>
          </w:tcPr>
          <w:p w:rsidR="00261BEB" w:rsidRPr="00261BEB" w:rsidRDefault="00261BEB" w:rsidP="00261BEB">
            <w:pPr>
              <w:rPr>
                <w:sz w:val="24"/>
                <w:szCs w:val="24"/>
              </w:rPr>
            </w:pPr>
            <w:r w:rsidRPr="00261BEB">
              <w:rPr>
                <w:sz w:val="24"/>
                <w:szCs w:val="24"/>
              </w:rPr>
              <w:t>8000 Székesfehérvár, Zámolyi út 1-7.</w:t>
            </w:r>
          </w:p>
        </w:tc>
        <w:tc>
          <w:tcPr>
            <w:tcW w:w="1900" w:type="dxa"/>
            <w:shd w:val="clear" w:color="auto" w:fill="auto"/>
            <w:vAlign w:val="center"/>
          </w:tcPr>
          <w:p w:rsidR="00261BEB" w:rsidRPr="00261BEB" w:rsidRDefault="00261BEB" w:rsidP="00261BEB">
            <w:pPr>
              <w:jc w:val="center"/>
              <w:rPr>
                <w:sz w:val="24"/>
                <w:szCs w:val="24"/>
              </w:rPr>
            </w:pPr>
            <w:r w:rsidRPr="00261BEB">
              <w:rPr>
                <w:sz w:val="24"/>
                <w:szCs w:val="24"/>
              </w:rPr>
              <w:t>Heti kétszer</w:t>
            </w:r>
          </w:p>
        </w:tc>
      </w:tr>
      <w:tr w:rsidR="00261BEB" w:rsidRPr="00261BEB" w:rsidTr="00632C1F">
        <w:trPr>
          <w:jc w:val="center"/>
        </w:trPr>
        <w:tc>
          <w:tcPr>
            <w:tcW w:w="0" w:type="auto"/>
            <w:shd w:val="clear" w:color="auto" w:fill="auto"/>
            <w:vAlign w:val="center"/>
          </w:tcPr>
          <w:p w:rsidR="00261BEB" w:rsidRPr="00261BEB" w:rsidRDefault="00261BEB" w:rsidP="00261BEB">
            <w:pPr>
              <w:spacing w:before="120"/>
              <w:jc w:val="both"/>
              <w:rPr>
                <w:sz w:val="24"/>
                <w:szCs w:val="24"/>
              </w:rPr>
            </w:pPr>
            <w:r w:rsidRPr="00261BEB">
              <w:rPr>
                <w:sz w:val="24"/>
                <w:szCs w:val="24"/>
              </w:rPr>
              <w:t>2.</w:t>
            </w:r>
          </w:p>
        </w:tc>
        <w:tc>
          <w:tcPr>
            <w:tcW w:w="4261" w:type="dxa"/>
            <w:shd w:val="clear" w:color="auto" w:fill="auto"/>
            <w:vAlign w:val="center"/>
          </w:tcPr>
          <w:p w:rsidR="00261BEB" w:rsidRPr="00261BEB" w:rsidRDefault="00261BEB" w:rsidP="00261BEB">
            <w:pPr>
              <w:rPr>
                <w:sz w:val="24"/>
                <w:szCs w:val="24"/>
              </w:rPr>
            </w:pPr>
            <w:r w:rsidRPr="00261BEB">
              <w:rPr>
                <w:sz w:val="24"/>
                <w:szCs w:val="24"/>
              </w:rPr>
              <w:t>MH 54. Veszprém Radarezred 2. Gerinc Radar Mérőpont</w:t>
            </w:r>
          </w:p>
        </w:tc>
        <w:tc>
          <w:tcPr>
            <w:tcW w:w="3828" w:type="dxa"/>
            <w:shd w:val="clear" w:color="auto" w:fill="auto"/>
            <w:vAlign w:val="center"/>
          </w:tcPr>
          <w:p w:rsidR="00261BEB" w:rsidRPr="00261BEB" w:rsidRDefault="00261BEB" w:rsidP="00261BEB">
            <w:pPr>
              <w:rPr>
                <w:sz w:val="24"/>
                <w:szCs w:val="24"/>
              </w:rPr>
            </w:pPr>
            <w:r w:rsidRPr="00261BEB">
              <w:rPr>
                <w:sz w:val="24"/>
                <w:szCs w:val="24"/>
              </w:rPr>
              <w:t>7057 Medina, külterület</w:t>
            </w:r>
          </w:p>
        </w:tc>
        <w:tc>
          <w:tcPr>
            <w:tcW w:w="1900" w:type="dxa"/>
            <w:shd w:val="clear" w:color="auto" w:fill="auto"/>
            <w:vAlign w:val="center"/>
          </w:tcPr>
          <w:p w:rsidR="00261BEB" w:rsidRPr="00261BEB" w:rsidRDefault="00261BEB" w:rsidP="00261BEB">
            <w:pPr>
              <w:jc w:val="center"/>
              <w:rPr>
                <w:sz w:val="24"/>
                <w:szCs w:val="24"/>
              </w:rPr>
            </w:pPr>
            <w:r w:rsidRPr="00261BEB">
              <w:rPr>
                <w:sz w:val="24"/>
                <w:szCs w:val="24"/>
              </w:rPr>
              <w:t>Heti egyszer</w:t>
            </w:r>
          </w:p>
        </w:tc>
      </w:tr>
      <w:tr w:rsidR="00261BEB" w:rsidRPr="00261BEB" w:rsidTr="00632C1F">
        <w:trPr>
          <w:jc w:val="center"/>
        </w:trPr>
        <w:tc>
          <w:tcPr>
            <w:tcW w:w="0" w:type="auto"/>
            <w:shd w:val="clear" w:color="auto" w:fill="auto"/>
            <w:vAlign w:val="center"/>
          </w:tcPr>
          <w:p w:rsidR="00261BEB" w:rsidRPr="00261BEB" w:rsidRDefault="00261BEB" w:rsidP="00261BEB">
            <w:pPr>
              <w:spacing w:before="120"/>
              <w:jc w:val="both"/>
              <w:rPr>
                <w:sz w:val="24"/>
                <w:szCs w:val="24"/>
              </w:rPr>
            </w:pPr>
            <w:r w:rsidRPr="00261BEB">
              <w:rPr>
                <w:sz w:val="24"/>
                <w:szCs w:val="24"/>
              </w:rPr>
              <w:t>3.</w:t>
            </w:r>
          </w:p>
        </w:tc>
        <w:tc>
          <w:tcPr>
            <w:tcW w:w="4261" w:type="dxa"/>
            <w:shd w:val="clear" w:color="auto" w:fill="auto"/>
            <w:vAlign w:val="center"/>
          </w:tcPr>
          <w:p w:rsidR="00261BEB" w:rsidRPr="00261BEB" w:rsidRDefault="00261BEB" w:rsidP="00261BEB">
            <w:pPr>
              <w:rPr>
                <w:sz w:val="24"/>
                <w:szCs w:val="24"/>
              </w:rPr>
            </w:pPr>
            <w:r w:rsidRPr="00261BEB">
              <w:rPr>
                <w:sz w:val="24"/>
                <w:szCs w:val="24"/>
              </w:rPr>
              <w:t>MH 59. Szentgyörgyi Dezső Repülőbázis</w:t>
            </w:r>
          </w:p>
        </w:tc>
        <w:tc>
          <w:tcPr>
            <w:tcW w:w="3828" w:type="dxa"/>
            <w:shd w:val="clear" w:color="auto" w:fill="auto"/>
            <w:vAlign w:val="center"/>
          </w:tcPr>
          <w:p w:rsidR="00261BEB" w:rsidRPr="00261BEB" w:rsidRDefault="00261BEB" w:rsidP="00261BEB">
            <w:pPr>
              <w:rPr>
                <w:sz w:val="24"/>
                <w:szCs w:val="24"/>
              </w:rPr>
            </w:pPr>
            <w:r w:rsidRPr="00261BEB">
              <w:rPr>
                <w:sz w:val="24"/>
                <w:szCs w:val="24"/>
              </w:rPr>
              <w:t>6000 Kecskemét, Reptéri út 4.</w:t>
            </w:r>
          </w:p>
        </w:tc>
        <w:tc>
          <w:tcPr>
            <w:tcW w:w="1900" w:type="dxa"/>
            <w:shd w:val="clear" w:color="auto" w:fill="auto"/>
            <w:vAlign w:val="center"/>
          </w:tcPr>
          <w:p w:rsidR="00261BEB" w:rsidRPr="00261BEB" w:rsidRDefault="00261BEB" w:rsidP="00261BEB">
            <w:pPr>
              <w:jc w:val="center"/>
              <w:rPr>
                <w:sz w:val="24"/>
                <w:szCs w:val="24"/>
              </w:rPr>
            </w:pPr>
            <w:r w:rsidRPr="00261BEB">
              <w:rPr>
                <w:sz w:val="24"/>
                <w:szCs w:val="24"/>
              </w:rPr>
              <w:t>Heti kétszer</w:t>
            </w:r>
          </w:p>
        </w:tc>
      </w:tr>
      <w:tr w:rsidR="00261BEB" w:rsidRPr="00261BEB" w:rsidTr="00632C1F">
        <w:trPr>
          <w:jc w:val="center"/>
        </w:trPr>
        <w:tc>
          <w:tcPr>
            <w:tcW w:w="0" w:type="auto"/>
            <w:shd w:val="clear" w:color="auto" w:fill="auto"/>
            <w:vAlign w:val="center"/>
          </w:tcPr>
          <w:p w:rsidR="00261BEB" w:rsidRPr="00261BEB" w:rsidRDefault="00261BEB" w:rsidP="00261BEB">
            <w:pPr>
              <w:spacing w:before="120"/>
              <w:jc w:val="both"/>
              <w:rPr>
                <w:sz w:val="24"/>
                <w:szCs w:val="24"/>
              </w:rPr>
            </w:pPr>
            <w:r w:rsidRPr="00261BEB">
              <w:rPr>
                <w:sz w:val="24"/>
                <w:szCs w:val="24"/>
              </w:rPr>
              <w:t>4.</w:t>
            </w:r>
          </w:p>
        </w:tc>
        <w:tc>
          <w:tcPr>
            <w:tcW w:w="4261" w:type="dxa"/>
            <w:shd w:val="clear" w:color="auto" w:fill="auto"/>
            <w:vAlign w:val="center"/>
          </w:tcPr>
          <w:p w:rsidR="00261BEB" w:rsidRPr="00261BEB" w:rsidRDefault="00261BEB" w:rsidP="00261BEB">
            <w:pPr>
              <w:rPr>
                <w:sz w:val="24"/>
                <w:szCs w:val="24"/>
              </w:rPr>
            </w:pPr>
            <w:r w:rsidRPr="00261BEB">
              <w:rPr>
                <w:sz w:val="24"/>
                <w:szCs w:val="24"/>
              </w:rPr>
              <w:t>MH Katonai Közlekedési Központ</w:t>
            </w:r>
          </w:p>
        </w:tc>
        <w:tc>
          <w:tcPr>
            <w:tcW w:w="3828" w:type="dxa"/>
            <w:shd w:val="clear" w:color="auto" w:fill="auto"/>
            <w:vAlign w:val="center"/>
          </w:tcPr>
          <w:p w:rsidR="00261BEB" w:rsidRPr="00261BEB" w:rsidRDefault="00261BEB" w:rsidP="00261BEB">
            <w:pPr>
              <w:rPr>
                <w:sz w:val="24"/>
                <w:szCs w:val="24"/>
              </w:rPr>
            </w:pPr>
            <w:r w:rsidRPr="00261BEB">
              <w:rPr>
                <w:sz w:val="24"/>
                <w:szCs w:val="24"/>
              </w:rPr>
              <w:t>2381 Táborfalva, Tarcsay Vilmos u. 65.</w:t>
            </w:r>
          </w:p>
        </w:tc>
        <w:tc>
          <w:tcPr>
            <w:tcW w:w="1900" w:type="dxa"/>
            <w:shd w:val="clear" w:color="auto" w:fill="auto"/>
            <w:vAlign w:val="center"/>
          </w:tcPr>
          <w:p w:rsidR="00261BEB" w:rsidRPr="00261BEB" w:rsidRDefault="00261BEB" w:rsidP="00261BEB">
            <w:pPr>
              <w:jc w:val="center"/>
              <w:rPr>
                <w:sz w:val="24"/>
                <w:szCs w:val="24"/>
              </w:rPr>
            </w:pPr>
            <w:r w:rsidRPr="00261BEB">
              <w:rPr>
                <w:sz w:val="24"/>
                <w:szCs w:val="24"/>
              </w:rPr>
              <w:t>Eseti</w:t>
            </w:r>
          </w:p>
        </w:tc>
      </w:tr>
      <w:tr w:rsidR="00261BEB" w:rsidRPr="00261BEB" w:rsidTr="00632C1F">
        <w:trPr>
          <w:jc w:val="center"/>
        </w:trPr>
        <w:tc>
          <w:tcPr>
            <w:tcW w:w="0" w:type="auto"/>
            <w:shd w:val="clear" w:color="auto" w:fill="auto"/>
            <w:vAlign w:val="center"/>
          </w:tcPr>
          <w:p w:rsidR="00261BEB" w:rsidRPr="00261BEB" w:rsidRDefault="00261BEB" w:rsidP="00261BEB">
            <w:pPr>
              <w:spacing w:before="120"/>
              <w:jc w:val="both"/>
              <w:rPr>
                <w:sz w:val="24"/>
                <w:szCs w:val="24"/>
              </w:rPr>
            </w:pPr>
            <w:r w:rsidRPr="00261BEB">
              <w:rPr>
                <w:sz w:val="24"/>
                <w:szCs w:val="24"/>
              </w:rPr>
              <w:t>5.</w:t>
            </w:r>
          </w:p>
        </w:tc>
        <w:tc>
          <w:tcPr>
            <w:tcW w:w="4261" w:type="dxa"/>
            <w:shd w:val="clear" w:color="auto" w:fill="auto"/>
            <w:vAlign w:val="center"/>
          </w:tcPr>
          <w:p w:rsidR="00261BEB" w:rsidRPr="00261BEB" w:rsidRDefault="00261BEB" w:rsidP="00261BEB">
            <w:pPr>
              <w:rPr>
                <w:sz w:val="24"/>
                <w:szCs w:val="24"/>
              </w:rPr>
            </w:pPr>
            <w:r w:rsidRPr="00261BEB">
              <w:rPr>
                <w:sz w:val="24"/>
                <w:szCs w:val="24"/>
              </w:rPr>
              <w:t xml:space="preserve">MH Budapest Helyőrség Dandár, 1. </w:t>
            </w:r>
            <w:proofErr w:type="spellStart"/>
            <w:r w:rsidRPr="00261BEB">
              <w:rPr>
                <w:sz w:val="24"/>
                <w:szCs w:val="24"/>
              </w:rPr>
              <w:t>Obj</w:t>
            </w:r>
            <w:proofErr w:type="spellEnd"/>
            <w:r w:rsidRPr="00261BEB">
              <w:rPr>
                <w:sz w:val="24"/>
                <w:szCs w:val="24"/>
              </w:rPr>
              <w:t xml:space="preserve">. Üzem. </w:t>
            </w:r>
            <w:proofErr w:type="spellStart"/>
            <w:r w:rsidRPr="00261BEB">
              <w:rPr>
                <w:sz w:val="24"/>
                <w:szCs w:val="24"/>
              </w:rPr>
              <w:t>Alo</w:t>
            </w:r>
            <w:proofErr w:type="spellEnd"/>
            <w:r w:rsidRPr="00261BEB">
              <w:rPr>
                <w:sz w:val="24"/>
                <w:szCs w:val="24"/>
              </w:rPr>
              <w:t>.</w:t>
            </w:r>
          </w:p>
        </w:tc>
        <w:tc>
          <w:tcPr>
            <w:tcW w:w="3828"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V. Balaton utca 7-11.</w:t>
            </w:r>
          </w:p>
        </w:tc>
        <w:tc>
          <w:tcPr>
            <w:tcW w:w="1900" w:type="dxa"/>
            <w:shd w:val="clear" w:color="auto" w:fill="auto"/>
            <w:vAlign w:val="center"/>
          </w:tcPr>
          <w:p w:rsidR="00261BEB" w:rsidRPr="00261BEB" w:rsidRDefault="00261BEB" w:rsidP="00261BEB">
            <w:pPr>
              <w:jc w:val="center"/>
              <w:rPr>
                <w:sz w:val="24"/>
                <w:szCs w:val="24"/>
              </w:rPr>
            </w:pPr>
            <w:r w:rsidRPr="00261BEB">
              <w:rPr>
                <w:sz w:val="24"/>
                <w:szCs w:val="24"/>
              </w:rPr>
              <w:t>Heti ötször</w:t>
            </w:r>
          </w:p>
        </w:tc>
      </w:tr>
      <w:tr w:rsidR="00261BEB" w:rsidRPr="00261BEB" w:rsidTr="00632C1F">
        <w:trPr>
          <w:jc w:val="center"/>
        </w:trPr>
        <w:tc>
          <w:tcPr>
            <w:tcW w:w="0" w:type="auto"/>
            <w:shd w:val="clear" w:color="auto" w:fill="auto"/>
            <w:vAlign w:val="center"/>
          </w:tcPr>
          <w:p w:rsidR="00261BEB" w:rsidRPr="00261BEB" w:rsidRDefault="00261BEB" w:rsidP="00261BEB">
            <w:pPr>
              <w:spacing w:before="120"/>
              <w:jc w:val="both"/>
              <w:rPr>
                <w:sz w:val="24"/>
                <w:szCs w:val="24"/>
              </w:rPr>
            </w:pPr>
            <w:r w:rsidRPr="00261BEB">
              <w:rPr>
                <w:sz w:val="24"/>
                <w:szCs w:val="24"/>
              </w:rPr>
              <w:t>6.</w:t>
            </w:r>
          </w:p>
        </w:tc>
        <w:tc>
          <w:tcPr>
            <w:tcW w:w="4261" w:type="dxa"/>
            <w:shd w:val="clear" w:color="auto" w:fill="auto"/>
            <w:vAlign w:val="center"/>
          </w:tcPr>
          <w:p w:rsidR="00261BEB" w:rsidRPr="00261BEB" w:rsidRDefault="00261BEB" w:rsidP="00261BEB">
            <w:pPr>
              <w:rPr>
                <w:sz w:val="24"/>
                <w:szCs w:val="24"/>
              </w:rPr>
            </w:pPr>
            <w:r w:rsidRPr="00261BEB">
              <w:rPr>
                <w:sz w:val="24"/>
                <w:szCs w:val="24"/>
              </w:rPr>
              <w:t xml:space="preserve">MH Budapest Helyőrség Dandár, 2. </w:t>
            </w:r>
            <w:proofErr w:type="spellStart"/>
            <w:r w:rsidRPr="00261BEB">
              <w:rPr>
                <w:sz w:val="24"/>
                <w:szCs w:val="24"/>
              </w:rPr>
              <w:t>Obj</w:t>
            </w:r>
            <w:proofErr w:type="spellEnd"/>
            <w:r w:rsidRPr="00261BEB">
              <w:rPr>
                <w:sz w:val="24"/>
                <w:szCs w:val="24"/>
              </w:rPr>
              <w:t xml:space="preserve">. Üzem. </w:t>
            </w:r>
            <w:proofErr w:type="spellStart"/>
            <w:r w:rsidRPr="00261BEB">
              <w:rPr>
                <w:sz w:val="24"/>
                <w:szCs w:val="24"/>
              </w:rPr>
              <w:t>Alo</w:t>
            </w:r>
            <w:proofErr w:type="spellEnd"/>
            <w:r w:rsidRPr="00261BEB">
              <w:rPr>
                <w:sz w:val="24"/>
                <w:szCs w:val="24"/>
              </w:rPr>
              <w:t>.</w:t>
            </w:r>
          </w:p>
        </w:tc>
        <w:tc>
          <w:tcPr>
            <w:tcW w:w="3828"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XIII. Lehel u. 33-35.</w:t>
            </w:r>
          </w:p>
        </w:tc>
        <w:tc>
          <w:tcPr>
            <w:tcW w:w="1900" w:type="dxa"/>
            <w:shd w:val="clear" w:color="auto" w:fill="auto"/>
            <w:vAlign w:val="center"/>
          </w:tcPr>
          <w:p w:rsidR="00261BEB" w:rsidRPr="00261BEB" w:rsidRDefault="00261BEB" w:rsidP="00261BEB">
            <w:pPr>
              <w:jc w:val="center"/>
              <w:rPr>
                <w:sz w:val="24"/>
                <w:szCs w:val="24"/>
              </w:rPr>
            </w:pPr>
            <w:r w:rsidRPr="00261BEB">
              <w:rPr>
                <w:sz w:val="24"/>
                <w:szCs w:val="24"/>
              </w:rPr>
              <w:t>Heti háromszor</w:t>
            </w:r>
          </w:p>
        </w:tc>
      </w:tr>
      <w:tr w:rsidR="00261BEB" w:rsidRPr="00261BEB" w:rsidTr="00632C1F">
        <w:trPr>
          <w:jc w:val="center"/>
        </w:trPr>
        <w:tc>
          <w:tcPr>
            <w:tcW w:w="0" w:type="auto"/>
            <w:shd w:val="clear" w:color="auto" w:fill="auto"/>
            <w:vAlign w:val="center"/>
          </w:tcPr>
          <w:p w:rsidR="00261BEB" w:rsidRPr="00261BEB" w:rsidRDefault="00261BEB" w:rsidP="00261BEB">
            <w:pPr>
              <w:spacing w:before="120"/>
              <w:jc w:val="both"/>
              <w:rPr>
                <w:sz w:val="24"/>
                <w:szCs w:val="24"/>
              </w:rPr>
            </w:pPr>
            <w:r w:rsidRPr="00261BEB">
              <w:rPr>
                <w:sz w:val="24"/>
                <w:szCs w:val="24"/>
              </w:rPr>
              <w:t>7.</w:t>
            </w:r>
          </w:p>
        </w:tc>
        <w:tc>
          <w:tcPr>
            <w:tcW w:w="4261" w:type="dxa"/>
            <w:shd w:val="clear" w:color="auto" w:fill="auto"/>
            <w:vAlign w:val="center"/>
          </w:tcPr>
          <w:p w:rsidR="00261BEB" w:rsidRPr="00261BEB" w:rsidRDefault="00261BEB" w:rsidP="00261BEB">
            <w:pPr>
              <w:rPr>
                <w:sz w:val="24"/>
                <w:szCs w:val="24"/>
              </w:rPr>
            </w:pPr>
            <w:r w:rsidRPr="00261BEB">
              <w:rPr>
                <w:sz w:val="24"/>
                <w:szCs w:val="24"/>
              </w:rPr>
              <w:t>MH Budapest Helyőrség Dandár Budakeszi úti objektum</w:t>
            </w:r>
          </w:p>
        </w:tc>
        <w:tc>
          <w:tcPr>
            <w:tcW w:w="3828" w:type="dxa"/>
            <w:shd w:val="clear" w:color="auto" w:fill="auto"/>
            <w:vAlign w:val="center"/>
          </w:tcPr>
          <w:p w:rsidR="00261BEB" w:rsidRPr="00261BEB" w:rsidRDefault="00261BEB" w:rsidP="00261BEB">
            <w:pPr>
              <w:rPr>
                <w:sz w:val="24"/>
                <w:szCs w:val="24"/>
              </w:rPr>
            </w:pPr>
            <w:r w:rsidRPr="00261BEB">
              <w:rPr>
                <w:sz w:val="24"/>
                <w:szCs w:val="24"/>
              </w:rPr>
              <w:t>1021 Budapest, Budakeszi út 99-101.</w:t>
            </w:r>
          </w:p>
        </w:tc>
        <w:tc>
          <w:tcPr>
            <w:tcW w:w="1900" w:type="dxa"/>
            <w:shd w:val="clear" w:color="auto" w:fill="auto"/>
            <w:vAlign w:val="center"/>
          </w:tcPr>
          <w:p w:rsidR="00261BEB" w:rsidRPr="00261BEB" w:rsidRDefault="00261BEB" w:rsidP="00261BEB">
            <w:pPr>
              <w:jc w:val="center"/>
              <w:rPr>
                <w:sz w:val="24"/>
                <w:szCs w:val="24"/>
              </w:rPr>
            </w:pPr>
            <w:r w:rsidRPr="00261BEB">
              <w:rPr>
                <w:sz w:val="24"/>
                <w:szCs w:val="24"/>
              </w:rPr>
              <w:t>Heti kétszer</w:t>
            </w:r>
          </w:p>
        </w:tc>
      </w:tr>
      <w:tr w:rsidR="00261BEB" w:rsidRPr="00261BEB" w:rsidTr="00632C1F">
        <w:trPr>
          <w:jc w:val="center"/>
        </w:trPr>
        <w:tc>
          <w:tcPr>
            <w:tcW w:w="0" w:type="auto"/>
            <w:shd w:val="clear" w:color="auto" w:fill="auto"/>
            <w:vAlign w:val="center"/>
          </w:tcPr>
          <w:p w:rsidR="00261BEB" w:rsidRPr="00261BEB" w:rsidRDefault="00261BEB" w:rsidP="00261BEB">
            <w:pPr>
              <w:spacing w:before="120"/>
              <w:jc w:val="both"/>
              <w:rPr>
                <w:sz w:val="24"/>
                <w:szCs w:val="24"/>
              </w:rPr>
            </w:pPr>
            <w:r w:rsidRPr="00261BEB">
              <w:rPr>
                <w:sz w:val="24"/>
                <w:szCs w:val="24"/>
              </w:rPr>
              <w:t>8.</w:t>
            </w:r>
          </w:p>
        </w:tc>
        <w:tc>
          <w:tcPr>
            <w:tcW w:w="4261" w:type="dxa"/>
            <w:shd w:val="clear" w:color="auto" w:fill="auto"/>
            <w:vAlign w:val="center"/>
          </w:tcPr>
          <w:p w:rsidR="00261BEB" w:rsidRPr="00261BEB" w:rsidRDefault="00261BEB" w:rsidP="00261BEB">
            <w:pPr>
              <w:rPr>
                <w:sz w:val="24"/>
                <w:szCs w:val="24"/>
              </w:rPr>
            </w:pPr>
            <w:r w:rsidRPr="00261BEB">
              <w:rPr>
                <w:sz w:val="24"/>
                <w:szCs w:val="24"/>
              </w:rPr>
              <w:t xml:space="preserve">MH Budapest Helyőrség Dandár, 6. </w:t>
            </w:r>
            <w:proofErr w:type="spellStart"/>
            <w:r w:rsidRPr="00261BEB">
              <w:rPr>
                <w:sz w:val="24"/>
                <w:szCs w:val="24"/>
              </w:rPr>
              <w:t>Obj</w:t>
            </w:r>
            <w:proofErr w:type="spellEnd"/>
            <w:r w:rsidRPr="00261BEB">
              <w:rPr>
                <w:sz w:val="24"/>
                <w:szCs w:val="24"/>
              </w:rPr>
              <w:t xml:space="preserve">. Üzem. </w:t>
            </w:r>
            <w:proofErr w:type="spellStart"/>
            <w:r w:rsidRPr="00261BEB">
              <w:rPr>
                <w:sz w:val="24"/>
                <w:szCs w:val="24"/>
              </w:rPr>
              <w:t>Alo</w:t>
            </w:r>
            <w:proofErr w:type="spellEnd"/>
            <w:r w:rsidRPr="00261BEB">
              <w:rPr>
                <w:sz w:val="24"/>
                <w:szCs w:val="24"/>
              </w:rPr>
              <w:t>.</w:t>
            </w:r>
          </w:p>
        </w:tc>
        <w:tc>
          <w:tcPr>
            <w:tcW w:w="3828"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XV. Szentmihályi u. 107.</w:t>
            </w:r>
          </w:p>
        </w:tc>
        <w:tc>
          <w:tcPr>
            <w:tcW w:w="1900" w:type="dxa"/>
            <w:shd w:val="clear" w:color="auto" w:fill="auto"/>
            <w:vAlign w:val="center"/>
          </w:tcPr>
          <w:p w:rsidR="00261BEB" w:rsidRPr="00261BEB" w:rsidRDefault="00261BEB" w:rsidP="00261BEB">
            <w:pPr>
              <w:jc w:val="center"/>
              <w:rPr>
                <w:sz w:val="24"/>
                <w:szCs w:val="24"/>
              </w:rPr>
            </w:pPr>
            <w:r w:rsidRPr="00261BEB">
              <w:rPr>
                <w:sz w:val="24"/>
                <w:szCs w:val="24"/>
              </w:rPr>
              <w:t>Heti egyszer</w:t>
            </w:r>
          </w:p>
        </w:tc>
      </w:tr>
      <w:tr w:rsidR="00261BEB" w:rsidRPr="00261BEB" w:rsidTr="00632C1F">
        <w:trPr>
          <w:jc w:val="center"/>
        </w:trPr>
        <w:tc>
          <w:tcPr>
            <w:tcW w:w="0" w:type="auto"/>
            <w:shd w:val="clear" w:color="auto" w:fill="auto"/>
            <w:vAlign w:val="center"/>
          </w:tcPr>
          <w:p w:rsidR="00261BEB" w:rsidRPr="00261BEB" w:rsidRDefault="00261BEB" w:rsidP="00261BEB">
            <w:pPr>
              <w:spacing w:before="120"/>
              <w:jc w:val="both"/>
              <w:rPr>
                <w:sz w:val="24"/>
                <w:szCs w:val="24"/>
              </w:rPr>
            </w:pPr>
            <w:r w:rsidRPr="00261BEB">
              <w:rPr>
                <w:sz w:val="24"/>
                <w:szCs w:val="24"/>
              </w:rPr>
              <w:t>9.</w:t>
            </w:r>
          </w:p>
        </w:tc>
        <w:tc>
          <w:tcPr>
            <w:tcW w:w="4261" w:type="dxa"/>
            <w:shd w:val="clear" w:color="auto" w:fill="auto"/>
            <w:vAlign w:val="center"/>
          </w:tcPr>
          <w:p w:rsidR="00261BEB" w:rsidRPr="00261BEB" w:rsidRDefault="00261BEB" w:rsidP="00261BEB">
            <w:pPr>
              <w:rPr>
                <w:sz w:val="24"/>
                <w:szCs w:val="24"/>
              </w:rPr>
            </w:pPr>
            <w:r w:rsidRPr="00261BEB">
              <w:rPr>
                <w:sz w:val="24"/>
                <w:szCs w:val="24"/>
              </w:rPr>
              <w:t>MH Budapest Helyőrség Dandár, 32. Nemzeti Honvéd Díszegység</w:t>
            </w:r>
          </w:p>
        </w:tc>
        <w:tc>
          <w:tcPr>
            <w:tcW w:w="3828"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XI. Budaörsi út 49-53.</w:t>
            </w:r>
          </w:p>
        </w:tc>
        <w:tc>
          <w:tcPr>
            <w:tcW w:w="1900" w:type="dxa"/>
            <w:shd w:val="clear" w:color="auto" w:fill="auto"/>
            <w:vAlign w:val="center"/>
          </w:tcPr>
          <w:p w:rsidR="00261BEB" w:rsidRPr="00261BEB" w:rsidRDefault="00261BEB" w:rsidP="00261BEB">
            <w:pPr>
              <w:jc w:val="center"/>
              <w:rPr>
                <w:sz w:val="24"/>
                <w:szCs w:val="24"/>
              </w:rPr>
            </w:pPr>
            <w:r w:rsidRPr="00261BEB">
              <w:rPr>
                <w:sz w:val="24"/>
                <w:szCs w:val="24"/>
              </w:rPr>
              <w:t>Heti háromszor</w:t>
            </w:r>
          </w:p>
        </w:tc>
      </w:tr>
      <w:tr w:rsidR="00261BEB" w:rsidRPr="00261BEB" w:rsidTr="00632C1F">
        <w:trPr>
          <w:jc w:val="center"/>
        </w:trPr>
        <w:tc>
          <w:tcPr>
            <w:tcW w:w="0" w:type="auto"/>
            <w:shd w:val="clear" w:color="auto" w:fill="auto"/>
            <w:vAlign w:val="center"/>
          </w:tcPr>
          <w:p w:rsidR="00261BEB" w:rsidRPr="00261BEB" w:rsidRDefault="00261BEB" w:rsidP="00261BEB">
            <w:pPr>
              <w:spacing w:before="120"/>
              <w:jc w:val="both"/>
              <w:rPr>
                <w:sz w:val="24"/>
                <w:szCs w:val="24"/>
              </w:rPr>
            </w:pPr>
            <w:r w:rsidRPr="00261BEB">
              <w:rPr>
                <w:sz w:val="24"/>
                <w:szCs w:val="24"/>
              </w:rPr>
              <w:t>10.</w:t>
            </w:r>
          </w:p>
        </w:tc>
        <w:tc>
          <w:tcPr>
            <w:tcW w:w="4261" w:type="dxa"/>
            <w:shd w:val="clear" w:color="auto" w:fill="auto"/>
          </w:tcPr>
          <w:p w:rsidR="00261BEB" w:rsidRPr="00261BEB" w:rsidRDefault="00261BEB" w:rsidP="00261BEB">
            <w:pPr>
              <w:rPr>
                <w:sz w:val="24"/>
                <w:szCs w:val="24"/>
              </w:rPr>
            </w:pPr>
            <w:r w:rsidRPr="00261BEB">
              <w:rPr>
                <w:color w:val="000000"/>
                <w:sz w:val="24"/>
                <w:szCs w:val="24"/>
              </w:rPr>
              <w:t xml:space="preserve">MH Budapest Helyőrség </w:t>
            </w:r>
            <w:r w:rsidRPr="00261BEB">
              <w:rPr>
                <w:sz w:val="24"/>
                <w:szCs w:val="24"/>
              </w:rPr>
              <w:t>Dandár, Nemzeti Közszolgálati Egyetem</w:t>
            </w:r>
          </w:p>
        </w:tc>
        <w:tc>
          <w:tcPr>
            <w:tcW w:w="3828"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X. Hungária krt. 9-11.</w:t>
            </w:r>
          </w:p>
        </w:tc>
        <w:tc>
          <w:tcPr>
            <w:tcW w:w="1900" w:type="dxa"/>
            <w:shd w:val="clear" w:color="auto" w:fill="auto"/>
            <w:vAlign w:val="center"/>
          </w:tcPr>
          <w:p w:rsidR="00261BEB" w:rsidRPr="00261BEB" w:rsidRDefault="00261BEB" w:rsidP="00261BEB">
            <w:pPr>
              <w:jc w:val="center"/>
              <w:rPr>
                <w:sz w:val="24"/>
                <w:szCs w:val="24"/>
              </w:rPr>
            </w:pPr>
            <w:r w:rsidRPr="00261BEB">
              <w:rPr>
                <w:sz w:val="24"/>
                <w:szCs w:val="24"/>
              </w:rPr>
              <w:t>Heti ötször</w:t>
            </w:r>
          </w:p>
        </w:tc>
      </w:tr>
      <w:tr w:rsidR="00261BEB" w:rsidRPr="00261BEB" w:rsidTr="00632C1F">
        <w:trPr>
          <w:jc w:val="center"/>
        </w:trPr>
        <w:tc>
          <w:tcPr>
            <w:tcW w:w="0" w:type="auto"/>
            <w:shd w:val="clear" w:color="auto" w:fill="auto"/>
            <w:vAlign w:val="center"/>
          </w:tcPr>
          <w:p w:rsidR="00261BEB" w:rsidRPr="00261BEB" w:rsidRDefault="00261BEB" w:rsidP="00261BEB">
            <w:pPr>
              <w:spacing w:before="120"/>
              <w:jc w:val="both"/>
              <w:rPr>
                <w:sz w:val="24"/>
                <w:szCs w:val="24"/>
              </w:rPr>
            </w:pPr>
            <w:r w:rsidRPr="00261BEB">
              <w:rPr>
                <w:sz w:val="24"/>
                <w:szCs w:val="24"/>
              </w:rPr>
              <w:t>11.</w:t>
            </w:r>
          </w:p>
        </w:tc>
        <w:tc>
          <w:tcPr>
            <w:tcW w:w="4261" w:type="dxa"/>
            <w:shd w:val="clear" w:color="auto" w:fill="auto"/>
          </w:tcPr>
          <w:p w:rsidR="00261BEB" w:rsidRPr="00261BEB" w:rsidRDefault="00261BEB" w:rsidP="00261BEB">
            <w:pPr>
              <w:rPr>
                <w:sz w:val="24"/>
                <w:szCs w:val="24"/>
              </w:rPr>
            </w:pPr>
            <w:r w:rsidRPr="00261BEB">
              <w:rPr>
                <w:color w:val="000000"/>
                <w:sz w:val="24"/>
                <w:szCs w:val="24"/>
              </w:rPr>
              <w:t xml:space="preserve">MH Budapest Helyőrség </w:t>
            </w:r>
            <w:r w:rsidRPr="00261BEB">
              <w:rPr>
                <w:sz w:val="24"/>
                <w:szCs w:val="24"/>
              </w:rPr>
              <w:t>Dandár, Köztársaság Elnöki Hivatal (Sándor-palota)</w:t>
            </w:r>
          </w:p>
        </w:tc>
        <w:tc>
          <w:tcPr>
            <w:tcW w:w="3828"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I. Szent György tér 1.</w:t>
            </w:r>
          </w:p>
        </w:tc>
        <w:tc>
          <w:tcPr>
            <w:tcW w:w="1900" w:type="dxa"/>
            <w:shd w:val="clear" w:color="auto" w:fill="auto"/>
            <w:vAlign w:val="center"/>
          </w:tcPr>
          <w:p w:rsidR="00261BEB" w:rsidRPr="00261BEB" w:rsidRDefault="00261BEB" w:rsidP="00261BEB">
            <w:pPr>
              <w:jc w:val="center"/>
              <w:rPr>
                <w:sz w:val="24"/>
                <w:szCs w:val="24"/>
              </w:rPr>
            </w:pPr>
            <w:r w:rsidRPr="00261BEB">
              <w:rPr>
                <w:sz w:val="24"/>
                <w:szCs w:val="24"/>
              </w:rPr>
              <w:t>Heti egyszer</w:t>
            </w:r>
          </w:p>
        </w:tc>
      </w:tr>
      <w:tr w:rsidR="00261BEB" w:rsidRPr="00261BEB" w:rsidTr="00632C1F">
        <w:trPr>
          <w:jc w:val="center"/>
        </w:trPr>
        <w:tc>
          <w:tcPr>
            <w:tcW w:w="0" w:type="auto"/>
            <w:shd w:val="clear" w:color="auto" w:fill="auto"/>
            <w:vAlign w:val="center"/>
          </w:tcPr>
          <w:p w:rsidR="00261BEB" w:rsidRPr="00261BEB" w:rsidRDefault="00261BEB" w:rsidP="00261BEB">
            <w:pPr>
              <w:spacing w:before="120"/>
              <w:jc w:val="both"/>
              <w:rPr>
                <w:sz w:val="24"/>
                <w:szCs w:val="24"/>
              </w:rPr>
            </w:pPr>
            <w:r w:rsidRPr="00261BEB">
              <w:rPr>
                <w:sz w:val="24"/>
                <w:szCs w:val="24"/>
              </w:rPr>
              <w:t>12.</w:t>
            </w:r>
          </w:p>
        </w:tc>
        <w:tc>
          <w:tcPr>
            <w:tcW w:w="4261" w:type="dxa"/>
            <w:shd w:val="clear" w:color="auto" w:fill="auto"/>
          </w:tcPr>
          <w:p w:rsidR="00261BEB" w:rsidRPr="00261BEB" w:rsidRDefault="00261BEB" w:rsidP="00261BEB">
            <w:pPr>
              <w:rPr>
                <w:color w:val="000000"/>
                <w:sz w:val="24"/>
                <w:szCs w:val="24"/>
              </w:rPr>
            </w:pPr>
            <w:r w:rsidRPr="00261BEB">
              <w:rPr>
                <w:color w:val="000000"/>
                <w:sz w:val="24"/>
                <w:szCs w:val="24"/>
              </w:rPr>
              <w:t>MH Budapest Helyőrség Dandár Honvéd Kulturális Központ</w:t>
            </w:r>
          </w:p>
        </w:tc>
        <w:tc>
          <w:tcPr>
            <w:tcW w:w="3828"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XIV. Stefánia út 34-36.</w:t>
            </w:r>
          </w:p>
        </w:tc>
        <w:tc>
          <w:tcPr>
            <w:tcW w:w="1900" w:type="dxa"/>
            <w:shd w:val="clear" w:color="auto" w:fill="auto"/>
            <w:vAlign w:val="center"/>
          </w:tcPr>
          <w:p w:rsidR="00261BEB" w:rsidRPr="00261BEB" w:rsidRDefault="00261BEB" w:rsidP="00261BEB">
            <w:pPr>
              <w:jc w:val="center"/>
              <w:rPr>
                <w:sz w:val="24"/>
                <w:szCs w:val="24"/>
              </w:rPr>
            </w:pPr>
            <w:r w:rsidRPr="00261BEB">
              <w:rPr>
                <w:sz w:val="24"/>
                <w:szCs w:val="24"/>
              </w:rPr>
              <w:t>Heti kétszer</w:t>
            </w:r>
          </w:p>
        </w:tc>
      </w:tr>
      <w:tr w:rsidR="00261BEB" w:rsidRPr="00261BEB" w:rsidTr="00632C1F">
        <w:trPr>
          <w:jc w:val="center"/>
        </w:trPr>
        <w:tc>
          <w:tcPr>
            <w:tcW w:w="0" w:type="auto"/>
            <w:shd w:val="clear" w:color="auto" w:fill="auto"/>
            <w:vAlign w:val="center"/>
          </w:tcPr>
          <w:p w:rsidR="00261BEB" w:rsidRPr="00261BEB" w:rsidRDefault="00261BEB" w:rsidP="00261BEB">
            <w:pPr>
              <w:spacing w:before="120"/>
              <w:jc w:val="both"/>
              <w:rPr>
                <w:sz w:val="24"/>
                <w:szCs w:val="24"/>
              </w:rPr>
            </w:pPr>
            <w:r w:rsidRPr="00261BEB">
              <w:rPr>
                <w:sz w:val="24"/>
                <w:szCs w:val="24"/>
              </w:rPr>
              <w:t>13.</w:t>
            </w:r>
          </w:p>
        </w:tc>
        <w:tc>
          <w:tcPr>
            <w:tcW w:w="4261" w:type="dxa"/>
            <w:shd w:val="clear" w:color="auto" w:fill="auto"/>
          </w:tcPr>
          <w:p w:rsidR="00261BEB" w:rsidRPr="00261BEB" w:rsidRDefault="00261BEB" w:rsidP="00261BEB">
            <w:pPr>
              <w:rPr>
                <w:color w:val="000000"/>
                <w:sz w:val="24"/>
                <w:szCs w:val="24"/>
              </w:rPr>
            </w:pPr>
            <w:r w:rsidRPr="00261BEB">
              <w:rPr>
                <w:color w:val="000000"/>
                <w:sz w:val="24"/>
                <w:szCs w:val="24"/>
              </w:rPr>
              <w:t>MH Budapest Helyőrség Dandár, Hotel Hadik</w:t>
            </w:r>
          </w:p>
        </w:tc>
        <w:tc>
          <w:tcPr>
            <w:tcW w:w="3828"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XIV. </w:t>
            </w:r>
            <w:proofErr w:type="spellStart"/>
            <w:r w:rsidRPr="00261BEB">
              <w:rPr>
                <w:sz w:val="24"/>
                <w:szCs w:val="24"/>
              </w:rPr>
              <w:t>Ajtósi</w:t>
            </w:r>
            <w:proofErr w:type="spellEnd"/>
            <w:r w:rsidRPr="00261BEB">
              <w:rPr>
                <w:sz w:val="24"/>
                <w:szCs w:val="24"/>
              </w:rPr>
              <w:t xml:space="preserve"> Dürer sor 29/</w:t>
            </w:r>
            <w:proofErr w:type="spellStart"/>
            <w:r w:rsidRPr="00261BEB">
              <w:rPr>
                <w:sz w:val="24"/>
                <w:szCs w:val="24"/>
              </w:rPr>
              <w:t>a-b</w:t>
            </w:r>
            <w:proofErr w:type="spellEnd"/>
            <w:r w:rsidRPr="00261BEB">
              <w:rPr>
                <w:sz w:val="24"/>
                <w:szCs w:val="24"/>
              </w:rPr>
              <w:t>.</w:t>
            </w:r>
          </w:p>
        </w:tc>
        <w:tc>
          <w:tcPr>
            <w:tcW w:w="1900" w:type="dxa"/>
            <w:shd w:val="clear" w:color="auto" w:fill="auto"/>
            <w:vAlign w:val="center"/>
          </w:tcPr>
          <w:p w:rsidR="00261BEB" w:rsidRPr="00261BEB" w:rsidRDefault="00261BEB" w:rsidP="00261BEB">
            <w:pPr>
              <w:jc w:val="center"/>
              <w:rPr>
                <w:sz w:val="24"/>
                <w:szCs w:val="24"/>
              </w:rPr>
            </w:pPr>
            <w:r w:rsidRPr="00261BEB">
              <w:rPr>
                <w:sz w:val="24"/>
                <w:szCs w:val="24"/>
              </w:rPr>
              <w:t>Heti egyszer</w:t>
            </w:r>
          </w:p>
        </w:tc>
      </w:tr>
      <w:tr w:rsidR="00261BEB" w:rsidRPr="00261BEB" w:rsidTr="00632C1F">
        <w:trPr>
          <w:jc w:val="center"/>
        </w:trPr>
        <w:tc>
          <w:tcPr>
            <w:tcW w:w="0" w:type="auto"/>
            <w:shd w:val="clear" w:color="auto" w:fill="auto"/>
            <w:vAlign w:val="center"/>
          </w:tcPr>
          <w:p w:rsidR="00261BEB" w:rsidRPr="00261BEB" w:rsidRDefault="00261BEB" w:rsidP="00261BEB">
            <w:pPr>
              <w:spacing w:before="120"/>
              <w:jc w:val="both"/>
              <w:rPr>
                <w:sz w:val="24"/>
                <w:szCs w:val="24"/>
              </w:rPr>
            </w:pPr>
            <w:r w:rsidRPr="00261BEB">
              <w:rPr>
                <w:sz w:val="24"/>
                <w:szCs w:val="24"/>
              </w:rPr>
              <w:t>14.</w:t>
            </w:r>
          </w:p>
        </w:tc>
        <w:tc>
          <w:tcPr>
            <w:tcW w:w="4261" w:type="dxa"/>
            <w:shd w:val="clear" w:color="auto" w:fill="auto"/>
          </w:tcPr>
          <w:p w:rsidR="00261BEB" w:rsidRPr="00261BEB" w:rsidRDefault="00261BEB" w:rsidP="00261BEB">
            <w:pPr>
              <w:rPr>
                <w:color w:val="000000"/>
                <w:sz w:val="24"/>
              </w:rPr>
            </w:pPr>
            <w:r w:rsidRPr="00261BEB">
              <w:rPr>
                <w:color w:val="000000"/>
                <w:sz w:val="24"/>
              </w:rPr>
              <w:t>MH Budapest Helyőrség Dandár, Kiképző Bázis és Lőtér (Püspökszilágy)</w:t>
            </w:r>
          </w:p>
        </w:tc>
        <w:tc>
          <w:tcPr>
            <w:tcW w:w="3828" w:type="dxa"/>
            <w:shd w:val="clear" w:color="auto" w:fill="auto"/>
            <w:vAlign w:val="center"/>
          </w:tcPr>
          <w:p w:rsidR="00261BEB" w:rsidRPr="00261BEB" w:rsidRDefault="00261BEB" w:rsidP="00261BEB">
            <w:pPr>
              <w:rPr>
                <w:sz w:val="24"/>
              </w:rPr>
            </w:pPr>
            <w:r w:rsidRPr="00261BEB">
              <w:rPr>
                <w:sz w:val="24"/>
              </w:rPr>
              <w:t>Püspökszilágy, lőtér</w:t>
            </w:r>
          </w:p>
        </w:tc>
        <w:tc>
          <w:tcPr>
            <w:tcW w:w="1900" w:type="dxa"/>
            <w:shd w:val="clear" w:color="auto" w:fill="auto"/>
            <w:vAlign w:val="center"/>
          </w:tcPr>
          <w:p w:rsidR="00261BEB" w:rsidRPr="00261BEB" w:rsidRDefault="00261BEB" w:rsidP="00261BEB">
            <w:pPr>
              <w:jc w:val="center"/>
              <w:rPr>
                <w:sz w:val="24"/>
                <w:szCs w:val="24"/>
              </w:rPr>
            </w:pPr>
            <w:r w:rsidRPr="00261BEB">
              <w:rPr>
                <w:sz w:val="24"/>
                <w:szCs w:val="24"/>
              </w:rPr>
              <w:t>Eseti</w:t>
            </w:r>
          </w:p>
        </w:tc>
      </w:tr>
      <w:tr w:rsidR="00261BEB" w:rsidRPr="00261BEB" w:rsidTr="00632C1F">
        <w:trPr>
          <w:jc w:val="center"/>
        </w:trPr>
        <w:tc>
          <w:tcPr>
            <w:tcW w:w="0" w:type="auto"/>
            <w:shd w:val="clear" w:color="auto" w:fill="auto"/>
            <w:vAlign w:val="center"/>
          </w:tcPr>
          <w:p w:rsidR="00261BEB" w:rsidRPr="00261BEB" w:rsidRDefault="00261BEB" w:rsidP="00261BEB">
            <w:pPr>
              <w:spacing w:before="120"/>
              <w:jc w:val="both"/>
              <w:rPr>
                <w:sz w:val="24"/>
                <w:szCs w:val="24"/>
              </w:rPr>
            </w:pPr>
            <w:r w:rsidRPr="00261BEB">
              <w:rPr>
                <w:sz w:val="24"/>
                <w:szCs w:val="24"/>
              </w:rPr>
              <w:t>15.</w:t>
            </w:r>
          </w:p>
        </w:tc>
        <w:tc>
          <w:tcPr>
            <w:tcW w:w="4261" w:type="dxa"/>
            <w:shd w:val="clear" w:color="auto" w:fill="auto"/>
            <w:vAlign w:val="center"/>
          </w:tcPr>
          <w:p w:rsidR="00261BEB" w:rsidRPr="00261BEB" w:rsidRDefault="00261BEB" w:rsidP="00261BEB">
            <w:pPr>
              <w:rPr>
                <w:sz w:val="24"/>
                <w:szCs w:val="24"/>
              </w:rPr>
            </w:pPr>
            <w:r w:rsidRPr="00261BEB">
              <w:rPr>
                <w:sz w:val="24"/>
                <w:szCs w:val="24"/>
              </w:rPr>
              <w:t>MH Anyagellátó Raktárbázis, Lehel utcai objektum</w:t>
            </w:r>
          </w:p>
        </w:tc>
        <w:tc>
          <w:tcPr>
            <w:tcW w:w="3828"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XIII. Lehel u. 41.</w:t>
            </w:r>
          </w:p>
        </w:tc>
        <w:tc>
          <w:tcPr>
            <w:tcW w:w="1900" w:type="dxa"/>
            <w:shd w:val="clear" w:color="auto" w:fill="auto"/>
            <w:vAlign w:val="center"/>
          </w:tcPr>
          <w:p w:rsidR="00261BEB" w:rsidRPr="00261BEB" w:rsidRDefault="00261BEB" w:rsidP="00261BEB">
            <w:pPr>
              <w:jc w:val="center"/>
              <w:rPr>
                <w:sz w:val="24"/>
                <w:szCs w:val="24"/>
              </w:rPr>
            </w:pPr>
            <w:r w:rsidRPr="00261BEB">
              <w:rPr>
                <w:sz w:val="24"/>
                <w:szCs w:val="24"/>
              </w:rPr>
              <w:t>Heti egyszer</w:t>
            </w:r>
          </w:p>
        </w:tc>
      </w:tr>
      <w:tr w:rsidR="00261BEB" w:rsidRPr="00261BEB" w:rsidTr="00632C1F">
        <w:trPr>
          <w:jc w:val="center"/>
        </w:trPr>
        <w:tc>
          <w:tcPr>
            <w:tcW w:w="0" w:type="auto"/>
            <w:shd w:val="clear" w:color="auto" w:fill="auto"/>
            <w:vAlign w:val="center"/>
          </w:tcPr>
          <w:p w:rsidR="00261BEB" w:rsidRPr="00261BEB" w:rsidRDefault="00261BEB" w:rsidP="00261BEB">
            <w:pPr>
              <w:spacing w:before="120"/>
              <w:jc w:val="both"/>
              <w:rPr>
                <w:sz w:val="24"/>
                <w:szCs w:val="24"/>
              </w:rPr>
            </w:pPr>
            <w:r w:rsidRPr="00261BEB">
              <w:rPr>
                <w:sz w:val="24"/>
                <w:szCs w:val="24"/>
              </w:rPr>
              <w:t>16.</w:t>
            </w:r>
          </w:p>
        </w:tc>
        <w:tc>
          <w:tcPr>
            <w:tcW w:w="4261" w:type="dxa"/>
            <w:shd w:val="clear" w:color="auto" w:fill="auto"/>
            <w:vAlign w:val="center"/>
          </w:tcPr>
          <w:p w:rsidR="00261BEB" w:rsidRPr="00261BEB" w:rsidRDefault="00261BEB" w:rsidP="00261BEB">
            <w:pPr>
              <w:rPr>
                <w:sz w:val="24"/>
                <w:szCs w:val="24"/>
              </w:rPr>
            </w:pPr>
            <w:r w:rsidRPr="00261BEB">
              <w:rPr>
                <w:sz w:val="24"/>
                <w:szCs w:val="24"/>
              </w:rPr>
              <w:t>MH Anyagellátó Raktárbázis, Újszász utcai objektum</w:t>
            </w:r>
          </w:p>
        </w:tc>
        <w:tc>
          <w:tcPr>
            <w:tcW w:w="3828"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XVI. Újszász u. 58.</w:t>
            </w:r>
          </w:p>
        </w:tc>
        <w:tc>
          <w:tcPr>
            <w:tcW w:w="1900" w:type="dxa"/>
            <w:shd w:val="clear" w:color="auto" w:fill="auto"/>
            <w:vAlign w:val="center"/>
          </w:tcPr>
          <w:p w:rsidR="00261BEB" w:rsidRPr="00261BEB" w:rsidRDefault="00261BEB" w:rsidP="00261BEB">
            <w:pPr>
              <w:jc w:val="center"/>
              <w:rPr>
                <w:sz w:val="24"/>
                <w:szCs w:val="24"/>
              </w:rPr>
            </w:pPr>
            <w:r w:rsidRPr="00261BEB">
              <w:rPr>
                <w:sz w:val="24"/>
                <w:szCs w:val="24"/>
              </w:rPr>
              <w:t>Heti egyszer</w:t>
            </w:r>
          </w:p>
        </w:tc>
      </w:tr>
      <w:tr w:rsidR="00261BEB" w:rsidRPr="00261BEB" w:rsidTr="00632C1F">
        <w:trPr>
          <w:jc w:val="center"/>
        </w:trPr>
        <w:tc>
          <w:tcPr>
            <w:tcW w:w="0" w:type="auto"/>
            <w:shd w:val="clear" w:color="auto" w:fill="auto"/>
            <w:vAlign w:val="center"/>
          </w:tcPr>
          <w:p w:rsidR="00261BEB" w:rsidRPr="00261BEB" w:rsidRDefault="00261BEB" w:rsidP="00261BEB">
            <w:pPr>
              <w:spacing w:before="120"/>
              <w:jc w:val="both"/>
              <w:rPr>
                <w:sz w:val="24"/>
                <w:szCs w:val="24"/>
              </w:rPr>
            </w:pPr>
            <w:r w:rsidRPr="00261BEB">
              <w:rPr>
                <w:sz w:val="24"/>
                <w:szCs w:val="24"/>
              </w:rPr>
              <w:t>17.</w:t>
            </w:r>
          </w:p>
        </w:tc>
        <w:tc>
          <w:tcPr>
            <w:tcW w:w="4261" w:type="dxa"/>
            <w:shd w:val="clear" w:color="auto" w:fill="auto"/>
            <w:vAlign w:val="center"/>
          </w:tcPr>
          <w:p w:rsidR="00261BEB" w:rsidRPr="00261BEB" w:rsidRDefault="00261BEB" w:rsidP="00261BEB">
            <w:pPr>
              <w:rPr>
                <w:sz w:val="24"/>
                <w:szCs w:val="24"/>
              </w:rPr>
            </w:pPr>
            <w:r w:rsidRPr="00261BEB">
              <w:rPr>
                <w:sz w:val="24"/>
                <w:szCs w:val="24"/>
              </w:rPr>
              <w:t>MH Anyagellátó Raktárbázis, báró Hazai Samu laktanya</w:t>
            </w:r>
          </w:p>
        </w:tc>
        <w:tc>
          <w:tcPr>
            <w:tcW w:w="3828" w:type="dxa"/>
            <w:shd w:val="clear" w:color="auto" w:fill="auto"/>
            <w:vAlign w:val="center"/>
          </w:tcPr>
          <w:p w:rsidR="00261BEB" w:rsidRPr="00261BEB" w:rsidRDefault="00261BEB" w:rsidP="00261BEB">
            <w:pPr>
              <w:rPr>
                <w:sz w:val="24"/>
                <w:szCs w:val="24"/>
              </w:rPr>
            </w:pPr>
            <w:proofErr w:type="gramStart"/>
            <w:r w:rsidRPr="00261BEB">
              <w:rPr>
                <w:sz w:val="24"/>
                <w:szCs w:val="24"/>
              </w:rPr>
              <w:t>Budapest,</w:t>
            </w:r>
            <w:proofErr w:type="gramEnd"/>
            <w:r w:rsidRPr="00261BEB">
              <w:rPr>
                <w:sz w:val="24"/>
                <w:szCs w:val="24"/>
              </w:rPr>
              <w:t xml:space="preserve"> IX. Soroksári út 152.</w:t>
            </w:r>
          </w:p>
        </w:tc>
        <w:tc>
          <w:tcPr>
            <w:tcW w:w="1900" w:type="dxa"/>
            <w:shd w:val="clear" w:color="auto" w:fill="auto"/>
            <w:vAlign w:val="center"/>
          </w:tcPr>
          <w:p w:rsidR="00261BEB" w:rsidRPr="00261BEB" w:rsidRDefault="00261BEB" w:rsidP="00261BEB">
            <w:pPr>
              <w:jc w:val="center"/>
              <w:rPr>
                <w:sz w:val="24"/>
                <w:szCs w:val="24"/>
              </w:rPr>
            </w:pPr>
            <w:r w:rsidRPr="00261BEB">
              <w:rPr>
                <w:sz w:val="24"/>
                <w:szCs w:val="24"/>
              </w:rPr>
              <w:t>Heti háromszor</w:t>
            </w:r>
          </w:p>
        </w:tc>
      </w:tr>
      <w:tr w:rsidR="00261BEB" w:rsidRPr="00261BEB" w:rsidTr="00632C1F">
        <w:trPr>
          <w:jc w:val="center"/>
        </w:trPr>
        <w:tc>
          <w:tcPr>
            <w:tcW w:w="0" w:type="auto"/>
            <w:shd w:val="clear" w:color="auto" w:fill="auto"/>
            <w:vAlign w:val="center"/>
          </w:tcPr>
          <w:p w:rsidR="00261BEB" w:rsidRPr="00261BEB" w:rsidRDefault="00261BEB" w:rsidP="00261BEB">
            <w:pPr>
              <w:spacing w:before="120"/>
              <w:jc w:val="both"/>
              <w:rPr>
                <w:sz w:val="24"/>
                <w:szCs w:val="24"/>
              </w:rPr>
            </w:pPr>
            <w:r w:rsidRPr="00261BEB">
              <w:rPr>
                <w:sz w:val="24"/>
                <w:szCs w:val="24"/>
              </w:rPr>
              <w:t>18.</w:t>
            </w:r>
          </w:p>
        </w:tc>
        <w:tc>
          <w:tcPr>
            <w:tcW w:w="4261" w:type="dxa"/>
            <w:shd w:val="clear" w:color="auto" w:fill="auto"/>
            <w:vAlign w:val="center"/>
          </w:tcPr>
          <w:p w:rsidR="00261BEB" w:rsidRPr="00261BEB" w:rsidRDefault="00261BEB" w:rsidP="00261BEB">
            <w:pPr>
              <w:rPr>
                <w:sz w:val="24"/>
                <w:szCs w:val="24"/>
              </w:rPr>
            </w:pPr>
            <w:r w:rsidRPr="00261BEB">
              <w:rPr>
                <w:sz w:val="24"/>
                <w:szCs w:val="24"/>
              </w:rPr>
              <w:t>MH Anyagellátó Raktárbázis, Kiképzési, Oktatási és Regeneráló Központ (Buják)</w:t>
            </w:r>
          </w:p>
        </w:tc>
        <w:tc>
          <w:tcPr>
            <w:tcW w:w="3828" w:type="dxa"/>
            <w:shd w:val="clear" w:color="auto" w:fill="auto"/>
            <w:vAlign w:val="center"/>
          </w:tcPr>
          <w:p w:rsidR="00261BEB" w:rsidRPr="00261BEB" w:rsidRDefault="00261BEB" w:rsidP="00261BEB">
            <w:pPr>
              <w:rPr>
                <w:sz w:val="24"/>
                <w:szCs w:val="24"/>
              </w:rPr>
            </w:pPr>
            <w:r w:rsidRPr="00261BEB">
              <w:rPr>
                <w:sz w:val="24"/>
                <w:szCs w:val="24"/>
              </w:rPr>
              <w:t>3047 Buják, (Pf.6.)</w:t>
            </w:r>
          </w:p>
        </w:tc>
        <w:tc>
          <w:tcPr>
            <w:tcW w:w="1900" w:type="dxa"/>
            <w:shd w:val="clear" w:color="auto" w:fill="auto"/>
            <w:vAlign w:val="center"/>
          </w:tcPr>
          <w:p w:rsidR="00261BEB" w:rsidRPr="00261BEB" w:rsidRDefault="00261BEB" w:rsidP="00261BEB">
            <w:pPr>
              <w:jc w:val="center"/>
              <w:rPr>
                <w:sz w:val="24"/>
                <w:szCs w:val="24"/>
              </w:rPr>
            </w:pPr>
            <w:r w:rsidRPr="00261BEB">
              <w:rPr>
                <w:sz w:val="24"/>
                <w:szCs w:val="24"/>
              </w:rPr>
              <w:t>Heti kétszer</w:t>
            </w:r>
          </w:p>
        </w:tc>
      </w:tr>
      <w:tr w:rsidR="00261BEB" w:rsidRPr="00261BEB" w:rsidTr="00632C1F">
        <w:trPr>
          <w:jc w:val="center"/>
        </w:trPr>
        <w:tc>
          <w:tcPr>
            <w:tcW w:w="0" w:type="auto"/>
            <w:shd w:val="clear" w:color="auto" w:fill="auto"/>
            <w:vAlign w:val="center"/>
          </w:tcPr>
          <w:p w:rsidR="00261BEB" w:rsidRPr="00261BEB" w:rsidRDefault="00261BEB" w:rsidP="00261BEB">
            <w:pPr>
              <w:spacing w:before="120"/>
              <w:jc w:val="both"/>
              <w:rPr>
                <w:sz w:val="24"/>
                <w:szCs w:val="24"/>
              </w:rPr>
            </w:pPr>
            <w:r w:rsidRPr="00261BEB">
              <w:rPr>
                <w:sz w:val="24"/>
                <w:szCs w:val="24"/>
              </w:rPr>
              <w:t>19.</w:t>
            </w:r>
          </w:p>
        </w:tc>
        <w:tc>
          <w:tcPr>
            <w:tcW w:w="4261" w:type="dxa"/>
            <w:shd w:val="clear" w:color="auto" w:fill="auto"/>
            <w:vAlign w:val="center"/>
          </w:tcPr>
          <w:p w:rsidR="00261BEB" w:rsidRPr="00261BEB" w:rsidRDefault="00261BEB" w:rsidP="00261BEB">
            <w:pPr>
              <w:rPr>
                <w:sz w:val="24"/>
                <w:szCs w:val="24"/>
              </w:rPr>
            </w:pPr>
            <w:r w:rsidRPr="00261BEB">
              <w:rPr>
                <w:sz w:val="24"/>
                <w:szCs w:val="24"/>
              </w:rPr>
              <w:t>MH Altiszti Akadémia</w:t>
            </w:r>
          </w:p>
        </w:tc>
        <w:tc>
          <w:tcPr>
            <w:tcW w:w="3828" w:type="dxa"/>
            <w:shd w:val="clear" w:color="auto" w:fill="auto"/>
            <w:vAlign w:val="center"/>
          </w:tcPr>
          <w:p w:rsidR="00261BEB" w:rsidRPr="00261BEB" w:rsidRDefault="00261BEB" w:rsidP="00261BEB">
            <w:pPr>
              <w:rPr>
                <w:sz w:val="24"/>
                <w:szCs w:val="24"/>
              </w:rPr>
            </w:pPr>
            <w:r w:rsidRPr="00261BEB">
              <w:rPr>
                <w:sz w:val="24"/>
                <w:szCs w:val="24"/>
              </w:rPr>
              <w:t xml:space="preserve">2000 Szentendre, Dózsa </w:t>
            </w:r>
            <w:proofErr w:type="spellStart"/>
            <w:r w:rsidRPr="00261BEB">
              <w:rPr>
                <w:sz w:val="24"/>
                <w:szCs w:val="24"/>
              </w:rPr>
              <w:t>Gy</w:t>
            </w:r>
            <w:proofErr w:type="spellEnd"/>
            <w:r w:rsidRPr="00261BEB">
              <w:rPr>
                <w:sz w:val="24"/>
                <w:szCs w:val="24"/>
              </w:rPr>
              <w:t>. u. 12.</w:t>
            </w:r>
          </w:p>
        </w:tc>
        <w:tc>
          <w:tcPr>
            <w:tcW w:w="1900" w:type="dxa"/>
            <w:shd w:val="clear" w:color="auto" w:fill="auto"/>
            <w:vAlign w:val="center"/>
          </w:tcPr>
          <w:p w:rsidR="00261BEB" w:rsidRPr="00261BEB" w:rsidRDefault="00261BEB" w:rsidP="00261BEB">
            <w:pPr>
              <w:jc w:val="center"/>
              <w:rPr>
                <w:sz w:val="24"/>
                <w:szCs w:val="24"/>
              </w:rPr>
            </w:pPr>
            <w:r w:rsidRPr="00261BEB">
              <w:rPr>
                <w:sz w:val="24"/>
                <w:szCs w:val="24"/>
              </w:rPr>
              <w:t>Heti kétszer</w:t>
            </w:r>
          </w:p>
        </w:tc>
      </w:tr>
    </w:tbl>
    <w:p w:rsidR="00261BEB" w:rsidRDefault="00261BEB" w:rsidP="00261BEB">
      <w:pPr>
        <w:spacing w:before="120"/>
        <w:ind w:left="720"/>
        <w:jc w:val="both"/>
        <w:rPr>
          <w:sz w:val="24"/>
          <w:szCs w:val="24"/>
          <w:u w:val="single"/>
        </w:rPr>
      </w:pPr>
    </w:p>
    <w:p w:rsidR="00F90B00" w:rsidRDefault="00F90B00" w:rsidP="00261BEB">
      <w:pPr>
        <w:spacing w:before="120"/>
        <w:ind w:left="720"/>
        <w:jc w:val="both"/>
        <w:rPr>
          <w:sz w:val="24"/>
          <w:szCs w:val="24"/>
          <w:u w:val="single"/>
        </w:rPr>
      </w:pPr>
    </w:p>
    <w:p w:rsidR="00F90B00" w:rsidRDefault="00F90B00" w:rsidP="00261BEB">
      <w:pPr>
        <w:spacing w:before="120"/>
        <w:ind w:left="720"/>
        <w:jc w:val="both"/>
        <w:rPr>
          <w:sz w:val="24"/>
          <w:szCs w:val="24"/>
          <w:u w:val="single"/>
        </w:rPr>
      </w:pPr>
    </w:p>
    <w:p w:rsidR="00F90B00" w:rsidRDefault="00F90B00" w:rsidP="00261BEB">
      <w:pPr>
        <w:spacing w:before="120"/>
        <w:ind w:left="720"/>
        <w:jc w:val="both"/>
        <w:rPr>
          <w:sz w:val="24"/>
          <w:szCs w:val="24"/>
          <w:u w:val="single"/>
        </w:rPr>
      </w:pPr>
    </w:p>
    <w:p w:rsidR="00F90B00" w:rsidRDefault="00F90B00" w:rsidP="00261BEB">
      <w:pPr>
        <w:spacing w:before="120"/>
        <w:ind w:left="720"/>
        <w:jc w:val="both"/>
        <w:rPr>
          <w:sz w:val="24"/>
          <w:szCs w:val="24"/>
          <w:u w:val="single"/>
        </w:rPr>
      </w:pPr>
    </w:p>
    <w:p w:rsidR="00F90B00" w:rsidRPr="00261BEB" w:rsidRDefault="00F90B00" w:rsidP="00F90B00">
      <w:pPr>
        <w:ind w:left="720"/>
        <w:jc w:val="both"/>
        <w:rPr>
          <w:sz w:val="24"/>
          <w:szCs w:val="24"/>
          <w:u w:val="single"/>
        </w:rPr>
      </w:pPr>
    </w:p>
    <w:p w:rsidR="00261BEB" w:rsidRPr="00261BEB" w:rsidRDefault="00261BEB" w:rsidP="002905B6">
      <w:pPr>
        <w:numPr>
          <w:ilvl w:val="0"/>
          <w:numId w:val="41"/>
        </w:numPr>
        <w:spacing w:before="120"/>
        <w:jc w:val="both"/>
        <w:rPr>
          <w:sz w:val="24"/>
          <w:szCs w:val="24"/>
          <w:u w:val="single"/>
        </w:rPr>
      </w:pPr>
      <w:r w:rsidRPr="00261BEB">
        <w:rPr>
          <w:sz w:val="24"/>
          <w:szCs w:val="24"/>
          <w:u w:val="single"/>
        </w:rPr>
        <w:t>részajánlati kör</w:t>
      </w:r>
    </w:p>
    <w:p w:rsidR="00261BEB" w:rsidRPr="00261BEB" w:rsidRDefault="00261BEB" w:rsidP="00261BEB">
      <w:pPr>
        <w:spacing w:before="120"/>
        <w:jc w:val="both"/>
        <w:rPr>
          <w:sz w:val="24"/>
          <w:szCs w:val="24"/>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0"/>
        <w:gridCol w:w="4112"/>
        <w:gridCol w:w="2747"/>
        <w:gridCol w:w="2409"/>
      </w:tblGrid>
      <w:tr w:rsidR="00261BEB" w:rsidRPr="00261BEB" w:rsidTr="00632C1F">
        <w:trPr>
          <w:cantSplit/>
          <w:trHeight w:val="236"/>
          <w:jc w:val="center"/>
        </w:trPr>
        <w:tc>
          <w:tcPr>
            <w:tcW w:w="660" w:type="dxa"/>
          </w:tcPr>
          <w:p w:rsidR="00261BEB" w:rsidRPr="00261BEB" w:rsidRDefault="00261BEB" w:rsidP="00261BEB">
            <w:pPr>
              <w:jc w:val="center"/>
              <w:rPr>
                <w:b/>
                <w:sz w:val="24"/>
                <w:szCs w:val="24"/>
              </w:rPr>
            </w:pPr>
            <w:r w:rsidRPr="00261BEB">
              <w:rPr>
                <w:b/>
                <w:sz w:val="24"/>
                <w:szCs w:val="24"/>
              </w:rPr>
              <w:t>Fsz.</w:t>
            </w:r>
          </w:p>
        </w:tc>
        <w:tc>
          <w:tcPr>
            <w:tcW w:w="4112" w:type="dxa"/>
          </w:tcPr>
          <w:p w:rsidR="00261BEB" w:rsidRPr="00261BEB" w:rsidRDefault="00261BEB" w:rsidP="00261BEB">
            <w:pPr>
              <w:jc w:val="center"/>
              <w:rPr>
                <w:b/>
                <w:sz w:val="24"/>
                <w:szCs w:val="24"/>
              </w:rPr>
            </w:pPr>
            <w:r w:rsidRPr="00261BEB">
              <w:rPr>
                <w:b/>
                <w:sz w:val="24"/>
                <w:szCs w:val="24"/>
              </w:rPr>
              <w:t>Megnevezés</w:t>
            </w:r>
          </w:p>
        </w:tc>
        <w:tc>
          <w:tcPr>
            <w:tcW w:w="2747" w:type="dxa"/>
          </w:tcPr>
          <w:p w:rsidR="00261BEB" w:rsidRPr="00261BEB" w:rsidRDefault="00261BEB" w:rsidP="00261BEB">
            <w:pPr>
              <w:jc w:val="center"/>
              <w:rPr>
                <w:b/>
                <w:sz w:val="24"/>
                <w:szCs w:val="24"/>
              </w:rPr>
            </w:pPr>
            <w:r w:rsidRPr="00261BEB">
              <w:rPr>
                <w:b/>
                <w:sz w:val="24"/>
                <w:szCs w:val="24"/>
              </w:rPr>
              <w:t>Teljesítési cím</w:t>
            </w:r>
          </w:p>
        </w:tc>
        <w:tc>
          <w:tcPr>
            <w:tcW w:w="2409" w:type="dxa"/>
          </w:tcPr>
          <w:p w:rsidR="00261BEB" w:rsidRPr="00261BEB" w:rsidRDefault="00261BEB" w:rsidP="00261BEB">
            <w:pPr>
              <w:jc w:val="center"/>
              <w:rPr>
                <w:b/>
                <w:sz w:val="24"/>
                <w:szCs w:val="24"/>
              </w:rPr>
            </w:pPr>
            <w:r w:rsidRPr="00261BEB">
              <w:rPr>
                <w:b/>
                <w:sz w:val="24"/>
                <w:szCs w:val="24"/>
              </w:rPr>
              <w:t>Szállítás gyakorisága</w:t>
            </w:r>
          </w:p>
        </w:tc>
      </w:tr>
      <w:tr w:rsidR="00261BEB" w:rsidRPr="00261BEB" w:rsidTr="00632C1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1.</w:t>
            </w:r>
          </w:p>
        </w:tc>
        <w:tc>
          <w:tcPr>
            <w:tcW w:w="4112"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MH 37. II. Rákóczi Ferenc Műszaki Ezred</w:t>
            </w:r>
          </w:p>
        </w:tc>
        <w:tc>
          <w:tcPr>
            <w:tcW w:w="274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6600 Szentes, Csongrádi u. 108.</w:t>
            </w:r>
          </w:p>
        </w:tc>
        <w:tc>
          <w:tcPr>
            <w:tcW w:w="2409"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Heti egyszer</w:t>
            </w:r>
          </w:p>
        </w:tc>
      </w:tr>
      <w:tr w:rsidR="00261BEB" w:rsidRPr="00261BEB" w:rsidTr="00632C1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2.</w:t>
            </w:r>
          </w:p>
        </w:tc>
        <w:tc>
          <w:tcPr>
            <w:tcW w:w="4112"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MH 5. Bocskai István Lövész Dandár (Debrecen, Kossuth laktanya)</w:t>
            </w:r>
          </w:p>
        </w:tc>
        <w:tc>
          <w:tcPr>
            <w:tcW w:w="274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4027 Debrecen, Füredi út 59-63.</w:t>
            </w:r>
          </w:p>
        </w:tc>
        <w:tc>
          <w:tcPr>
            <w:tcW w:w="2409"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Heti egyszer</w:t>
            </w:r>
          </w:p>
        </w:tc>
      </w:tr>
      <w:tr w:rsidR="00261BEB" w:rsidRPr="00261BEB" w:rsidTr="00632C1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3.</w:t>
            </w:r>
          </w:p>
        </w:tc>
        <w:tc>
          <w:tcPr>
            <w:tcW w:w="4112"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MH 5. Bocskai István Lövész Dandár (Hajdúhadház, kiképző bázis)</w:t>
            </w:r>
          </w:p>
        </w:tc>
        <w:tc>
          <w:tcPr>
            <w:tcW w:w="274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4242 Hajdúhadház, kiképző bázis</w:t>
            </w:r>
          </w:p>
        </w:tc>
        <w:tc>
          <w:tcPr>
            <w:tcW w:w="2409"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Heti egyszer</w:t>
            </w:r>
          </w:p>
        </w:tc>
      </w:tr>
      <w:tr w:rsidR="00261BEB" w:rsidRPr="00261BEB" w:rsidTr="00632C1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4.</w:t>
            </w:r>
          </w:p>
        </w:tc>
        <w:tc>
          <w:tcPr>
            <w:tcW w:w="4112"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MH 5. Bocskai István Lövész Dandár (Hódmezővásárhely)</w:t>
            </w:r>
          </w:p>
        </w:tc>
        <w:tc>
          <w:tcPr>
            <w:tcW w:w="274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6800 Hódmezővásárhely, Ady E. u.46.</w:t>
            </w:r>
          </w:p>
        </w:tc>
        <w:tc>
          <w:tcPr>
            <w:tcW w:w="2409"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Heti háromszor</w:t>
            </w:r>
          </w:p>
        </w:tc>
      </w:tr>
      <w:tr w:rsidR="00261BEB" w:rsidRPr="00261BEB" w:rsidTr="00632C1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5.</w:t>
            </w:r>
          </w:p>
        </w:tc>
        <w:tc>
          <w:tcPr>
            <w:tcW w:w="4112"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MH 86. Szolnok Helikopter Bázis</w:t>
            </w:r>
          </w:p>
        </w:tc>
        <w:tc>
          <w:tcPr>
            <w:tcW w:w="274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5000 Szolnok, Kilián u. 1.</w:t>
            </w:r>
          </w:p>
        </w:tc>
        <w:tc>
          <w:tcPr>
            <w:tcW w:w="2409"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Heti egyszer</w:t>
            </w:r>
          </w:p>
        </w:tc>
      </w:tr>
      <w:tr w:rsidR="00261BEB" w:rsidRPr="00261BEB" w:rsidTr="00632C1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6.</w:t>
            </w:r>
          </w:p>
        </w:tc>
        <w:tc>
          <w:tcPr>
            <w:tcW w:w="4112"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MH Béketámogató Kiképző Központ</w:t>
            </w:r>
          </w:p>
        </w:tc>
        <w:tc>
          <w:tcPr>
            <w:tcW w:w="274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5000 Szolnok, Széchenyi u. 24.</w:t>
            </w:r>
          </w:p>
        </w:tc>
        <w:tc>
          <w:tcPr>
            <w:tcW w:w="2409"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Havonta kétszer</w:t>
            </w:r>
          </w:p>
        </w:tc>
      </w:tr>
      <w:tr w:rsidR="00261BEB" w:rsidRPr="00261BEB" w:rsidTr="00632C1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7.</w:t>
            </w:r>
          </w:p>
        </w:tc>
        <w:tc>
          <w:tcPr>
            <w:tcW w:w="4112"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MH Anyagellátó Raktárbázis, Kiképzési, Oktatási és Regeneráló Központ (Erdőbénye)</w:t>
            </w:r>
          </w:p>
        </w:tc>
        <w:tc>
          <w:tcPr>
            <w:tcW w:w="274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3932 Erdőbénye, Külterület (Hrsz.0167)</w:t>
            </w:r>
          </w:p>
        </w:tc>
        <w:tc>
          <w:tcPr>
            <w:tcW w:w="2409"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Heti egyszer</w:t>
            </w:r>
          </w:p>
        </w:tc>
      </w:tr>
      <w:tr w:rsidR="00261BEB" w:rsidRPr="00261BEB" w:rsidTr="00632C1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color w:val="000000"/>
                <w:sz w:val="24"/>
                <w:szCs w:val="24"/>
              </w:rPr>
            </w:pPr>
            <w:r w:rsidRPr="00261BEB">
              <w:rPr>
                <w:color w:val="000000"/>
                <w:sz w:val="24"/>
                <w:szCs w:val="24"/>
              </w:rPr>
              <w:t>8.</w:t>
            </w:r>
          </w:p>
        </w:tc>
        <w:tc>
          <w:tcPr>
            <w:tcW w:w="4112"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color w:val="000000"/>
                <w:sz w:val="24"/>
                <w:szCs w:val="24"/>
              </w:rPr>
            </w:pPr>
            <w:r w:rsidRPr="00261BEB">
              <w:rPr>
                <w:color w:val="000000"/>
                <w:sz w:val="24"/>
                <w:szCs w:val="24"/>
              </w:rPr>
              <w:t>MH Budapest Helyőrség Dandár Kiképzési - Oktatási és Regeneráló Központ (Mátraháza)</w:t>
            </w:r>
          </w:p>
        </w:tc>
        <w:tc>
          <w:tcPr>
            <w:tcW w:w="274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3233 Mátraháza, Üdülőtelep 15.</w:t>
            </w:r>
          </w:p>
        </w:tc>
        <w:tc>
          <w:tcPr>
            <w:tcW w:w="2409"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Heti egyszer</w:t>
            </w:r>
          </w:p>
        </w:tc>
      </w:tr>
      <w:tr w:rsidR="00261BEB" w:rsidRPr="00261BEB" w:rsidTr="00632C1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color w:val="000000"/>
                <w:sz w:val="24"/>
                <w:szCs w:val="24"/>
              </w:rPr>
            </w:pPr>
            <w:r w:rsidRPr="00261BEB">
              <w:rPr>
                <w:color w:val="000000"/>
                <w:sz w:val="24"/>
                <w:szCs w:val="24"/>
              </w:rPr>
              <w:t>9.</w:t>
            </w:r>
          </w:p>
        </w:tc>
        <w:tc>
          <w:tcPr>
            <w:tcW w:w="4112"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color w:val="000000"/>
                <w:sz w:val="24"/>
                <w:szCs w:val="24"/>
              </w:rPr>
            </w:pPr>
            <w:r w:rsidRPr="00261BEB">
              <w:rPr>
                <w:color w:val="000000"/>
                <w:sz w:val="24"/>
                <w:szCs w:val="24"/>
              </w:rPr>
              <w:t>MH Budapest Helyőrség Dandár Kiképzési - Oktatási és Regeneráló Központ (Mályi)</w:t>
            </w:r>
          </w:p>
        </w:tc>
        <w:tc>
          <w:tcPr>
            <w:tcW w:w="2747"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rPr>
                <w:sz w:val="24"/>
                <w:szCs w:val="24"/>
              </w:rPr>
            </w:pPr>
            <w:r w:rsidRPr="00261BEB">
              <w:rPr>
                <w:sz w:val="24"/>
                <w:szCs w:val="24"/>
              </w:rPr>
              <w:t>3434 Mályi, Sávoly Pál út 9.</w:t>
            </w:r>
          </w:p>
        </w:tc>
        <w:tc>
          <w:tcPr>
            <w:tcW w:w="2409" w:type="dxa"/>
            <w:tcBorders>
              <w:top w:val="single" w:sz="4" w:space="0" w:color="auto"/>
              <w:left w:val="single" w:sz="4" w:space="0" w:color="auto"/>
              <w:bottom w:val="single" w:sz="4" w:space="0" w:color="auto"/>
              <w:right w:val="single" w:sz="4" w:space="0" w:color="auto"/>
            </w:tcBorders>
            <w:vAlign w:val="center"/>
          </w:tcPr>
          <w:p w:rsidR="00261BEB" w:rsidRPr="00261BEB" w:rsidRDefault="00261BEB" w:rsidP="00261BEB">
            <w:pPr>
              <w:jc w:val="center"/>
              <w:rPr>
                <w:sz w:val="24"/>
                <w:szCs w:val="24"/>
              </w:rPr>
            </w:pPr>
            <w:r w:rsidRPr="00261BEB">
              <w:rPr>
                <w:sz w:val="24"/>
                <w:szCs w:val="24"/>
              </w:rPr>
              <w:t>Eseti</w:t>
            </w:r>
          </w:p>
        </w:tc>
      </w:tr>
    </w:tbl>
    <w:p w:rsidR="00261BEB" w:rsidRPr="00261BEB" w:rsidRDefault="00261BEB" w:rsidP="00261BEB">
      <w:pPr>
        <w:spacing w:before="120"/>
        <w:ind w:firstLine="708"/>
        <w:jc w:val="both"/>
        <w:rPr>
          <w:sz w:val="24"/>
          <w:szCs w:val="24"/>
        </w:rPr>
      </w:pPr>
      <w:r w:rsidRPr="00261BEB">
        <w:rPr>
          <w:sz w:val="24"/>
          <w:szCs w:val="24"/>
        </w:rPr>
        <w:t>A fenti táblázatokban szerepeltetett szállítási gyakoriságok az érintett katonai szervezetek béke működése során keletkező ételhulladék mennyiségek alapján kerültek számvetésre, újonnan jelentkező feladatok esetén a Vállalkozó vállalja a táblázatban feltüntetettnél gyakoribb (maximum heti öt alkalom) elszállításokat is.</w:t>
      </w:r>
    </w:p>
    <w:p w:rsidR="00261BEB" w:rsidRPr="00261BEB" w:rsidRDefault="00261BEB" w:rsidP="00261BEB">
      <w:pPr>
        <w:spacing w:before="120"/>
        <w:ind w:firstLine="709"/>
        <w:jc w:val="both"/>
        <w:rPr>
          <w:sz w:val="24"/>
          <w:szCs w:val="24"/>
        </w:rPr>
      </w:pPr>
    </w:p>
    <w:p w:rsidR="00261BEB" w:rsidRPr="00261BEB" w:rsidRDefault="00261BEB" w:rsidP="00261BEB">
      <w:pPr>
        <w:spacing w:before="120"/>
        <w:ind w:firstLine="709"/>
        <w:jc w:val="center"/>
        <w:rPr>
          <w:b/>
          <w:sz w:val="24"/>
          <w:szCs w:val="24"/>
        </w:rPr>
      </w:pPr>
      <w:r w:rsidRPr="00261BEB">
        <w:rPr>
          <w:b/>
          <w:sz w:val="24"/>
          <w:szCs w:val="24"/>
        </w:rPr>
        <w:t>Gyakorlatok és feladatok ételhulladék elszállítása</w:t>
      </w:r>
    </w:p>
    <w:p w:rsidR="00261BEB" w:rsidRPr="00261BEB" w:rsidRDefault="00261BEB" w:rsidP="00261BEB">
      <w:pPr>
        <w:spacing w:before="120"/>
        <w:ind w:firstLine="709"/>
        <w:jc w:val="both"/>
        <w:rPr>
          <w:sz w:val="24"/>
          <w:szCs w:val="24"/>
        </w:rPr>
      </w:pPr>
    </w:p>
    <w:p w:rsidR="00261BEB" w:rsidRPr="00261BEB" w:rsidRDefault="00261BEB" w:rsidP="00261BEB">
      <w:pPr>
        <w:spacing w:before="120"/>
        <w:ind w:firstLine="709"/>
        <w:jc w:val="both"/>
        <w:rPr>
          <w:sz w:val="24"/>
          <w:szCs w:val="24"/>
        </w:rPr>
      </w:pPr>
      <w:r w:rsidRPr="00261BEB">
        <w:rPr>
          <w:sz w:val="24"/>
          <w:szCs w:val="24"/>
        </w:rPr>
        <w:t xml:space="preserve">A Vállalkozó vállalja, hogy az ételhulladékot elszállítja a – </w:t>
      </w:r>
      <w:r w:rsidRPr="00261BEB">
        <w:rPr>
          <w:b/>
          <w:sz w:val="24"/>
          <w:szCs w:val="24"/>
        </w:rPr>
        <w:t>részajánlati körben meghatározott szolgáltatási területen bárhol levezetésre kerülő</w:t>
      </w:r>
      <w:r w:rsidRPr="00261BEB">
        <w:rPr>
          <w:sz w:val="24"/>
          <w:szCs w:val="24"/>
        </w:rPr>
        <w:t xml:space="preserve"> – gyakorlatok és feladatok helyszínéről az alábbiak szerint:</w:t>
      </w:r>
    </w:p>
    <w:p w:rsidR="00261BEB" w:rsidRPr="00261BEB" w:rsidRDefault="00261BEB" w:rsidP="00261BEB">
      <w:pPr>
        <w:spacing w:before="120"/>
        <w:ind w:firstLine="709"/>
        <w:jc w:val="both"/>
        <w:rPr>
          <w:sz w:val="24"/>
          <w:szCs w:val="24"/>
        </w:rPr>
      </w:pPr>
      <w:r w:rsidRPr="00261BEB">
        <w:rPr>
          <w:sz w:val="24"/>
          <w:szCs w:val="24"/>
        </w:rPr>
        <w:t>A soron kívül jelentkező gyakorlatok és feladatok élelmezési ellátásáért felelős katonai szervezet logisztikai tisztje (</w:t>
      </w:r>
      <w:proofErr w:type="spellStart"/>
      <w:r w:rsidRPr="00261BEB">
        <w:rPr>
          <w:sz w:val="24"/>
          <w:szCs w:val="24"/>
        </w:rPr>
        <w:t>élm</w:t>
      </w:r>
      <w:proofErr w:type="spellEnd"/>
      <w:r w:rsidRPr="00261BEB">
        <w:rPr>
          <w:sz w:val="24"/>
          <w:szCs w:val="24"/>
        </w:rPr>
        <w:t xml:space="preserve">.) a feladat megkezdését megelőző </w:t>
      </w:r>
      <w:r w:rsidRPr="00261BEB">
        <w:rPr>
          <w:b/>
          <w:sz w:val="24"/>
          <w:szCs w:val="24"/>
        </w:rPr>
        <w:t xml:space="preserve">15. munkanapig (beérkezési határidő) írásban </w:t>
      </w:r>
      <w:r w:rsidRPr="00261BEB">
        <w:rPr>
          <w:sz w:val="24"/>
          <w:szCs w:val="24"/>
        </w:rPr>
        <w:t>megküldi szállítási igényét:</w:t>
      </w:r>
    </w:p>
    <w:p w:rsidR="00261BEB" w:rsidRPr="00261BEB" w:rsidRDefault="00261BEB" w:rsidP="002905B6">
      <w:pPr>
        <w:numPr>
          <w:ilvl w:val="0"/>
          <w:numId w:val="37"/>
        </w:numPr>
        <w:spacing w:before="120"/>
        <w:jc w:val="both"/>
        <w:rPr>
          <w:sz w:val="24"/>
          <w:szCs w:val="24"/>
        </w:rPr>
      </w:pPr>
      <w:r w:rsidRPr="00261BEB">
        <w:rPr>
          <w:sz w:val="24"/>
          <w:szCs w:val="24"/>
        </w:rPr>
        <w:t xml:space="preserve">az árkalkuláció végrehajtása érdekében a </w:t>
      </w:r>
      <w:r>
        <w:rPr>
          <w:sz w:val="24"/>
          <w:szCs w:val="24"/>
        </w:rPr>
        <w:t>Vállalkozó</w:t>
      </w:r>
      <w:r w:rsidRPr="00261BEB">
        <w:rPr>
          <w:sz w:val="24"/>
          <w:szCs w:val="24"/>
        </w:rPr>
        <w:t xml:space="preserve"> felé;</w:t>
      </w:r>
    </w:p>
    <w:p w:rsidR="00261BEB" w:rsidRPr="00261BEB" w:rsidRDefault="00261BEB" w:rsidP="002905B6">
      <w:pPr>
        <w:numPr>
          <w:ilvl w:val="0"/>
          <w:numId w:val="37"/>
        </w:numPr>
        <w:spacing w:before="120"/>
        <w:jc w:val="both"/>
        <w:rPr>
          <w:sz w:val="24"/>
          <w:szCs w:val="24"/>
        </w:rPr>
      </w:pPr>
      <w:r w:rsidRPr="00261BEB">
        <w:rPr>
          <w:sz w:val="24"/>
          <w:szCs w:val="24"/>
        </w:rPr>
        <w:t>elbírálásra az MH Logisztikai Központ (a továbbiakban: MH LK), Hadtápfőnökség, élelmezési szakterülete részére.</w:t>
      </w:r>
    </w:p>
    <w:p w:rsidR="00261BEB" w:rsidRPr="00261BEB" w:rsidRDefault="00261BEB" w:rsidP="00261BEB">
      <w:pPr>
        <w:spacing w:before="120"/>
        <w:ind w:left="1069"/>
        <w:jc w:val="both"/>
        <w:rPr>
          <w:sz w:val="24"/>
          <w:szCs w:val="24"/>
        </w:rPr>
      </w:pPr>
    </w:p>
    <w:p w:rsidR="00261BEB" w:rsidRPr="00261BEB" w:rsidRDefault="00261BEB" w:rsidP="00261BEB">
      <w:pPr>
        <w:spacing w:before="120"/>
        <w:ind w:left="709"/>
        <w:jc w:val="both"/>
        <w:rPr>
          <w:sz w:val="24"/>
          <w:szCs w:val="24"/>
        </w:rPr>
      </w:pPr>
      <w:r w:rsidRPr="00261BEB">
        <w:rPr>
          <w:sz w:val="24"/>
          <w:szCs w:val="24"/>
        </w:rPr>
        <w:t>A szállítási igénynek az alábbi információkat kell minimálisan tartalmaznia:</w:t>
      </w:r>
    </w:p>
    <w:p w:rsidR="00261BEB" w:rsidRPr="00261BEB" w:rsidRDefault="00261BEB" w:rsidP="002905B6">
      <w:pPr>
        <w:numPr>
          <w:ilvl w:val="0"/>
          <w:numId w:val="37"/>
        </w:numPr>
        <w:spacing w:before="120"/>
        <w:jc w:val="both"/>
        <w:rPr>
          <w:sz w:val="24"/>
          <w:szCs w:val="24"/>
        </w:rPr>
      </w:pPr>
      <w:r w:rsidRPr="00261BEB">
        <w:rPr>
          <w:sz w:val="24"/>
          <w:szCs w:val="24"/>
        </w:rPr>
        <w:t>ideiglenes teljesítési hely pontos címe (irányítószám, helység megnevezése, utca, házszám, egyéb kiegészítő információk);</w:t>
      </w:r>
    </w:p>
    <w:p w:rsidR="00261BEB" w:rsidRPr="00261BEB" w:rsidRDefault="00261BEB" w:rsidP="002905B6">
      <w:pPr>
        <w:numPr>
          <w:ilvl w:val="0"/>
          <w:numId w:val="37"/>
        </w:numPr>
        <w:spacing w:before="120"/>
        <w:jc w:val="both"/>
        <w:rPr>
          <w:sz w:val="24"/>
          <w:szCs w:val="24"/>
        </w:rPr>
      </w:pPr>
      <w:r w:rsidRPr="00261BEB">
        <w:rPr>
          <w:sz w:val="24"/>
          <w:szCs w:val="24"/>
        </w:rPr>
        <w:t>tervezett étkezési létszám (kizárólag az MH LK felé);</w:t>
      </w:r>
    </w:p>
    <w:p w:rsidR="00261BEB" w:rsidRPr="00261BEB" w:rsidRDefault="00261BEB" w:rsidP="002905B6">
      <w:pPr>
        <w:numPr>
          <w:ilvl w:val="0"/>
          <w:numId w:val="37"/>
        </w:numPr>
        <w:spacing w:before="120"/>
        <w:jc w:val="both"/>
        <w:rPr>
          <w:sz w:val="24"/>
          <w:szCs w:val="24"/>
        </w:rPr>
      </w:pPr>
      <w:r w:rsidRPr="00261BEB">
        <w:rPr>
          <w:sz w:val="24"/>
          <w:szCs w:val="24"/>
        </w:rPr>
        <w:t>szállítási gyakoriság feltüntetése;</w:t>
      </w:r>
    </w:p>
    <w:p w:rsidR="00261BEB" w:rsidRPr="00261BEB" w:rsidRDefault="00261BEB" w:rsidP="002905B6">
      <w:pPr>
        <w:numPr>
          <w:ilvl w:val="0"/>
          <w:numId w:val="37"/>
        </w:numPr>
        <w:spacing w:before="120"/>
        <w:jc w:val="both"/>
        <w:rPr>
          <w:sz w:val="24"/>
          <w:szCs w:val="24"/>
        </w:rPr>
      </w:pPr>
      <w:r w:rsidRPr="00261BEB">
        <w:rPr>
          <w:sz w:val="24"/>
          <w:szCs w:val="24"/>
        </w:rPr>
        <w:t>igényelt hordómennyiség;</w:t>
      </w:r>
    </w:p>
    <w:p w:rsidR="00261BEB" w:rsidRPr="00261BEB" w:rsidRDefault="00261BEB" w:rsidP="002905B6">
      <w:pPr>
        <w:numPr>
          <w:ilvl w:val="0"/>
          <w:numId w:val="37"/>
        </w:numPr>
        <w:spacing w:before="120"/>
        <w:jc w:val="both"/>
        <w:rPr>
          <w:sz w:val="24"/>
          <w:szCs w:val="24"/>
        </w:rPr>
      </w:pPr>
      <w:r w:rsidRPr="00261BEB">
        <w:rPr>
          <w:sz w:val="24"/>
          <w:szCs w:val="24"/>
        </w:rPr>
        <w:t>kapcsolattartó neve, elérhetősége;</w:t>
      </w:r>
    </w:p>
    <w:p w:rsidR="00261BEB" w:rsidRPr="00261BEB" w:rsidRDefault="00261BEB" w:rsidP="002905B6">
      <w:pPr>
        <w:numPr>
          <w:ilvl w:val="0"/>
          <w:numId w:val="37"/>
        </w:numPr>
        <w:spacing w:before="120"/>
        <w:jc w:val="both"/>
        <w:rPr>
          <w:sz w:val="24"/>
          <w:szCs w:val="24"/>
        </w:rPr>
      </w:pPr>
      <w:r w:rsidRPr="00261BEB">
        <w:rPr>
          <w:sz w:val="24"/>
          <w:szCs w:val="24"/>
        </w:rPr>
        <w:t>szállítási igény véghatárideje (amennyiben ismert).</w:t>
      </w:r>
    </w:p>
    <w:p w:rsidR="00261BEB" w:rsidRPr="00261BEB" w:rsidRDefault="00261BEB" w:rsidP="00261BEB">
      <w:pPr>
        <w:spacing w:before="120"/>
        <w:ind w:left="1069"/>
        <w:jc w:val="both"/>
        <w:rPr>
          <w:sz w:val="24"/>
          <w:szCs w:val="24"/>
        </w:rPr>
      </w:pPr>
    </w:p>
    <w:p w:rsidR="00261BEB" w:rsidRPr="00261BEB" w:rsidRDefault="00261BEB" w:rsidP="00261BEB">
      <w:pPr>
        <w:spacing w:before="120"/>
        <w:ind w:firstLine="709"/>
        <w:jc w:val="both"/>
        <w:rPr>
          <w:sz w:val="24"/>
          <w:szCs w:val="24"/>
        </w:rPr>
      </w:pPr>
      <w:r w:rsidRPr="00261BEB">
        <w:rPr>
          <w:sz w:val="24"/>
          <w:szCs w:val="24"/>
        </w:rPr>
        <w:t xml:space="preserve">A </w:t>
      </w:r>
      <w:r>
        <w:rPr>
          <w:sz w:val="24"/>
          <w:szCs w:val="24"/>
        </w:rPr>
        <w:t>Vállalkozó</w:t>
      </w:r>
      <w:r w:rsidRPr="00261BEB">
        <w:rPr>
          <w:sz w:val="24"/>
          <w:szCs w:val="24"/>
        </w:rPr>
        <w:t xml:space="preserve"> a feladat megkezdését megelőző </w:t>
      </w:r>
      <w:r w:rsidRPr="00261BEB">
        <w:rPr>
          <w:b/>
          <w:sz w:val="24"/>
          <w:szCs w:val="24"/>
        </w:rPr>
        <w:t xml:space="preserve">12. munkanapig (beérkezési határidő) írásban </w:t>
      </w:r>
      <w:r w:rsidRPr="00261BEB">
        <w:rPr>
          <w:sz w:val="24"/>
          <w:szCs w:val="24"/>
        </w:rPr>
        <w:t>megküldi árkalkulációját az MH LK felé - a szállítási igény vonatkozásában - az alábbi minimális tartalommal:</w:t>
      </w:r>
    </w:p>
    <w:p w:rsidR="00261BEB" w:rsidRPr="00261BEB" w:rsidRDefault="00261BEB" w:rsidP="002905B6">
      <w:pPr>
        <w:numPr>
          <w:ilvl w:val="0"/>
          <w:numId w:val="37"/>
        </w:numPr>
        <w:spacing w:before="120"/>
        <w:jc w:val="both"/>
        <w:rPr>
          <w:sz w:val="24"/>
          <w:szCs w:val="24"/>
        </w:rPr>
      </w:pPr>
      <w:r w:rsidRPr="00261BEB">
        <w:rPr>
          <w:sz w:val="24"/>
          <w:szCs w:val="24"/>
        </w:rPr>
        <w:t>képes az igénylő katonai szervezet által megküldött szállítási igény teljesítésére, a katonai szervezet által részletezett tartalommal;</w:t>
      </w:r>
    </w:p>
    <w:p w:rsidR="00261BEB" w:rsidRPr="00261BEB" w:rsidRDefault="00261BEB" w:rsidP="002905B6">
      <w:pPr>
        <w:numPr>
          <w:ilvl w:val="0"/>
          <w:numId w:val="37"/>
        </w:numPr>
        <w:spacing w:before="120"/>
        <w:jc w:val="both"/>
        <w:rPr>
          <w:sz w:val="24"/>
          <w:szCs w:val="24"/>
        </w:rPr>
      </w:pPr>
      <w:r w:rsidRPr="00261BEB">
        <w:rPr>
          <w:sz w:val="24"/>
          <w:szCs w:val="24"/>
        </w:rPr>
        <w:t xml:space="preserve">árajánlat (B° Ft/kg) (a </w:t>
      </w:r>
      <w:r>
        <w:rPr>
          <w:sz w:val="24"/>
          <w:szCs w:val="24"/>
        </w:rPr>
        <w:t>Vállalkozó</w:t>
      </w:r>
      <w:r w:rsidRPr="00261BEB">
        <w:rPr>
          <w:sz w:val="24"/>
          <w:szCs w:val="24"/>
        </w:rPr>
        <w:t xml:space="preserve"> a megajánlott árat a kiegészítő megállapodás aláírásától számított 365 naptári napig garantálja, annak felülvizsgálatára csak ezt követően kerülhet sor);</w:t>
      </w:r>
    </w:p>
    <w:p w:rsidR="00261BEB" w:rsidRPr="00261BEB" w:rsidRDefault="00261BEB" w:rsidP="002905B6">
      <w:pPr>
        <w:numPr>
          <w:ilvl w:val="0"/>
          <w:numId w:val="37"/>
        </w:numPr>
        <w:spacing w:before="120"/>
        <w:jc w:val="both"/>
        <w:rPr>
          <w:sz w:val="24"/>
          <w:szCs w:val="24"/>
        </w:rPr>
      </w:pPr>
      <w:r w:rsidRPr="00261BEB">
        <w:rPr>
          <w:sz w:val="24"/>
          <w:szCs w:val="24"/>
        </w:rPr>
        <w:t xml:space="preserve">nyilatkozat a szállításba bevonni kívánt, a teljesítésbe korábban be nem vont új gépjárművek Állategészségügyi Engedélye vonatkozásában, tételesen felsorolva a gépjárművek típusát és forgalmi rendszámát; </w:t>
      </w:r>
    </w:p>
    <w:p w:rsidR="00261BEB" w:rsidRPr="00261BEB" w:rsidRDefault="00261BEB" w:rsidP="00261BEB">
      <w:pPr>
        <w:spacing w:before="120"/>
        <w:jc w:val="both"/>
        <w:rPr>
          <w:sz w:val="24"/>
          <w:szCs w:val="24"/>
        </w:rPr>
      </w:pPr>
    </w:p>
    <w:p w:rsidR="00261BEB" w:rsidRPr="00261BEB" w:rsidRDefault="00261BEB" w:rsidP="00261BEB">
      <w:pPr>
        <w:spacing w:before="120"/>
        <w:ind w:firstLine="709"/>
        <w:jc w:val="both"/>
        <w:rPr>
          <w:sz w:val="24"/>
          <w:szCs w:val="24"/>
        </w:rPr>
      </w:pPr>
      <w:r w:rsidRPr="00261BEB">
        <w:rPr>
          <w:sz w:val="24"/>
          <w:szCs w:val="24"/>
        </w:rPr>
        <w:t xml:space="preserve">Az MH LK élelmezési szakterületének illetékese a feladat megkezdését megelőző </w:t>
      </w:r>
      <w:r w:rsidRPr="00261BEB">
        <w:rPr>
          <w:b/>
          <w:sz w:val="24"/>
          <w:szCs w:val="24"/>
        </w:rPr>
        <w:t>9. munkanapig (beérkezési határidő) írásban</w:t>
      </w:r>
      <w:r w:rsidRPr="00261BEB">
        <w:rPr>
          <w:sz w:val="24"/>
          <w:szCs w:val="24"/>
        </w:rPr>
        <w:t xml:space="preserve"> megküldi szakmai állásfoglalását/javaslatát a felterjesztett szállítási igény jóváhagyása vagy elutasítása vonatkozásában a HM Védelemgazdasági Hivatal Beszerzési Igazgatóság (a továbbiakban: HM VGH BI) részére.</w:t>
      </w:r>
    </w:p>
    <w:p w:rsidR="00261BEB" w:rsidRPr="00261BEB" w:rsidRDefault="00261BEB" w:rsidP="00261BEB">
      <w:pPr>
        <w:spacing w:before="120"/>
        <w:ind w:firstLine="709"/>
        <w:jc w:val="both"/>
        <w:rPr>
          <w:sz w:val="24"/>
          <w:szCs w:val="24"/>
        </w:rPr>
      </w:pPr>
      <w:r w:rsidRPr="00261BEB">
        <w:rPr>
          <w:sz w:val="24"/>
          <w:szCs w:val="24"/>
        </w:rPr>
        <w:t xml:space="preserve">A HM VGH BI a feladat megkezdését megelőző </w:t>
      </w:r>
      <w:r w:rsidRPr="00261BEB">
        <w:rPr>
          <w:b/>
          <w:sz w:val="24"/>
          <w:szCs w:val="24"/>
        </w:rPr>
        <w:t>6. munkanapig</w:t>
      </w:r>
      <w:r w:rsidRPr="00261BEB">
        <w:rPr>
          <w:sz w:val="24"/>
          <w:szCs w:val="24"/>
        </w:rPr>
        <w:t xml:space="preserve"> </w:t>
      </w:r>
      <w:r w:rsidRPr="00261BEB">
        <w:rPr>
          <w:b/>
          <w:sz w:val="24"/>
          <w:szCs w:val="24"/>
        </w:rPr>
        <w:t xml:space="preserve">(beérkezési határidő) írásban </w:t>
      </w:r>
      <w:r w:rsidRPr="00261BEB">
        <w:rPr>
          <w:sz w:val="24"/>
          <w:szCs w:val="24"/>
        </w:rPr>
        <w:t xml:space="preserve">tájékoztatja a </w:t>
      </w:r>
      <w:r>
        <w:rPr>
          <w:sz w:val="24"/>
          <w:szCs w:val="24"/>
        </w:rPr>
        <w:t>Vállalkozót</w:t>
      </w:r>
      <w:r w:rsidRPr="00261BEB">
        <w:rPr>
          <w:sz w:val="24"/>
          <w:szCs w:val="24"/>
        </w:rPr>
        <w:t xml:space="preserve"> – továbbá az MH </w:t>
      </w:r>
      <w:proofErr w:type="spellStart"/>
      <w:r w:rsidRPr="00261BEB">
        <w:rPr>
          <w:sz w:val="24"/>
          <w:szCs w:val="24"/>
        </w:rPr>
        <w:t>LK-t</w:t>
      </w:r>
      <w:proofErr w:type="spellEnd"/>
      <w:r w:rsidRPr="00261BEB">
        <w:rPr>
          <w:sz w:val="24"/>
          <w:szCs w:val="24"/>
        </w:rPr>
        <w:t xml:space="preserve"> - a szállítási igény jóváhagyásáról/elutasításáról, egyben meghatározza a kiegészítő megállapodás – összes fél általi – aláírásának helyét és idejét.</w:t>
      </w:r>
    </w:p>
    <w:p w:rsidR="00261BEB" w:rsidRPr="00261BEB" w:rsidRDefault="00261BEB" w:rsidP="00261BEB">
      <w:pPr>
        <w:spacing w:before="120"/>
        <w:ind w:firstLine="709"/>
        <w:jc w:val="both"/>
        <w:rPr>
          <w:sz w:val="24"/>
          <w:szCs w:val="24"/>
        </w:rPr>
      </w:pPr>
      <w:r w:rsidRPr="00261BEB">
        <w:rPr>
          <w:sz w:val="24"/>
          <w:szCs w:val="24"/>
        </w:rPr>
        <w:t xml:space="preserve">Az MH LK a feladat megkezdését megelőző </w:t>
      </w:r>
      <w:r w:rsidRPr="00261BEB">
        <w:rPr>
          <w:b/>
          <w:sz w:val="24"/>
          <w:szCs w:val="24"/>
        </w:rPr>
        <w:t>3. munkanapig (beérkezési határidő)</w:t>
      </w:r>
      <w:r w:rsidRPr="00261BEB">
        <w:rPr>
          <w:sz w:val="24"/>
          <w:szCs w:val="24"/>
        </w:rPr>
        <w:t xml:space="preserve"> </w:t>
      </w:r>
      <w:r w:rsidRPr="00261BEB">
        <w:rPr>
          <w:b/>
          <w:sz w:val="24"/>
          <w:szCs w:val="24"/>
        </w:rPr>
        <w:t>írásban</w:t>
      </w:r>
      <w:r w:rsidRPr="00261BEB">
        <w:rPr>
          <w:sz w:val="24"/>
          <w:szCs w:val="24"/>
        </w:rPr>
        <w:t xml:space="preserve"> tájékoztatja az igénylő katonai szervezetet a szállítási igény jóváhagyásáról/elutasításáról.</w:t>
      </w:r>
    </w:p>
    <w:p w:rsidR="00261BEB" w:rsidRPr="00261BEB" w:rsidRDefault="00261BEB" w:rsidP="00261BEB">
      <w:pPr>
        <w:spacing w:before="120"/>
        <w:jc w:val="both"/>
        <w:rPr>
          <w:sz w:val="24"/>
          <w:szCs w:val="24"/>
        </w:rPr>
      </w:pPr>
    </w:p>
    <w:p w:rsidR="00261BEB" w:rsidRPr="00261BEB" w:rsidRDefault="00261BEB" w:rsidP="00261BEB">
      <w:pPr>
        <w:jc w:val="center"/>
        <w:rPr>
          <w:b/>
          <w:sz w:val="24"/>
          <w:szCs w:val="24"/>
        </w:rPr>
      </w:pPr>
      <w:r w:rsidRPr="00261BEB">
        <w:rPr>
          <w:b/>
          <w:sz w:val="24"/>
          <w:szCs w:val="24"/>
        </w:rPr>
        <w:t>Ételhulladékok elszállítása, átadása-átvétele</w:t>
      </w:r>
    </w:p>
    <w:p w:rsidR="00261BEB" w:rsidRPr="00261BEB" w:rsidRDefault="00261BEB" w:rsidP="00261BEB">
      <w:pPr>
        <w:jc w:val="center"/>
        <w:rPr>
          <w:b/>
          <w:sz w:val="24"/>
          <w:szCs w:val="24"/>
        </w:rPr>
      </w:pPr>
    </w:p>
    <w:p w:rsidR="00261BEB" w:rsidRPr="00261BEB" w:rsidRDefault="00261BEB" w:rsidP="00261BEB">
      <w:pPr>
        <w:ind w:firstLine="708"/>
        <w:jc w:val="both"/>
        <w:rPr>
          <w:sz w:val="24"/>
          <w:szCs w:val="24"/>
        </w:rPr>
      </w:pPr>
      <w:r w:rsidRPr="00261BEB">
        <w:rPr>
          <w:sz w:val="24"/>
          <w:szCs w:val="24"/>
        </w:rPr>
        <w:t>A Megrendelő Képviselője biztosítja a Vállalkozó részére az ételhulladékok átadását a helyőrségek címén. Az elszállítás pontos időpontját az adott helyőrség kijelölt kapcsolattartó személye az elszállítást megelőzően telefonon egyezteti a Vállalkozóval.</w:t>
      </w:r>
    </w:p>
    <w:p w:rsidR="00261BEB" w:rsidRPr="00261BEB" w:rsidRDefault="00261BEB" w:rsidP="00261BEB">
      <w:pPr>
        <w:ind w:firstLine="360"/>
        <w:jc w:val="both"/>
        <w:rPr>
          <w:sz w:val="24"/>
          <w:szCs w:val="24"/>
        </w:rPr>
      </w:pPr>
    </w:p>
    <w:p w:rsidR="00261BEB" w:rsidRPr="00261BEB" w:rsidRDefault="00261BEB" w:rsidP="00261BEB">
      <w:pPr>
        <w:ind w:firstLine="708"/>
        <w:jc w:val="both"/>
        <w:rPr>
          <w:sz w:val="24"/>
          <w:szCs w:val="24"/>
        </w:rPr>
      </w:pPr>
      <w:r w:rsidRPr="00261BEB">
        <w:rPr>
          <w:sz w:val="24"/>
          <w:szCs w:val="24"/>
        </w:rPr>
        <w:t xml:space="preserve">A </w:t>
      </w:r>
      <w:r>
        <w:rPr>
          <w:sz w:val="24"/>
          <w:szCs w:val="24"/>
        </w:rPr>
        <w:t>Vállalkozó</w:t>
      </w:r>
      <w:r w:rsidRPr="00261BEB">
        <w:rPr>
          <w:sz w:val="24"/>
          <w:szCs w:val="24"/>
        </w:rPr>
        <w:t xml:space="preserve"> legkésőbb a szerződés aláírását követő napon írásban (faxon) megadja a Költségviselő részére a teljesítést végző szállítógépjárművek adatait (típus és rendszám) és a gépjárművezetők adatait (név, anyja neve, személyig. </w:t>
      </w:r>
      <w:proofErr w:type="gramStart"/>
      <w:r w:rsidRPr="00261BEB">
        <w:rPr>
          <w:sz w:val="24"/>
          <w:szCs w:val="24"/>
        </w:rPr>
        <w:t>szám</w:t>
      </w:r>
      <w:proofErr w:type="gramEnd"/>
      <w:r w:rsidRPr="00261BEB">
        <w:rPr>
          <w:sz w:val="24"/>
          <w:szCs w:val="24"/>
        </w:rPr>
        <w:t>) a katonai szervezethez történő beléptetéshez.</w:t>
      </w:r>
    </w:p>
    <w:p w:rsidR="00261BEB" w:rsidRPr="00261BEB" w:rsidRDefault="00261BEB" w:rsidP="00261BEB">
      <w:pPr>
        <w:jc w:val="both"/>
        <w:rPr>
          <w:sz w:val="24"/>
          <w:szCs w:val="24"/>
        </w:rPr>
      </w:pPr>
    </w:p>
    <w:p w:rsidR="00261BEB" w:rsidRPr="00261BEB" w:rsidRDefault="00261BEB" w:rsidP="00261BEB">
      <w:pPr>
        <w:ind w:firstLine="708"/>
        <w:jc w:val="both"/>
        <w:rPr>
          <w:sz w:val="24"/>
          <w:szCs w:val="24"/>
        </w:rPr>
      </w:pPr>
      <w:r w:rsidRPr="00261BEB">
        <w:rPr>
          <w:sz w:val="24"/>
          <w:szCs w:val="24"/>
        </w:rPr>
        <w:t>A Vállalkozó vállalja, hogy a keletkezett ételhulladékok elszállítására zárható ételhulladék tároló tartályt térítésmentesen biztosít az adott helyőrség szükségleteinek megfelelően. A Vállalkozó az ételhulladék tároló tartályokat a helyőrségekben folyamatosan cseréli, a tartályokat tisztántartja és fertőtleníti.</w:t>
      </w:r>
    </w:p>
    <w:p w:rsidR="00261BEB" w:rsidRPr="00261BEB" w:rsidRDefault="00261BEB" w:rsidP="00261BEB">
      <w:pPr>
        <w:ind w:firstLine="360"/>
        <w:jc w:val="both"/>
        <w:rPr>
          <w:sz w:val="24"/>
          <w:szCs w:val="24"/>
        </w:rPr>
      </w:pPr>
    </w:p>
    <w:p w:rsidR="00261BEB" w:rsidRPr="00261BEB" w:rsidRDefault="00261BEB" w:rsidP="00261BEB">
      <w:pPr>
        <w:ind w:firstLine="708"/>
        <w:jc w:val="both"/>
        <w:rPr>
          <w:sz w:val="24"/>
          <w:szCs w:val="24"/>
        </w:rPr>
      </w:pPr>
      <w:r w:rsidRPr="00261BEB">
        <w:rPr>
          <w:sz w:val="24"/>
          <w:szCs w:val="24"/>
        </w:rPr>
        <w:t xml:space="preserve">Az ételhulladékok mennyiségi átadás-átvételének alapja a </w:t>
      </w:r>
      <w:r w:rsidRPr="00261BEB">
        <w:rPr>
          <w:b/>
          <w:sz w:val="24"/>
          <w:szCs w:val="24"/>
        </w:rPr>
        <w:t xml:space="preserve">Szállítólap. </w:t>
      </w:r>
      <w:r w:rsidRPr="00261BEB">
        <w:rPr>
          <w:sz w:val="24"/>
          <w:szCs w:val="24"/>
        </w:rPr>
        <w:t xml:space="preserve">A Szállítólap min. 3 példányban készül, melyből 1 példány a Vállalkozónál, 1 példány a Megrendelő Képviselőjénél (adott helyőrségnél) marad, 1 példány (+1 másolati) a számla mellékleteként kerül benyújtásra. A Szállítólap tartalmazza az átadás-átvétel időpontját, az ételhulladék lemért pontos súlyát kilogramm jelöléssel, az átadó és az átvevő személy olvasható aláírását és bélyegzőjét. </w:t>
      </w:r>
    </w:p>
    <w:p w:rsidR="00261BEB" w:rsidRPr="00261BEB" w:rsidRDefault="00261BEB" w:rsidP="00261BEB">
      <w:pPr>
        <w:jc w:val="both"/>
        <w:rPr>
          <w:sz w:val="24"/>
          <w:szCs w:val="24"/>
        </w:rPr>
      </w:pPr>
    </w:p>
    <w:p w:rsidR="00261BEB" w:rsidRPr="00261BEB" w:rsidRDefault="00261BEB" w:rsidP="00261BEB">
      <w:pPr>
        <w:ind w:firstLine="708"/>
        <w:jc w:val="both"/>
        <w:rPr>
          <w:sz w:val="24"/>
          <w:szCs w:val="24"/>
        </w:rPr>
      </w:pPr>
      <w:r w:rsidRPr="00261BEB">
        <w:rPr>
          <w:sz w:val="24"/>
          <w:szCs w:val="24"/>
        </w:rPr>
        <w:t xml:space="preserve">A számla benyújtásának feltétele, egyben annak kötelező melléklete az ételhulladékot átadó katonai szervezetek és az átvevő által aláírt </w:t>
      </w:r>
      <w:proofErr w:type="gramStart"/>
      <w:r w:rsidRPr="00261BEB">
        <w:rPr>
          <w:sz w:val="24"/>
          <w:szCs w:val="24"/>
        </w:rPr>
        <w:t>szállítólap(</w:t>
      </w:r>
      <w:proofErr w:type="gramEnd"/>
      <w:r w:rsidRPr="00261BEB">
        <w:rPr>
          <w:sz w:val="24"/>
          <w:szCs w:val="24"/>
        </w:rPr>
        <w:t>ok), melyen az átadó katonai szervezet megnevezése, az átadott ételhulladék mennyisége (súlya) van feltüntetve, valamint a megsemmisítést végrehajtó szervezet (telephely) által kiadott igazolás az átvett ételhulladék ártalmatlanításáról. A megsemmisítést végrehajtó szervezet (telephely) által kiadott igazolás tartalmaznia kell az ártalmatlanításra átvett ételhulladék mennyiségét (súlyát).</w:t>
      </w:r>
    </w:p>
    <w:p w:rsidR="00261BEB" w:rsidRPr="00261BEB" w:rsidRDefault="00261BEB" w:rsidP="00261BEB">
      <w:pPr>
        <w:ind w:firstLine="708"/>
        <w:jc w:val="both"/>
        <w:rPr>
          <w:sz w:val="24"/>
          <w:szCs w:val="24"/>
        </w:rPr>
      </w:pPr>
      <w:r w:rsidRPr="00261BEB">
        <w:rPr>
          <w:sz w:val="24"/>
          <w:szCs w:val="24"/>
        </w:rPr>
        <w:t>A Vállalkozó az elszállított és ártalmatlanított ételhulladék után havonta egy összegző számlát készít, amely alapján történik a kifizetés.</w:t>
      </w:r>
    </w:p>
    <w:p w:rsidR="00261BEB" w:rsidRPr="00261BEB" w:rsidRDefault="00261BEB" w:rsidP="00261BEB">
      <w:pPr>
        <w:jc w:val="both"/>
        <w:rPr>
          <w:sz w:val="24"/>
          <w:szCs w:val="24"/>
        </w:rPr>
      </w:pPr>
    </w:p>
    <w:p w:rsidR="00261BEB" w:rsidRPr="00261BEB" w:rsidRDefault="00261BEB" w:rsidP="00261BEB">
      <w:pPr>
        <w:jc w:val="center"/>
        <w:rPr>
          <w:b/>
          <w:bCs/>
          <w:sz w:val="24"/>
          <w:szCs w:val="24"/>
        </w:rPr>
      </w:pPr>
      <w:r w:rsidRPr="00261BEB">
        <w:rPr>
          <w:b/>
          <w:bCs/>
          <w:sz w:val="24"/>
          <w:szCs w:val="24"/>
        </w:rPr>
        <w:t>Ételhulladékok ártalmatlanítása</w:t>
      </w:r>
    </w:p>
    <w:p w:rsidR="00261BEB" w:rsidRPr="00261BEB" w:rsidRDefault="00261BEB" w:rsidP="00261BEB">
      <w:pPr>
        <w:ind w:left="360"/>
        <w:jc w:val="both"/>
        <w:rPr>
          <w:sz w:val="24"/>
          <w:szCs w:val="24"/>
        </w:rPr>
      </w:pPr>
    </w:p>
    <w:p w:rsidR="00261BEB" w:rsidRPr="00261BEB" w:rsidRDefault="00261BEB" w:rsidP="00261BEB">
      <w:pPr>
        <w:ind w:firstLine="708"/>
        <w:jc w:val="both"/>
        <w:rPr>
          <w:sz w:val="24"/>
          <w:szCs w:val="24"/>
        </w:rPr>
      </w:pPr>
      <w:r w:rsidRPr="00261BEB">
        <w:rPr>
          <w:sz w:val="24"/>
          <w:szCs w:val="24"/>
        </w:rPr>
        <w:t>A Vállalkozó a helyőrségektől begyűjtött ételhulladékot az ártalmatlanítást végző jogi személy telephelyén átadja ártalmatlanítás céljából.</w:t>
      </w:r>
    </w:p>
    <w:p w:rsidR="00261BEB" w:rsidRPr="00C43A57" w:rsidRDefault="00261BEB" w:rsidP="004C1027">
      <w:pPr>
        <w:jc w:val="center"/>
        <w:rPr>
          <w:b/>
          <w:sz w:val="24"/>
          <w:szCs w:val="24"/>
        </w:rPr>
      </w:pPr>
    </w:p>
    <w:p w:rsidR="0081029C" w:rsidRPr="00DB32D5" w:rsidRDefault="0081029C" w:rsidP="00AA4EE0">
      <w:pPr>
        <w:pStyle w:val="Szvegtrzs2"/>
        <w:pageBreakBefore/>
        <w:numPr>
          <w:ilvl w:val="2"/>
          <w:numId w:val="3"/>
        </w:numPr>
        <w:spacing w:after="0" w:line="240" w:lineRule="auto"/>
        <w:ind w:left="2154" w:hanging="357"/>
        <w:jc w:val="right"/>
      </w:pPr>
      <w:r w:rsidRPr="00DB32D5">
        <w:t>sz.</w:t>
      </w:r>
      <w:r>
        <w:t xml:space="preserve"> </w:t>
      </w:r>
      <w:r w:rsidRPr="00AA4EE0">
        <w:rPr>
          <w:bCs/>
        </w:rPr>
        <w:t>melléklet</w:t>
      </w:r>
      <w:r>
        <w:t xml:space="preserve"> </w:t>
      </w:r>
      <w:proofErr w:type="gramStart"/>
      <w:r>
        <w:t xml:space="preserve">a </w:t>
      </w:r>
      <w:r w:rsidR="00E54B21">
        <w:t>…</w:t>
      </w:r>
      <w:proofErr w:type="gramEnd"/>
      <w:r w:rsidR="00E54B21">
        <w:t xml:space="preserve">.. </w:t>
      </w:r>
      <w:proofErr w:type="spellStart"/>
      <w:r w:rsidRPr="00E54B21">
        <w:t>nyt</w:t>
      </w:r>
      <w:proofErr w:type="spellEnd"/>
      <w:r w:rsidRPr="00E54B21">
        <w:t xml:space="preserve">. számú </w:t>
      </w:r>
      <w:r w:rsidR="00E54B21">
        <w:t>Vállalkozás</w:t>
      </w:r>
      <w:r w:rsidRPr="00E54B21">
        <w:t>i</w:t>
      </w:r>
      <w:r>
        <w:t xml:space="preserve"> keretszerződéshez</w:t>
      </w:r>
      <w:r w:rsidRPr="00DB32D5">
        <w:t xml:space="preserve"> </w:t>
      </w:r>
    </w:p>
    <w:p w:rsidR="00AA4EE0" w:rsidRDefault="00AA4EE0" w:rsidP="0081029C">
      <w:pPr>
        <w:spacing w:after="240"/>
        <w:jc w:val="center"/>
        <w:rPr>
          <w:rFonts w:ascii="Times" w:hAnsi="Times" w:cs="Times"/>
          <w:b/>
          <w:bCs/>
          <w:color w:val="000000"/>
          <w:sz w:val="24"/>
          <w:szCs w:val="24"/>
        </w:rPr>
      </w:pPr>
    </w:p>
    <w:p w:rsidR="0081029C" w:rsidRPr="00102115" w:rsidRDefault="0081029C" w:rsidP="0081029C">
      <w:pPr>
        <w:spacing w:after="240"/>
        <w:jc w:val="center"/>
        <w:rPr>
          <w:rFonts w:ascii="Times" w:hAnsi="Times" w:cs="Times"/>
          <w:b/>
          <w:bCs/>
          <w:color w:val="000000"/>
          <w:sz w:val="24"/>
          <w:szCs w:val="24"/>
        </w:rPr>
      </w:pPr>
      <w:r w:rsidRPr="00102115">
        <w:rPr>
          <w:rFonts w:ascii="Times" w:hAnsi="Times" w:cs="Times"/>
          <w:b/>
          <w:bCs/>
          <w:color w:val="000000"/>
          <w:sz w:val="24"/>
          <w:szCs w:val="24"/>
        </w:rPr>
        <w:t>NYILATKOZAT</w:t>
      </w:r>
    </w:p>
    <w:p w:rsidR="0081029C" w:rsidRPr="0081029C" w:rsidRDefault="0081029C" w:rsidP="0081029C">
      <w:pPr>
        <w:jc w:val="center"/>
        <w:rPr>
          <w:i/>
          <w:iCs/>
          <w:sz w:val="24"/>
          <w:szCs w:val="24"/>
        </w:rPr>
      </w:pPr>
      <w:r w:rsidRPr="00102115">
        <w:rPr>
          <w:i/>
          <w:sz w:val="24"/>
          <w:szCs w:val="24"/>
        </w:rPr>
        <w:t>„</w:t>
      </w:r>
      <w:r w:rsidRPr="0081029C">
        <w:rPr>
          <w:i/>
          <w:iCs/>
          <w:sz w:val="24"/>
          <w:szCs w:val="24"/>
        </w:rPr>
        <w:t>MH nagykonyháiban keletkező ételhulladék elszállítás</w:t>
      </w:r>
      <w:r>
        <w:rPr>
          <w:i/>
          <w:iCs/>
          <w:sz w:val="24"/>
          <w:szCs w:val="24"/>
        </w:rPr>
        <w:t>a</w:t>
      </w:r>
      <w:r w:rsidRPr="0081029C">
        <w:rPr>
          <w:i/>
          <w:iCs/>
          <w:sz w:val="24"/>
          <w:szCs w:val="24"/>
        </w:rPr>
        <w:t xml:space="preserve"> és ártalmatlanítás</w:t>
      </w:r>
      <w:r>
        <w:rPr>
          <w:i/>
          <w:iCs/>
          <w:sz w:val="24"/>
          <w:szCs w:val="24"/>
        </w:rPr>
        <w:t>a</w:t>
      </w:r>
      <w:r w:rsidRPr="0081029C">
        <w:rPr>
          <w:i/>
          <w:iCs/>
          <w:sz w:val="24"/>
          <w:szCs w:val="24"/>
        </w:rPr>
        <w:t xml:space="preserve"> 2017-2018.</w:t>
      </w:r>
      <w:r w:rsidRPr="00102115">
        <w:rPr>
          <w:i/>
          <w:sz w:val="24"/>
          <w:szCs w:val="24"/>
        </w:rPr>
        <w:t>”</w:t>
      </w:r>
    </w:p>
    <w:p w:rsidR="0081029C" w:rsidRPr="00102115" w:rsidRDefault="0081029C" w:rsidP="0081029C">
      <w:pPr>
        <w:jc w:val="both"/>
        <w:rPr>
          <w:rFonts w:eastAsia="Calibri"/>
          <w:snapToGrid w:val="0"/>
          <w:sz w:val="24"/>
          <w:szCs w:val="24"/>
        </w:rPr>
      </w:pPr>
    </w:p>
    <w:p w:rsidR="0081029C" w:rsidRPr="00102115" w:rsidRDefault="0081029C" w:rsidP="0081029C">
      <w:pPr>
        <w:jc w:val="both"/>
        <w:rPr>
          <w:rFonts w:eastAsia="Calibri"/>
          <w:snapToGrid w:val="0"/>
          <w:sz w:val="24"/>
          <w:szCs w:val="24"/>
        </w:rPr>
      </w:pPr>
    </w:p>
    <w:p w:rsidR="0081029C" w:rsidRPr="00102115" w:rsidRDefault="0081029C" w:rsidP="0081029C">
      <w:pPr>
        <w:jc w:val="center"/>
        <w:rPr>
          <w:sz w:val="24"/>
          <w:szCs w:val="24"/>
        </w:rPr>
      </w:pPr>
      <w:proofErr w:type="gramStart"/>
      <w:r w:rsidRPr="00102115">
        <w:rPr>
          <w:sz w:val="24"/>
          <w:szCs w:val="24"/>
        </w:rPr>
        <w:t xml:space="preserve">Alulírott </w:t>
      </w:r>
      <w:r w:rsidRPr="00102115">
        <w:rPr>
          <w:snapToGrid w:val="0"/>
          <w:sz w:val="24"/>
          <w:szCs w:val="24"/>
        </w:rPr>
        <w:t>…</w:t>
      </w:r>
      <w:proofErr w:type="gramEnd"/>
      <w:r w:rsidRPr="00102115">
        <w:rPr>
          <w:snapToGrid w:val="0"/>
          <w:sz w:val="24"/>
          <w:szCs w:val="24"/>
        </w:rPr>
        <w:t>…………</w:t>
      </w:r>
      <w:r w:rsidRPr="00102115">
        <w:rPr>
          <w:sz w:val="24"/>
          <w:szCs w:val="24"/>
        </w:rPr>
        <w:t xml:space="preserve">……………………….. (Vállalkozó), melyet képvisel: </w:t>
      </w:r>
      <w:r w:rsidRPr="00102115">
        <w:rPr>
          <w:snapToGrid w:val="0"/>
          <w:sz w:val="24"/>
          <w:szCs w:val="24"/>
        </w:rPr>
        <w:t>……………</w:t>
      </w:r>
    </w:p>
    <w:p w:rsidR="0081029C" w:rsidRPr="00102115" w:rsidRDefault="0081029C" w:rsidP="0081029C">
      <w:pPr>
        <w:jc w:val="both"/>
        <w:rPr>
          <w:sz w:val="24"/>
          <w:szCs w:val="24"/>
        </w:rPr>
      </w:pPr>
    </w:p>
    <w:p w:rsidR="0081029C" w:rsidRPr="00102115" w:rsidRDefault="0081029C" w:rsidP="0081029C">
      <w:pPr>
        <w:jc w:val="center"/>
        <w:rPr>
          <w:b/>
          <w:sz w:val="24"/>
          <w:szCs w:val="24"/>
        </w:rPr>
      </w:pPr>
      <w:proofErr w:type="gramStart"/>
      <w:r w:rsidRPr="00102115">
        <w:rPr>
          <w:b/>
          <w:spacing w:val="40"/>
          <w:sz w:val="24"/>
          <w:szCs w:val="24"/>
        </w:rPr>
        <w:t>az</w:t>
      </w:r>
      <w:proofErr w:type="gramEnd"/>
      <w:r w:rsidRPr="00102115">
        <w:rPr>
          <w:b/>
          <w:spacing w:val="40"/>
          <w:sz w:val="24"/>
          <w:szCs w:val="24"/>
        </w:rPr>
        <w:t xml:space="preserve"> alábbi nyilatkozatot teszem</w:t>
      </w:r>
      <w:r w:rsidRPr="00102115">
        <w:rPr>
          <w:b/>
          <w:sz w:val="24"/>
          <w:szCs w:val="24"/>
        </w:rPr>
        <w:t>:</w:t>
      </w:r>
    </w:p>
    <w:p w:rsidR="0081029C" w:rsidRPr="00102115" w:rsidRDefault="0081029C" w:rsidP="0081029C">
      <w:pPr>
        <w:suppressAutoHyphens/>
        <w:ind w:firstLine="709"/>
        <w:jc w:val="both"/>
        <w:rPr>
          <w:rFonts w:ascii="Times" w:hAnsi="Times" w:cs="Times"/>
          <w:b/>
          <w:bCs/>
          <w:color w:val="000000"/>
          <w:sz w:val="24"/>
          <w:szCs w:val="24"/>
        </w:rPr>
      </w:pPr>
    </w:p>
    <w:p w:rsidR="0081029C" w:rsidRPr="00102115" w:rsidRDefault="0081029C" w:rsidP="0081029C">
      <w:pPr>
        <w:contextualSpacing/>
        <w:jc w:val="both"/>
        <w:rPr>
          <w:sz w:val="24"/>
          <w:szCs w:val="24"/>
          <w:lang w:eastAsia="ar-SA"/>
        </w:rPr>
      </w:pPr>
    </w:p>
    <w:p w:rsidR="0081029C" w:rsidRPr="00102115" w:rsidRDefault="0081029C" w:rsidP="0081029C">
      <w:pPr>
        <w:ind w:firstLine="708"/>
        <w:contextualSpacing/>
        <w:jc w:val="both"/>
        <w:rPr>
          <w:sz w:val="24"/>
          <w:szCs w:val="24"/>
          <w:lang w:eastAsia="ar-SA"/>
        </w:rPr>
      </w:pPr>
      <w:r w:rsidRPr="00102115">
        <w:rPr>
          <w:sz w:val="24"/>
          <w:szCs w:val="24"/>
          <w:lang w:eastAsia="ar-SA"/>
        </w:rPr>
        <w:t xml:space="preserve">A Kbt. 138. § (3) bekezdése alapján nyilatkozom, hogy </w:t>
      </w:r>
      <w:proofErr w:type="gramStart"/>
      <w:r w:rsidRPr="00102115">
        <w:rPr>
          <w:sz w:val="24"/>
          <w:szCs w:val="24"/>
          <w:lang w:eastAsia="ar-SA"/>
        </w:rPr>
        <w:t xml:space="preserve">a </w:t>
      </w:r>
      <w:r w:rsidRPr="00102115">
        <w:rPr>
          <w:sz w:val="24"/>
          <w:szCs w:val="24"/>
          <w:highlight w:val="yellow"/>
          <w:lang w:eastAsia="ar-SA"/>
        </w:rPr>
        <w:t>….</w:t>
      </w:r>
      <w:proofErr w:type="gramEnd"/>
      <w:r w:rsidRPr="00102115">
        <w:rPr>
          <w:sz w:val="24"/>
          <w:szCs w:val="24"/>
          <w:highlight w:val="yellow"/>
          <w:lang w:eastAsia="ar-SA"/>
        </w:rPr>
        <w:t>. számú</w:t>
      </w:r>
      <w:r w:rsidRPr="00102115">
        <w:rPr>
          <w:sz w:val="24"/>
          <w:szCs w:val="24"/>
          <w:lang w:eastAsia="ar-SA"/>
        </w:rPr>
        <w:t xml:space="preserve"> </w:t>
      </w:r>
      <w:r>
        <w:rPr>
          <w:sz w:val="24"/>
          <w:szCs w:val="24"/>
          <w:lang w:eastAsia="ar-SA"/>
        </w:rPr>
        <w:t>vállalkozás</w:t>
      </w:r>
      <w:r w:rsidRPr="00102115">
        <w:rPr>
          <w:sz w:val="24"/>
          <w:szCs w:val="24"/>
          <w:lang w:eastAsia="ar-SA"/>
        </w:rPr>
        <w:t>i keretszerződés teljesítésében az alábbi alvállalkozók vesznek rész:</w:t>
      </w:r>
    </w:p>
    <w:p w:rsidR="0081029C" w:rsidRPr="00102115" w:rsidRDefault="0081029C" w:rsidP="0081029C">
      <w:pPr>
        <w:ind w:firstLine="708"/>
        <w:contextualSpacing/>
        <w:jc w:val="both"/>
        <w:rPr>
          <w:sz w:val="24"/>
          <w:szCs w:val="24"/>
          <w:lang w:eastAsia="ar-SA"/>
        </w:rPr>
      </w:pPr>
    </w:p>
    <w:p w:rsidR="0081029C" w:rsidRPr="00102115" w:rsidRDefault="0081029C" w:rsidP="0081029C">
      <w:pPr>
        <w:ind w:firstLine="708"/>
        <w:contextualSpacing/>
        <w:jc w:val="both"/>
        <w:rPr>
          <w:sz w:val="24"/>
          <w:szCs w:val="24"/>
        </w:rPr>
      </w:pPr>
      <w:r w:rsidRPr="00102115">
        <w:rPr>
          <w:sz w:val="24"/>
          <w:szCs w:val="24"/>
        </w:rPr>
        <w:t>Alvállalkozó adatai:</w:t>
      </w:r>
    </w:p>
    <w:p w:rsidR="0081029C" w:rsidRPr="00102115" w:rsidRDefault="0081029C" w:rsidP="0081029C">
      <w:pPr>
        <w:ind w:firstLine="708"/>
        <w:contextualSpacing/>
        <w:jc w:val="both"/>
        <w:rPr>
          <w:sz w:val="24"/>
          <w:szCs w:val="24"/>
          <w:lang w:eastAsia="ar-SA"/>
        </w:rPr>
      </w:pPr>
      <w:r w:rsidRPr="00102115">
        <w:rPr>
          <w:sz w:val="24"/>
          <w:szCs w:val="24"/>
          <w:lang w:eastAsia="ar-SA"/>
        </w:rPr>
        <w:t>Neve:</w:t>
      </w:r>
    </w:p>
    <w:p w:rsidR="0081029C" w:rsidRPr="00102115" w:rsidRDefault="0081029C" w:rsidP="0081029C">
      <w:pPr>
        <w:ind w:firstLine="708"/>
        <w:contextualSpacing/>
        <w:jc w:val="both"/>
        <w:rPr>
          <w:sz w:val="24"/>
          <w:szCs w:val="24"/>
          <w:lang w:eastAsia="ar-SA"/>
        </w:rPr>
      </w:pPr>
      <w:r w:rsidRPr="00102115">
        <w:rPr>
          <w:sz w:val="24"/>
          <w:szCs w:val="24"/>
          <w:lang w:eastAsia="ar-SA"/>
        </w:rPr>
        <w:t>Címe:</w:t>
      </w:r>
    </w:p>
    <w:p w:rsidR="0081029C" w:rsidRPr="00102115" w:rsidRDefault="0081029C" w:rsidP="0081029C">
      <w:pPr>
        <w:ind w:firstLine="708"/>
        <w:contextualSpacing/>
        <w:jc w:val="both"/>
        <w:rPr>
          <w:sz w:val="24"/>
          <w:szCs w:val="24"/>
          <w:lang w:eastAsia="ar-SA"/>
        </w:rPr>
      </w:pPr>
      <w:r w:rsidRPr="00102115">
        <w:rPr>
          <w:sz w:val="24"/>
          <w:szCs w:val="24"/>
          <w:lang w:eastAsia="ar-SA"/>
        </w:rPr>
        <w:t>Adószáma:</w:t>
      </w:r>
    </w:p>
    <w:p w:rsidR="0081029C" w:rsidRPr="00102115" w:rsidRDefault="0081029C" w:rsidP="0081029C">
      <w:pPr>
        <w:ind w:firstLine="708"/>
        <w:contextualSpacing/>
        <w:jc w:val="both"/>
        <w:rPr>
          <w:sz w:val="24"/>
          <w:szCs w:val="24"/>
          <w:lang w:eastAsia="ar-SA"/>
        </w:rPr>
      </w:pPr>
      <w:r w:rsidRPr="00102115">
        <w:rPr>
          <w:sz w:val="24"/>
          <w:szCs w:val="24"/>
          <w:lang w:eastAsia="ar-SA"/>
        </w:rPr>
        <w:t>Bankszámlaszáma:</w:t>
      </w:r>
    </w:p>
    <w:p w:rsidR="0081029C" w:rsidRPr="00102115" w:rsidRDefault="0081029C" w:rsidP="0081029C">
      <w:pPr>
        <w:suppressAutoHyphens/>
        <w:ind w:firstLine="709"/>
        <w:jc w:val="both"/>
        <w:rPr>
          <w:rFonts w:ascii="Times" w:hAnsi="Times" w:cs="Times"/>
          <w:b/>
          <w:bCs/>
          <w:color w:val="000000"/>
          <w:sz w:val="24"/>
          <w:szCs w:val="24"/>
        </w:rPr>
      </w:pPr>
    </w:p>
    <w:p w:rsidR="0081029C" w:rsidRPr="00102115" w:rsidRDefault="0081029C" w:rsidP="0081029C">
      <w:pPr>
        <w:suppressAutoHyphens/>
        <w:ind w:firstLine="709"/>
        <w:jc w:val="both"/>
        <w:rPr>
          <w:rFonts w:ascii="Times" w:hAnsi="Times" w:cs="Times"/>
          <w:bCs/>
          <w:color w:val="000000"/>
          <w:sz w:val="24"/>
          <w:szCs w:val="24"/>
        </w:rPr>
      </w:pPr>
      <w:r w:rsidRPr="00102115">
        <w:rPr>
          <w:rFonts w:ascii="Times" w:hAnsi="Times" w:cs="Times"/>
          <w:bCs/>
          <w:color w:val="000000"/>
          <w:sz w:val="24"/>
          <w:szCs w:val="24"/>
        </w:rPr>
        <w:t xml:space="preserve">Nyilatkozom, hogy a fenti </w:t>
      </w:r>
      <w:proofErr w:type="gramStart"/>
      <w:r w:rsidRPr="00102115">
        <w:rPr>
          <w:rFonts w:ascii="Times" w:hAnsi="Times" w:cs="Times"/>
          <w:bCs/>
          <w:color w:val="000000"/>
          <w:sz w:val="24"/>
          <w:szCs w:val="24"/>
        </w:rPr>
        <w:t>alvállalkozó(</w:t>
      </w:r>
      <w:proofErr w:type="gramEnd"/>
      <w:r w:rsidRPr="00102115">
        <w:rPr>
          <w:rFonts w:ascii="Times" w:hAnsi="Times" w:cs="Times"/>
          <w:bCs/>
          <w:color w:val="000000"/>
          <w:sz w:val="24"/>
          <w:szCs w:val="24"/>
        </w:rPr>
        <w:t>k) nem állnak a közbeszerzési eljárás során meghatározott kizáró okok hatálya alatt.</w:t>
      </w:r>
    </w:p>
    <w:p w:rsidR="0081029C" w:rsidRPr="00102115" w:rsidRDefault="0081029C" w:rsidP="0081029C">
      <w:pPr>
        <w:suppressAutoHyphens/>
        <w:ind w:firstLine="709"/>
        <w:jc w:val="both"/>
        <w:rPr>
          <w:rFonts w:ascii="Times" w:hAnsi="Times" w:cs="Times"/>
          <w:bCs/>
          <w:color w:val="000000"/>
          <w:sz w:val="24"/>
          <w:szCs w:val="24"/>
        </w:rPr>
      </w:pPr>
    </w:p>
    <w:p w:rsidR="0081029C" w:rsidRPr="00102115" w:rsidRDefault="0081029C" w:rsidP="0081029C">
      <w:pPr>
        <w:suppressAutoHyphens/>
        <w:ind w:firstLine="709"/>
        <w:jc w:val="both"/>
        <w:rPr>
          <w:rFonts w:ascii="Times" w:hAnsi="Times" w:cs="Times"/>
          <w:bCs/>
          <w:color w:val="000000"/>
          <w:sz w:val="24"/>
          <w:szCs w:val="24"/>
        </w:rPr>
      </w:pPr>
      <w:r w:rsidRPr="00102115">
        <w:rPr>
          <w:rFonts w:ascii="Times" w:hAnsi="Times" w:cs="Times"/>
          <w:bCs/>
          <w:color w:val="000000"/>
          <w:sz w:val="24"/>
          <w:szCs w:val="24"/>
        </w:rPr>
        <w:t>Tudomásul veszem, hogy a Kbt. 138. § (3) bekezdése alapján a szerződés teljesítésének időtartama alatt köteles vagyok a Megrendelőnek minden további, a teljesítésbe bevonni kívánt alvállalkozót előzetesen bejelenteni és a bejelentéssel együtt nyilatkozom arról, hogy az általam igénybe venni kívánt alvállalkozó nem áll a kizáró okok hatálya alatt.</w:t>
      </w:r>
    </w:p>
    <w:p w:rsidR="0081029C" w:rsidRPr="00102115" w:rsidRDefault="0081029C" w:rsidP="0081029C">
      <w:pPr>
        <w:suppressAutoHyphens/>
        <w:ind w:firstLine="709"/>
        <w:jc w:val="both"/>
        <w:rPr>
          <w:rFonts w:ascii="Times" w:hAnsi="Times" w:cs="Times"/>
          <w:b/>
          <w:bCs/>
          <w:color w:val="000000"/>
          <w:sz w:val="24"/>
          <w:szCs w:val="24"/>
        </w:rPr>
      </w:pPr>
    </w:p>
    <w:p w:rsidR="0081029C" w:rsidRPr="00102115" w:rsidRDefault="0081029C" w:rsidP="0081029C">
      <w:pPr>
        <w:suppressAutoHyphens/>
        <w:ind w:firstLine="709"/>
        <w:jc w:val="both"/>
        <w:rPr>
          <w:rFonts w:ascii="Times" w:hAnsi="Times" w:cs="Times"/>
          <w:b/>
          <w:bCs/>
          <w:color w:val="000000"/>
          <w:sz w:val="24"/>
          <w:szCs w:val="24"/>
        </w:rPr>
      </w:pPr>
    </w:p>
    <w:p w:rsidR="0081029C" w:rsidRPr="00102115" w:rsidRDefault="0081029C" w:rsidP="0081029C">
      <w:pPr>
        <w:tabs>
          <w:tab w:val="left" w:pos="0"/>
        </w:tabs>
        <w:rPr>
          <w:sz w:val="24"/>
          <w:szCs w:val="24"/>
        </w:rPr>
      </w:pPr>
      <w:r w:rsidRPr="00102115">
        <w:rPr>
          <w:sz w:val="24"/>
          <w:szCs w:val="24"/>
        </w:rPr>
        <w:t>Kelt</w:t>
      </w:r>
      <w:proofErr w:type="gramStart"/>
      <w:r w:rsidRPr="00102115">
        <w:rPr>
          <w:sz w:val="24"/>
          <w:szCs w:val="24"/>
        </w:rPr>
        <w:t>: …</w:t>
      </w:r>
      <w:proofErr w:type="gramEnd"/>
      <w:r w:rsidRPr="00102115">
        <w:rPr>
          <w:sz w:val="24"/>
          <w:szCs w:val="24"/>
        </w:rPr>
        <w:t>……………, 201</w:t>
      </w:r>
      <w:r w:rsidR="00F90B00">
        <w:rPr>
          <w:sz w:val="24"/>
          <w:szCs w:val="24"/>
        </w:rPr>
        <w:t>7</w:t>
      </w:r>
      <w:r w:rsidRPr="00102115">
        <w:rPr>
          <w:sz w:val="24"/>
          <w:szCs w:val="24"/>
        </w:rPr>
        <w:t>. …………… „…”</w:t>
      </w:r>
    </w:p>
    <w:p w:rsidR="0081029C" w:rsidRPr="00102115" w:rsidRDefault="0081029C" w:rsidP="0081029C">
      <w:pPr>
        <w:spacing w:before="60" w:after="60" w:line="280" w:lineRule="exact"/>
        <w:ind w:left="720"/>
        <w:jc w:val="both"/>
        <w:rPr>
          <w:sz w:val="24"/>
          <w:szCs w:val="24"/>
        </w:rPr>
      </w:pPr>
    </w:p>
    <w:p w:rsidR="0081029C" w:rsidRPr="00102115" w:rsidRDefault="0081029C" w:rsidP="0081029C">
      <w:pPr>
        <w:spacing w:before="60" w:after="60" w:line="280" w:lineRule="exact"/>
        <w:ind w:left="720"/>
        <w:jc w:val="both"/>
        <w:rPr>
          <w:sz w:val="24"/>
          <w:szCs w:val="24"/>
        </w:rPr>
      </w:pPr>
    </w:p>
    <w:p w:rsidR="0081029C" w:rsidRPr="00102115" w:rsidRDefault="0081029C" w:rsidP="0081029C">
      <w:pPr>
        <w:spacing w:before="60" w:after="60" w:line="280" w:lineRule="exact"/>
        <w:ind w:left="720"/>
        <w:jc w:val="both"/>
        <w:rPr>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1029C" w:rsidRPr="00102115" w:rsidTr="00D37A88">
        <w:tc>
          <w:tcPr>
            <w:tcW w:w="4819" w:type="dxa"/>
          </w:tcPr>
          <w:p w:rsidR="0081029C" w:rsidRPr="00102115" w:rsidRDefault="0081029C" w:rsidP="00D37A88">
            <w:pPr>
              <w:spacing w:before="60" w:after="60" w:line="280" w:lineRule="exact"/>
              <w:jc w:val="center"/>
              <w:rPr>
                <w:sz w:val="24"/>
                <w:szCs w:val="24"/>
              </w:rPr>
            </w:pPr>
            <w:r w:rsidRPr="00102115">
              <w:rPr>
                <w:sz w:val="24"/>
                <w:szCs w:val="24"/>
              </w:rPr>
              <w:t>………………………………</w:t>
            </w:r>
          </w:p>
        </w:tc>
      </w:tr>
      <w:tr w:rsidR="0081029C" w:rsidRPr="00102115" w:rsidTr="00D37A88">
        <w:tc>
          <w:tcPr>
            <w:tcW w:w="4819" w:type="dxa"/>
          </w:tcPr>
          <w:p w:rsidR="0081029C" w:rsidRPr="00102115" w:rsidRDefault="0081029C" w:rsidP="00D37A88">
            <w:pPr>
              <w:spacing w:before="60" w:after="60" w:line="280" w:lineRule="exact"/>
              <w:jc w:val="center"/>
              <w:rPr>
                <w:sz w:val="24"/>
                <w:szCs w:val="24"/>
              </w:rPr>
            </w:pPr>
            <w:r w:rsidRPr="00102115">
              <w:rPr>
                <w:sz w:val="24"/>
                <w:szCs w:val="24"/>
              </w:rPr>
              <w:t>cégszerű aláírás</w:t>
            </w:r>
          </w:p>
        </w:tc>
      </w:tr>
    </w:tbl>
    <w:p w:rsidR="0081029C" w:rsidRPr="00102115" w:rsidRDefault="0081029C" w:rsidP="0081029C">
      <w:pPr>
        <w:suppressAutoHyphens/>
        <w:ind w:firstLine="709"/>
        <w:jc w:val="both"/>
        <w:rPr>
          <w:rFonts w:ascii="Times" w:hAnsi="Times" w:cs="Times"/>
          <w:b/>
          <w:bCs/>
          <w:color w:val="000000"/>
          <w:sz w:val="24"/>
          <w:szCs w:val="24"/>
        </w:rPr>
      </w:pPr>
    </w:p>
    <w:p w:rsidR="0081029C" w:rsidRPr="00102115" w:rsidRDefault="0081029C" w:rsidP="0081029C">
      <w:pPr>
        <w:rPr>
          <w:rFonts w:ascii="Times" w:hAnsi="Times" w:cs="Times"/>
          <w:b/>
          <w:bCs/>
          <w:color w:val="000000"/>
          <w:sz w:val="24"/>
          <w:szCs w:val="24"/>
        </w:rPr>
      </w:pPr>
    </w:p>
    <w:p w:rsidR="0081029C" w:rsidRPr="00102115" w:rsidRDefault="0081029C" w:rsidP="0081029C">
      <w:pPr>
        <w:rPr>
          <w:b/>
          <w:sz w:val="24"/>
          <w:szCs w:val="24"/>
        </w:rPr>
      </w:pPr>
    </w:p>
    <w:p w:rsidR="0081029C" w:rsidRPr="0081029C" w:rsidRDefault="0081029C" w:rsidP="0081029C">
      <w:pPr>
        <w:pStyle w:val="Cmsor2"/>
        <w:ind w:left="1800"/>
        <w:jc w:val="right"/>
        <w:rPr>
          <w:b w:val="0"/>
          <w:caps/>
        </w:rPr>
      </w:pPr>
    </w:p>
    <w:p w:rsidR="0081029C" w:rsidRPr="0081029C" w:rsidRDefault="0081029C" w:rsidP="0081029C">
      <w:pPr>
        <w:pStyle w:val="Cmsor2"/>
        <w:ind w:left="1800"/>
        <w:jc w:val="right"/>
        <w:rPr>
          <w:b w:val="0"/>
          <w:caps/>
        </w:rPr>
      </w:pPr>
    </w:p>
    <w:p w:rsidR="00CD7338" w:rsidRPr="00AA4EE0" w:rsidRDefault="00FA23FB" w:rsidP="00AA4EE0">
      <w:pPr>
        <w:pStyle w:val="Cmsor2"/>
        <w:jc w:val="center"/>
        <w:rPr>
          <w:b w:val="0"/>
          <w:caps/>
          <w:sz w:val="40"/>
          <w:szCs w:val="40"/>
        </w:rPr>
      </w:pPr>
      <w:r w:rsidRPr="00AA4EE0">
        <w:rPr>
          <w:caps/>
          <w:sz w:val="40"/>
          <w:szCs w:val="40"/>
        </w:rPr>
        <w:br w:type="page"/>
      </w:r>
    </w:p>
    <w:p w:rsidR="00C356BC" w:rsidRDefault="00C356BC" w:rsidP="00C356BC">
      <w:pPr>
        <w:pStyle w:val="Cmsor2"/>
        <w:jc w:val="right"/>
        <w:rPr>
          <w:b w:val="0"/>
        </w:rPr>
      </w:pPr>
      <w:bookmarkStart w:id="9" w:name="_Toc462751300"/>
      <w:r>
        <w:rPr>
          <w:b w:val="0"/>
        </w:rPr>
        <w:t>2</w:t>
      </w:r>
      <w:r w:rsidRPr="00C356BC">
        <w:rPr>
          <w:b w:val="0"/>
        </w:rPr>
        <w:t>. sz.</w:t>
      </w:r>
      <w:r w:rsidRPr="001E7B07">
        <w:rPr>
          <w:b w:val="0"/>
        </w:rPr>
        <w:t xml:space="preserve"> </w:t>
      </w:r>
      <w:r w:rsidRPr="00E54B21">
        <w:rPr>
          <w:b w:val="0"/>
        </w:rPr>
        <w:t xml:space="preserve">melléklet a </w:t>
      </w:r>
      <w:r w:rsidR="00E54B21" w:rsidRPr="00E54B21">
        <w:rPr>
          <w:b w:val="0"/>
        </w:rPr>
        <w:t>BI/93-9/2017</w:t>
      </w:r>
      <w:r w:rsidRPr="00E54B21">
        <w:rPr>
          <w:b w:val="0"/>
        </w:rPr>
        <w:t xml:space="preserve"> </w:t>
      </w:r>
      <w:proofErr w:type="spellStart"/>
      <w:r w:rsidRPr="00E54B21">
        <w:rPr>
          <w:b w:val="0"/>
        </w:rPr>
        <w:t>nyt</w:t>
      </w:r>
      <w:proofErr w:type="spellEnd"/>
      <w:r w:rsidRPr="00E54B21">
        <w:rPr>
          <w:b w:val="0"/>
        </w:rPr>
        <w:t xml:space="preserve">. számú </w:t>
      </w:r>
      <w:proofErr w:type="spellStart"/>
      <w:r w:rsidRPr="00E54B21">
        <w:rPr>
          <w:b w:val="0"/>
        </w:rPr>
        <w:t>KKD</w:t>
      </w:r>
      <w:r w:rsidRPr="001E7B07">
        <w:rPr>
          <w:b w:val="0"/>
        </w:rPr>
        <w:t>-hoz</w:t>
      </w:r>
      <w:bookmarkEnd w:id="9"/>
      <w:proofErr w:type="spellEnd"/>
    </w:p>
    <w:p w:rsidR="00C356BC" w:rsidRDefault="00C356BC" w:rsidP="00C356BC"/>
    <w:p w:rsidR="00C356BC" w:rsidRDefault="00C356BC" w:rsidP="00C356BC">
      <w:pPr>
        <w:jc w:val="center"/>
        <w:rPr>
          <w:b/>
          <w:bCs/>
          <w:sz w:val="28"/>
          <w:szCs w:val="28"/>
        </w:rPr>
      </w:pPr>
      <w:r w:rsidRPr="00C356BC">
        <w:rPr>
          <w:b/>
          <w:bCs/>
          <w:sz w:val="28"/>
          <w:szCs w:val="28"/>
        </w:rPr>
        <w:t>Műszaki követelmény</w:t>
      </w:r>
    </w:p>
    <w:p w:rsidR="00C363DD" w:rsidRDefault="00C363DD" w:rsidP="00C356BC">
      <w:pPr>
        <w:jc w:val="center"/>
        <w:rPr>
          <w:b/>
          <w:bCs/>
          <w:sz w:val="28"/>
          <w:szCs w:val="28"/>
        </w:rPr>
      </w:pPr>
    </w:p>
    <w:p w:rsidR="00C363DD" w:rsidRPr="009D3427" w:rsidRDefault="00C363DD" w:rsidP="00C363DD">
      <w:pPr>
        <w:jc w:val="center"/>
        <w:rPr>
          <w:b/>
          <w:iCs/>
          <w:sz w:val="24"/>
          <w:szCs w:val="24"/>
        </w:rPr>
      </w:pPr>
      <w:proofErr w:type="gramStart"/>
      <w:r w:rsidRPr="009D3427">
        <w:rPr>
          <w:b/>
          <w:iCs/>
          <w:sz w:val="24"/>
          <w:szCs w:val="24"/>
        </w:rPr>
        <w:t>az</w:t>
      </w:r>
      <w:proofErr w:type="gramEnd"/>
      <w:r w:rsidRPr="009D3427">
        <w:rPr>
          <w:b/>
          <w:iCs/>
          <w:sz w:val="24"/>
          <w:szCs w:val="24"/>
        </w:rPr>
        <w:t xml:space="preserve"> MH nagykonyháiban keletkező ételhulladék elszállításához és ártalmatlanításához</w:t>
      </w:r>
    </w:p>
    <w:p w:rsidR="00C363DD" w:rsidRPr="009D3427" w:rsidRDefault="00C363DD" w:rsidP="00C363DD">
      <w:pPr>
        <w:jc w:val="both"/>
        <w:rPr>
          <w:iCs/>
          <w:sz w:val="24"/>
          <w:szCs w:val="24"/>
        </w:rPr>
      </w:pPr>
    </w:p>
    <w:p w:rsidR="002905B6" w:rsidRPr="00C363DD" w:rsidRDefault="002905B6" w:rsidP="00EC28D0">
      <w:pPr>
        <w:ind w:firstLine="708"/>
        <w:jc w:val="both"/>
        <w:rPr>
          <w:sz w:val="24"/>
          <w:szCs w:val="24"/>
        </w:rPr>
      </w:pPr>
    </w:p>
    <w:p w:rsidR="002905B6" w:rsidRPr="00261BEB" w:rsidRDefault="002905B6" w:rsidP="002905B6">
      <w:pPr>
        <w:jc w:val="both"/>
        <w:rPr>
          <w:sz w:val="24"/>
          <w:szCs w:val="24"/>
        </w:rPr>
      </w:pPr>
      <w:r w:rsidRPr="00261BEB">
        <w:rPr>
          <w:sz w:val="24"/>
          <w:szCs w:val="24"/>
        </w:rPr>
        <w:t xml:space="preserve">Az ételhulladék keletkezésének helyei, illetve a </w:t>
      </w:r>
      <w:r w:rsidR="00F90B00" w:rsidRPr="00261BEB">
        <w:rPr>
          <w:sz w:val="24"/>
          <w:szCs w:val="24"/>
        </w:rPr>
        <w:t>201</w:t>
      </w:r>
      <w:r w:rsidR="00F90B00">
        <w:rPr>
          <w:sz w:val="24"/>
          <w:szCs w:val="24"/>
        </w:rPr>
        <w:t>6</w:t>
      </w:r>
      <w:r w:rsidR="00F90B00" w:rsidRPr="00261BEB">
        <w:rPr>
          <w:sz w:val="24"/>
          <w:szCs w:val="24"/>
        </w:rPr>
        <w:t>. 01. 01. – 201</w:t>
      </w:r>
      <w:r w:rsidR="00F90B00">
        <w:rPr>
          <w:sz w:val="24"/>
          <w:szCs w:val="24"/>
        </w:rPr>
        <w:t>6</w:t>
      </w:r>
      <w:r w:rsidR="00F90B00" w:rsidRPr="00261BEB">
        <w:rPr>
          <w:sz w:val="24"/>
          <w:szCs w:val="24"/>
        </w:rPr>
        <w:t xml:space="preserve">. </w:t>
      </w:r>
      <w:r w:rsidR="00F90B00">
        <w:rPr>
          <w:sz w:val="24"/>
          <w:szCs w:val="24"/>
        </w:rPr>
        <w:t>10</w:t>
      </w:r>
      <w:r w:rsidR="00F90B00" w:rsidRPr="00261BEB">
        <w:rPr>
          <w:sz w:val="24"/>
          <w:szCs w:val="24"/>
        </w:rPr>
        <w:t xml:space="preserve">. 31. </w:t>
      </w:r>
      <w:r w:rsidRPr="00261BEB">
        <w:rPr>
          <w:sz w:val="24"/>
          <w:szCs w:val="24"/>
        </w:rPr>
        <w:t>közötti időszakban keletkezett mennyiségek havi átlaga katonai szervezetenkénti lebontásban:</w:t>
      </w:r>
    </w:p>
    <w:p w:rsidR="002905B6" w:rsidRPr="00261BEB" w:rsidRDefault="002905B6" w:rsidP="002905B6">
      <w:pPr>
        <w:jc w:val="both"/>
        <w:rPr>
          <w:sz w:val="24"/>
          <w:szCs w:val="24"/>
        </w:rPr>
      </w:pPr>
    </w:p>
    <w:p w:rsidR="002905B6" w:rsidRPr="00261BEB" w:rsidRDefault="002905B6" w:rsidP="002905B6">
      <w:pPr>
        <w:numPr>
          <w:ilvl w:val="0"/>
          <w:numId w:val="42"/>
        </w:numPr>
        <w:jc w:val="both"/>
        <w:rPr>
          <w:sz w:val="24"/>
          <w:szCs w:val="24"/>
          <w:u w:val="single"/>
        </w:rPr>
      </w:pPr>
      <w:r w:rsidRPr="00261BEB">
        <w:rPr>
          <w:sz w:val="24"/>
          <w:szCs w:val="24"/>
          <w:u w:val="single"/>
        </w:rPr>
        <w:t>részajánlati kör</w:t>
      </w:r>
    </w:p>
    <w:p w:rsidR="002905B6" w:rsidRPr="00261BEB" w:rsidRDefault="002905B6" w:rsidP="002905B6">
      <w:pPr>
        <w:jc w:val="both"/>
        <w:rPr>
          <w:sz w:val="24"/>
          <w:szCs w:val="24"/>
        </w:rPr>
      </w:pPr>
    </w:p>
    <w:p w:rsidR="002905B6" w:rsidRPr="00261BEB" w:rsidRDefault="002905B6" w:rsidP="002905B6">
      <w:pPr>
        <w:jc w:val="both"/>
        <w:rPr>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418"/>
      </w:tblGrid>
      <w:tr w:rsidR="002905B6" w:rsidRPr="00261BEB" w:rsidTr="00632C1F">
        <w:tc>
          <w:tcPr>
            <w:tcW w:w="675" w:type="dxa"/>
            <w:shd w:val="clear" w:color="auto" w:fill="auto"/>
            <w:vAlign w:val="center"/>
          </w:tcPr>
          <w:p w:rsidR="002905B6" w:rsidRPr="00261BEB" w:rsidRDefault="002905B6" w:rsidP="00632C1F">
            <w:pPr>
              <w:jc w:val="center"/>
              <w:rPr>
                <w:b/>
                <w:sz w:val="24"/>
                <w:szCs w:val="24"/>
              </w:rPr>
            </w:pPr>
            <w:r w:rsidRPr="00261BEB">
              <w:rPr>
                <w:b/>
                <w:sz w:val="24"/>
                <w:szCs w:val="24"/>
              </w:rPr>
              <w:t>Fsz.</w:t>
            </w:r>
          </w:p>
        </w:tc>
        <w:tc>
          <w:tcPr>
            <w:tcW w:w="6946" w:type="dxa"/>
            <w:shd w:val="clear" w:color="auto" w:fill="auto"/>
            <w:vAlign w:val="center"/>
          </w:tcPr>
          <w:p w:rsidR="002905B6" w:rsidRPr="00261BEB" w:rsidRDefault="002905B6" w:rsidP="00632C1F">
            <w:pPr>
              <w:jc w:val="center"/>
              <w:rPr>
                <w:b/>
                <w:sz w:val="24"/>
                <w:szCs w:val="24"/>
              </w:rPr>
            </w:pPr>
            <w:r w:rsidRPr="00261BEB">
              <w:rPr>
                <w:b/>
                <w:sz w:val="24"/>
                <w:szCs w:val="24"/>
              </w:rPr>
              <w:t>Katonai szervezet megnevezése</w:t>
            </w:r>
          </w:p>
        </w:tc>
        <w:tc>
          <w:tcPr>
            <w:tcW w:w="1418" w:type="dxa"/>
            <w:shd w:val="clear" w:color="auto" w:fill="auto"/>
            <w:vAlign w:val="center"/>
          </w:tcPr>
          <w:p w:rsidR="002905B6" w:rsidRPr="00261BEB" w:rsidRDefault="002905B6" w:rsidP="00632C1F">
            <w:pPr>
              <w:jc w:val="center"/>
              <w:rPr>
                <w:b/>
                <w:sz w:val="24"/>
                <w:szCs w:val="24"/>
              </w:rPr>
            </w:pPr>
            <w:r w:rsidRPr="00261BEB">
              <w:rPr>
                <w:b/>
                <w:sz w:val="24"/>
                <w:szCs w:val="24"/>
              </w:rPr>
              <w:t>Havi átlag kg</w:t>
            </w:r>
          </w:p>
        </w:tc>
      </w:tr>
      <w:tr w:rsidR="002905B6" w:rsidRPr="00261BEB" w:rsidTr="00632C1F">
        <w:tc>
          <w:tcPr>
            <w:tcW w:w="675" w:type="dxa"/>
            <w:shd w:val="clear" w:color="auto" w:fill="auto"/>
            <w:vAlign w:val="center"/>
          </w:tcPr>
          <w:p w:rsidR="002905B6" w:rsidRPr="00261BEB" w:rsidRDefault="002905B6" w:rsidP="00632C1F">
            <w:pPr>
              <w:jc w:val="center"/>
              <w:rPr>
                <w:sz w:val="24"/>
                <w:szCs w:val="24"/>
              </w:rPr>
            </w:pPr>
            <w:r w:rsidRPr="00261BEB">
              <w:rPr>
                <w:sz w:val="24"/>
                <w:szCs w:val="24"/>
              </w:rPr>
              <w:t>1.</w:t>
            </w:r>
          </w:p>
        </w:tc>
        <w:tc>
          <w:tcPr>
            <w:tcW w:w="6946" w:type="dxa"/>
            <w:shd w:val="clear" w:color="auto" w:fill="auto"/>
            <w:vAlign w:val="center"/>
          </w:tcPr>
          <w:p w:rsidR="002905B6" w:rsidRPr="00261BEB" w:rsidRDefault="002905B6" w:rsidP="00632C1F">
            <w:pPr>
              <w:rPr>
                <w:sz w:val="24"/>
              </w:rPr>
            </w:pPr>
            <w:r w:rsidRPr="00261BEB">
              <w:rPr>
                <w:sz w:val="24"/>
              </w:rPr>
              <w:t xml:space="preserve">MH </w:t>
            </w:r>
            <w:proofErr w:type="spellStart"/>
            <w:r w:rsidRPr="00261BEB">
              <w:rPr>
                <w:sz w:val="24"/>
              </w:rPr>
              <w:t>Összhaderőnemi</w:t>
            </w:r>
            <w:proofErr w:type="spellEnd"/>
            <w:r w:rsidRPr="00261BEB">
              <w:rPr>
                <w:sz w:val="24"/>
              </w:rPr>
              <w:t xml:space="preserve"> Parancsnokság Hadműveleti Központ</w:t>
            </w:r>
          </w:p>
        </w:tc>
        <w:tc>
          <w:tcPr>
            <w:tcW w:w="1418" w:type="dxa"/>
            <w:shd w:val="clear" w:color="auto" w:fill="auto"/>
            <w:vAlign w:val="center"/>
          </w:tcPr>
          <w:p w:rsidR="002905B6" w:rsidRPr="00261BEB" w:rsidRDefault="002905B6" w:rsidP="00632C1F">
            <w:pPr>
              <w:jc w:val="center"/>
              <w:rPr>
                <w:sz w:val="24"/>
              </w:rPr>
            </w:pPr>
            <w:r w:rsidRPr="00261BEB">
              <w:rPr>
                <w:sz w:val="24"/>
              </w:rPr>
              <w:t>1442</w:t>
            </w:r>
          </w:p>
        </w:tc>
      </w:tr>
      <w:tr w:rsidR="002905B6" w:rsidRPr="00261BEB" w:rsidTr="00632C1F">
        <w:tc>
          <w:tcPr>
            <w:tcW w:w="675" w:type="dxa"/>
            <w:shd w:val="clear" w:color="auto" w:fill="auto"/>
            <w:vAlign w:val="center"/>
          </w:tcPr>
          <w:p w:rsidR="002905B6" w:rsidRPr="00261BEB" w:rsidRDefault="002905B6" w:rsidP="00632C1F">
            <w:pPr>
              <w:jc w:val="center"/>
              <w:rPr>
                <w:sz w:val="24"/>
                <w:szCs w:val="24"/>
              </w:rPr>
            </w:pPr>
            <w:r w:rsidRPr="00261BEB">
              <w:rPr>
                <w:sz w:val="24"/>
                <w:szCs w:val="24"/>
              </w:rPr>
              <w:t>2.</w:t>
            </w:r>
          </w:p>
        </w:tc>
        <w:tc>
          <w:tcPr>
            <w:tcW w:w="6946" w:type="dxa"/>
            <w:shd w:val="clear" w:color="auto" w:fill="auto"/>
            <w:vAlign w:val="center"/>
          </w:tcPr>
          <w:p w:rsidR="002905B6" w:rsidRPr="00261BEB" w:rsidRDefault="002905B6" w:rsidP="00632C1F">
            <w:pPr>
              <w:rPr>
                <w:sz w:val="24"/>
              </w:rPr>
            </w:pPr>
            <w:r w:rsidRPr="00261BEB">
              <w:rPr>
                <w:sz w:val="24"/>
              </w:rPr>
              <w:t>MH Bakony Harckiképző Központ</w:t>
            </w:r>
          </w:p>
        </w:tc>
        <w:tc>
          <w:tcPr>
            <w:tcW w:w="1418" w:type="dxa"/>
            <w:shd w:val="clear" w:color="auto" w:fill="auto"/>
            <w:vAlign w:val="center"/>
          </w:tcPr>
          <w:p w:rsidR="002905B6" w:rsidRPr="00261BEB" w:rsidRDefault="002905B6" w:rsidP="00632C1F">
            <w:pPr>
              <w:jc w:val="center"/>
              <w:rPr>
                <w:sz w:val="24"/>
              </w:rPr>
            </w:pPr>
            <w:r w:rsidRPr="00261BEB">
              <w:rPr>
                <w:sz w:val="24"/>
              </w:rPr>
              <w:t>753</w:t>
            </w:r>
          </w:p>
        </w:tc>
      </w:tr>
      <w:tr w:rsidR="002905B6" w:rsidRPr="00261BEB" w:rsidTr="00632C1F">
        <w:tc>
          <w:tcPr>
            <w:tcW w:w="675" w:type="dxa"/>
            <w:shd w:val="clear" w:color="auto" w:fill="auto"/>
            <w:vAlign w:val="center"/>
          </w:tcPr>
          <w:p w:rsidR="002905B6" w:rsidRPr="00261BEB" w:rsidRDefault="002905B6" w:rsidP="00632C1F">
            <w:pPr>
              <w:jc w:val="center"/>
              <w:rPr>
                <w:sz w:val="24"/>
                <w:szCs w:val="24"/>
              </w:rPr>
            </w:pPr>
            <w:r w:rsidRPr="00261BEB">
              <w:rPr>
                <w:sz w:val="24"/>
                <w:szCs w:val="24"/>
              </w:rPr>
              <w:t>3.</w:t>
            </w:r>
          </w:p>
        </w:tc>
        <w:tc>
          <w:tcPr>
            <w:tcW w:w="6946" w:type="dxa"/>
            <w:shd w:val="clear" w:color="auto" w:fill="auto"/>
            <w:vAlign w:val="center"/>
          </w:tcPr>
          <w:p w:rsidR="002905B6" w:rsidRPr="00261BEB" w:rsidRDefault="002905B6" w:rsidP="00632C1F">
            <w:pPr>
              <w:rPr>
                <w:sz w:val="24"/>
              </w:rPr>
            </w:pPr>
            <w:r w:rsidRPr="00261BEB">
              <w:rPr>
                <w:sz w:val="24"/>
              </w:rPr>
              <w:t>MH Bakony Harckiképző Központ (</w:t>
            </w:r>
            <w:proofErr w:type="spellStart"/>
            <w:r w:rsidRPr="00261BEB">
              <w:rPr>
                <w:sz w:val="24"/>
              </w:rPr>
              <w:t>Újdörögd</w:t>
            </w:r>
            <w:proofErr w:type="spellEnd"/>
            <w:r w:rsidRPr="00261BEB">
              <w:rPr>
                <w:sz w:val="24"/>
              </w:rPr>
              <w:t>)</w:t>
            </w:r>
          </w:p>
        </w:tc>
        <w:tc>
          <w:tcPr>
            <w:tcW w:w="1418" w:type="dxa"/>
            <w:shd w:val="clear" w:color="auto" w:fill="auto"/>
            <w:vAlign w:val="center"/>
          </w:tcPr>
          <w:p w:rsidR="002905B6" w:rsidRPr="00261BEB" w:rsidRDefault="002905B6" w:rsidP="00632C1F">
            <w:pPr>
              <w:jc w:val="center"/>
              <w:rPr>
                <w:sz w:val="24"/>
              </w:rPr>
            </w:pPr>
            <w:r w:rsidRPr="00261BEB">
              <w:rPr>
                <w:sz w:val="24"/>
              </w:rPr>
              <w:t>33</w:t>
            </w:r>
          </w:p>
        </w:tc>
      </w:tr>
      <w:tr w:rsidR="002905B6" w:rsidRPr="00261BEB" w:rsidTr="00632C1F">
        <w:tc>
          <w:tcPr>
            <w:tcW w:w="675" w:type="dxa"/>
            <w:shd w:val="clear" w:color="auto" w:fill="auto"/>
            <w:vAlign w:val="center"/>
          </w:tcPr>
          <w:p w:rsidR="002905B6" w:rsidRPr="00261BEB" w:rsidRDefault="002905B6" w:rsidP="00632C1F">
            <w:pPr>
              <w:jc w:val="center"/>
              <w:rPr>
                <w:sz w:val="24"/>
                <w:szCs w:val="24"/>
              </w:rPr>
            </w:pPr>
            <w:r w:rsidRPr="00261BEB">
              <w:rPr>
                <w:sz w:val="24"/>
                <w:szCs w:val="24"/>
              </w:rPr>
              <w:t>4.</w:t>
            </w:r>
          </w:p>
        </w:tc>
        <w:tc>
          <w:tcPr>
            <w:tcW w:w="6946" w:type="dxa"/>
            <w:shd w:val="clear" w:color="auto" w:fill="auto"/>
            <w:vAlign w:val="center"/>
          </w:tcPr>
          <w:p w:rsidR="002905B6" w:rsidRPr="00261BEB" w:rsidRDefault="002905B6" w:rsidP="00632C1F">
            <w:pPr>
              <w:rPr>
                <w:sz w:val="24"/>
              </w:rPr>
            </w:pPr>
            <w:r w:rsidRPr="00261BEB">
              <w:rPr>
                <w:sz w:val="24"/>
              </w:rPr>
              <w:t>MH 25. Klapka György Lövész Dandár</w:t>
            </w:r>
          </w:p>
        </w:tc>
        <w:tc>
          <w:tcPr>
            <w:tcW w:w="1418" w:type="dxa"/>
            <w:shd w:val="clear" w:color="auto" w:fill="auto"/>
            <w:vAlign w:val="center"/>
          </w:tcPr>
          <w:p w:rsidR="002905B6" w:rsidRPr="00261BEB" w:rsidRDefault="002905B6" w:rsidP="00632C1F">
            <w:pPr>
              <w:jc w:val="center"/>
              <w:rPr>
                <w:sz w:val="24"/>
              </w:rPr>
            </w:pPr>
            <w:r w:rsidRPr="00261BEB">
              <w:rPr>
                <w:sz w:val="24"/>
              </w:rPr>
              <w:t>1643</w:t>
            </w:r>
          </w:p>
        </w:tc>
      </w:tr>
      <w:tr w:rsidR="002905B6" w:rsidRPr="00261BEB" w:rsidTr="00632C1F">
        <w:tc>
          <w:tcPr>
            <w:tcW w:w="675" w:type="dxa"/>
            <w:shd w:val="clear" w:color="auto" w:fill="auto"/>
            <w:vAlign w:val="center"/>
          </w:tcPr>
          <w:p w:rsidR="002905B6" w:rsidRPr="00261BEB" w:rsidRDefault="002905B6" w:rsidP="00632C1F">
            <w:pPr>
              <w:jc w:val="center"/>
              <w:rPr>
                <w:sz w:val="24"/>
                <w:szCs w:val="24"/>
              </w:rPr>
            </w:pPr>
            <w:r w:rsidRPr="00261BEB">
              <w:rPr>
                <w:sz w:val="24"/>
                <w:szCs w:val="24"/>
              </w:rPr>
              <w:t>5.</w:t>
            </w:r>
          </w:p>
        </w:tc>
        <w:tc>
          <w:tcPr>
            <w:tcW w:w="6946" w:type="dxa"/>
            <w:shd w:val="clear" w:color="auto" w:fill="auto"/>
            <w:vAlign w:val="center"/>
          </w:tcPr>
          <w:p w:rsidR="002905B6" w:rsidRPr="00261BEB" w:rsidRDefault="002905B6" w:rsidP="00632C1F">
            <w:pPr>
              <w:rPr>
                <w:sz w:val="24"/>
              </w:rPr>
            </w:pPr>
            <w:r w:rsidRPr="00261BEB">
              <w:rPr>
                <w:sz w:val="24"/>
              </w:rPr>
              <w:t>MH 64. Boconádi Szabó József Logisztikai Ezred</w:t>
            </w:r>
          </w:p>
        </w:tc>
        <w:tc>
          <w:tcPr>
            <w:tcW w:w="1418" w:type="dxa"/>
            <w:shd w:val="clear" w:color="auto" w:fill="auto"/>
            <w:vAlign w:val="center"/>
          </w:tcPr>
          <w:p w:rsidR="002905B6" w:rsidRPr="00261BEB" w:rsidRDefault="002905B6" w:rsidP="00632C1F">
            <w:pPr>
              <w:jc w:val="center"/>
              <w:rPr>
                <w:sz w:val="24"/>
              </w:rPr>
            </w:pPr>
            <w:r w:rsidRPr="00261BEB">
              <w:rPr>
                <w:sz w:val="24"/>
              </w:rPr>
              <w:t>6917</w:t>
            </w:r>
          </w:p>
        </w:tc>
      </w:tr>
      <w:tr w:rsidR="002905B6" w:rsidRPr="00261BEB" w:rsidTr="00632C1F">
        <w:tc>
          <w:tcPr>
            <w:tcW w:w="675" w:type="dxa"/>
            <w:shd w:val="clear" w:color="auto" w:fill="auto"/>
            <w:vAlign w:val="center"/>
          </w:tcPr>
          <w:p w:rsidR="002905B6" w:rsidRPr="00261BEB" w:rsidRDefault="002905B6" w:rsidP="00632C1F">
            <w:pPr>
              <w:jc w:val="center"/>
              <w:rPr>
                <w:sz w:val="24"/>
                <w:szCs w:val="24"/>
              </w:rPr>
            </w:pPr>
            <w:r w:rsidRPr="00261BEB">
              <w:rPr>
                <w:sz w:val="24"/>
                <w:szCs w:val="24"/>
              </w:rPr>
              <w:t>6.</w:t>
            </w:r>
          </w:p>
        </w:tc>
        <w:tc>
          <w:tcPr>
            <w:tcW w:w="6946" w:type="dxa"/>
            <w:shd w:val="clear" w:color="auto" w:fill="auto"/>
            <w:vAlign w:val="center"/>
          </w:tcPr>
          <w:p w:rsidR="002905B6" w:rsidRPr="00261BEB" w:rsidRDefault="002905B6" w:rsidP="00632C1F">
            <w:pPr>
              <w:rPr>
                <w:sz w:val="24"/>
              </w:rPr>
            </w:pPr>
            <w:r w:rsidRPr="00261BEB">
              <w:rPr>
                <w:sz w:val="24"/>
              </w:rPr>
              <w:t>MH 64. Boconádi Szabó József Logisztikai Ezred Kiképzési - Oktatási és Regeneráló Központ (Badacsonylábdihegy)</w:t>
            </w:r>
          </w:p>
        </w:tc>
        <w:tc>
          <w:tcPr>
            <w:tcW w:w="1418" w:type="dxa"/>
            <w:shd w:val="clear" w:color="auto" w:fill="auto"/>
            <w:vAlign w:val="center"/>
          </w:tcPr>
          <w:p w:rsidR="002905B6" w:rsidRPr="00261BEB" w:rsidRDefault="002905B6" w:rsidP="00632C1F">
            <w:pPr>
              <w:jc w:val="center"/>
              <w:rPr>
                <w:sz w:val="24"/>
              </w:rPr>
            </w:pPr>
            <w:r w:rsidRPr="00261BEB">
              <w:rPr>
                <w:sz w:val="24"/>
              </w:rPr>
              <w:t>439</w:t>
            </w:r>
          </w:p>
        </w:tc>
      </w:tr>
      <w:tr w:rsidR="002905B6" w:rsidRPr="00261BEB" w:rsidTr="00632C1F">
        <w:tc>
          <w:tcPr>
            <w:tcW w:w="675" w:type="dxa"/>
            <w:shd w:val="clear" w:color="auto" w:fill="auto"/>
            <w:vAlign w:val="center"/>
          </w:tcPr>
          <w:p w:rsidR="002905B6" w:rsidRPr="00261BEB" w:rsidRDefault="002905B6" w:rsidP="00632C1F">
            <w:pPr>
              <w:jc w:val="center"/>
              <w:rPr>
                <w:sz w:val="24"/>
                <w:szCs w:val="24"/>
              </w:rPr>
            </w:pPr>
            <w:r w:rsidRPr="00261BEB">
              <w:rPr>
                <w:sz w:val="24"/>
                <w:szCs w:val="24"/>
              </w:rPr>
              <w:t>7.</w:t>
            </w:r>
          </w:p>
        </w:tc>
        <w:tc>
          <w:tcPr>
            <w:tcW w:w="6946" w:type="dxa"/>
            <w:shd w:val="clear" w:color="auto" w:fill="auto"/>
            <w:vAlign w:val="center"/>
          </w:tcPr>
          <w:p w:rsidR="002905B6" w:rsidRPr="00261BEB" w:rsidRDefault="002905B6" w:rsidP="00632C1F">
            <w:pPr>
              <w:rPr>
                <w:sz w:val="24"/>
              </w:rPr>
            </w:pPr>
            <w:r w:rsidRPr="00261BEB">
              <w:rPr>
                <w:sz w:val="24"/>
              </w:rPr>
              <w:t>MH 54. Veszprém Radarezred</w:t>
            </w:r>
          </w:p>
        </w:tc>
        <w:tc>
          <w:tcPr>
            <w:tcW w:w="1418" w:type="dxa"/>
            <w:shd w:val="clear" w:color="auto" w:fill="auto"/>
            <w:vAlign w:val="center"/>
          </w:tcPr>
          <w:p w:rsidR="002905B6" w:rsidRPr="00261BEB" w:rsidRDefault="002905B6" w:rsidP="00632C1F">
            <w:pPr>
              <w:jc w:val="center"/>
              <w:rPr>
                <w:sz w:val="24"/>
              </w:rPr>
            </w:pPr>
            <w:r w:rsidRPr="00261BEB">
              <w:rPr>
                <w:sz w:val="24"/>
              </w:rPr>
              <w:t>550</w:t>
            </w:r>
          </w:p>
        </w:tc>
      </w:tr>
      <w:tr w:rsidR="002905B6" w:rsidRPr="00261BEB" w:rsidTr="00632C1F">
        <w:tc>
          <w:tcPr>
            <w:tcW w:w="675" w:type="dxa"/>
            <w:shd w:val="clear" w:color="auto" w:fill="auto"/>
            <w:vAlign w:val="center"/>
          </w:tcPr>
          <w:p w:rsidR="002905B6" w:rsidRPr="00261BEB" w:rsidRDefault="002905B6" w:rsidP="00632C1F">
            <w:pPr>
              <w:jc w:val="center"/>
              <w:rPr>
                <w:sz w:val="24"/>
                <w:szCs w:val="24"/>
              </w:rPr>
            </w:pPr>
            <w:r w:rsidRPr="00261BEB">
              <w:rPr>
                <w:sz w:val="24"/>
                <w:szCs w:val="24"/>
              </w:rPr>
              <w:t>8.</w:t>
            </w:r>
          </w:p>
        </w:tc>
        <w:tc>
          <w:tcPr>
            <w:tcW w:w="6946" w:type="dxa"/>
            <w:shd w:val="clear" w:color="auto" w:fill="auto"/>
            <w:vAlign w:val="center"/>
          </w:tcPr>
          <w:p w:rsidR="002905B6" w:rsidRPr="00261BEB" w:rsidRDefault="002905B6" w:rsidP="00632C1F">
            <w:pPr>
              <w:rPr>
                <w:sz w:val="24"/>
              </w:rPr>
            </w:pPr>
            <w:r w:rsidRPr="00261BEB">
              <w:rPr>
                <w:sz w:val="24"/>
              </w:rPr>
              <w:t>MH 54. Veszprém Radarezred, 11. Radar Század</w:t>
            </w:r>
          </w:p>
        </w:tc>
        <w:tc>
          <w:tcPr>
            <w:tcW w:w="1418" w:type="dxa"/>
            <w:shd w:val="clear" w:color="auto" w:fill="auto"/>
            <w:vAlign w:val="center"/>
          </w:tcPr>
          <w:p w:rsidR="002905B6" w:rsidRPr="00261BEB" w:rsidRDefault="002905B6" w:rsidP="00632C1F">
            <w:pPr>
              <w:jc w:val="center"/>
              <w:rPr>
                <w:sz w:val="24"/>
              </w:rPr>
            </w:pPr>
            <w:r w:rsidRPr="00261BEB">
              <w:rPr>
                <w:sz w:val="24"/>
              </w:rPr>
              <w:t>697</w:t>
            </w:r>
          </w:p>
        </w:tc>
      </w:tr>
      <w:tr w:rsidR="002905B6" w:rsidRPr="00261BEB" w:rsidTr="00632C1F">
        <w:tc>
          <w:tcPr>
            <w:tcW w:w="675" w:type="dxa"/>
            <w:shd w:val="clear" w:color="auto" w:fill="auto"/>
            <w:vAlign w:val="center"/>
          </w:tcPr>
          <w:p w:rsidR="002905B6" w:rsidRPr="00261BEB" w:rsidRDefault="002905B6" w:rsidP="00632C1F">
            <w:pPr>
              <w:jc w:val="center"/>
              <w:rPr>
                <w:sz w:val="24"/>
                <w:szCs w:val="24"/>
              </w:rPr>
            </w:pPr>
            <w:r w:rsidRPr="00261BEB">
              <w:rPr>
                <w:sz w:val="24"/>
                <w:szCs w:val="24"/>
              </w:rPr>
              <w:t>9.</w:t>
            </w:r>
          </w:p>
        </w:tc>
        <w:tc>
          <w:tcPr>
            <w:tcW w:w="6946" w:type="dxa"/>
            <w:shd w:val="clear" w:color="auto" w:fill="auto"/>
            <w:vAlign w:val="center"/>
          </w:tcPr>
          <w:p w:rsidR="002905B6" w:rsidRPr="00261BEB" w:rsidRDefault="002905B6" w:rsidP="00632C1F">
            <w:pPr>
              <w:rPr>
                <w:sz w:val="24"/>
              </w:rPr>
            </w:pPr>
            <w:r w:rsidRPr="00261BEB">
              <w:rPr>
                <w:sz w:val="24"/>
              </w:rPr>
              <w:t>MH 54.Veszprém Radarezred, 12. Radar Század</w:t>
            </w:r>
          </w:p>
        </w:tc>
        <w:tc>
          <w:tcPr>
            <w:tcW w:w="1418" w:type="dxa"/>
            <w:shd w:val="clear" w:color="auto" w:fill="auto"/>
            <w:vAlign w:val="center"/>
          </w:tcPr>
          <w:p w:rsidR="002905B6" w:rsidRPr="00261BEB" w:rsidRDefault="002905B6" w:rsidP="00632C1F">
            <w:pPr>
              <w:jc w:val="center"/>
              <w:rPr>
                <w:sz w:val="24"/>
              </w:rPr>
            </w:pPr>
            <w:r w:rsidRPr="00261BEB">
              <w:rPr>
                <w:sz w:val="24"/>
              </w:rPr>
              <w:t>234</w:t>
            </w:r>
          </w:p>
        </w:tc>
      </w:tr>
      <w:tr w:rsidR="002905B6" w:rsidRPr="00261BEB" w:rsidTr="00632C1F">
        <w:tc>
          <w:tcPr>
            <w:tcW w:w="675" w:type="dxa"/>
            <w:shd w:val="clear" w:color="auto" w:fill="auto"/>
            <w:vAlign w:val="center"/>
          </w:tcPr>
          <w:p w:rsidR="002905B6" w:rsidRPr="00261BEB" w:rsidRDefault="002905B6" w:rsidP="00632C1F">
            <w:pPr>
              <w:jc w:val="center"/>
              <w:rPr>
                <w:sz w:val="24"/>
                <w:szCs w:val="24"/>
              </w:rPr>
            </w:pPr>
            <w:r w:rsidRPr="00261BEB">
              <w:rPr>
                <w:sz w:val="24"/>
                <w:szCs w:val="24"/>
              </w:rPr>
              <w:t>10.</w:t>
            </w:r>
          </w:p>
        </w:tc>
        <w:tc>
          <w:tcPr>
            <w:tcW w:w="6946" w:type="dxa"/>
            <w:shd w:val="clear" w:color="auto" w:fill="auto"/>
            <w:vAlign w:val="center"/>
          </w:tcPr>
          <w:p w:rsidR="002905B6" w:rsidRPr="00261BEB" w:rsidRDefault="002905B6" w:rsidP="00632C1F">
            <w:pPr>
              <w:rPr>
                <w:sz w:val="24"/>
              </w:rPr>
            </w:pPr>
            <w:r w:rsidRPr="00261BEB">
              <w:rPr>
                <w:sz w:val="24"/>
              </w:rPr>
              <w:t>MH 54. Veszprém Radarezred Logisztikai Zászlóalj Kiképzési - Oktatási és Regeneráló Központ (Csopak)</w:t>
            </w:r>
          </w:p>
        </w:tc>
        <w:tc>
          <w:tcPr>
            <w:tcW w:w="1418" w:type="dxa"/>
            <w:shd w:val="clear" w:color="auto" w:fill="auto"/>
            <w:vAlign w:val="center"/>
          </w:tcPr>
          <w:p w:rsidR="002905B6" w:rsidRPr="00261BEB" w:rsidRDefault="002905B6" w:rsidP="00632C1F">
            <w:pPr>
              <w:jc w:val="center"/>
              <w:rPr>
                <w:sz w:val="24"/>
              </w:rPr>
            </w:pPr>
            <w:r w:rsidRPr="00261BEB">
              <w:rPr>
                <w:sz w:val="24"/>
              </w:rPr>
              <w:t>180</w:t>
            </w:r>
          </w:p>
        </w:tc>
      </w:tr>
      <w:tr w:rsidR="002905B6" w:rsidRPr="00261BEB" w:rsidTr="00632C1F">
        <w:tc>
          <w:tcPr>
            <w:tcW w:w="675" w:type="dxa"/>
            <w:shd w:val="clear" w:color="auto" w:fill="auto"/>
            <w:vAlign w:val="center"/>
          </w:tcPr>
          <w:p w:rsidR="002905B6" w:rsidRPr="00261BEB" w:rsidRDefault="002905B6" w:rsidP="00632C1F">
            <w:pPr>
              <w:jc w:val="center"/>
              <w:rPr>
                <w:sz w:val="24"/>
                <w:szCs w:val="24"/>
              </w:rPr>
            </w:pPr>
            <w:r w:rsidRPr="00261BEB">
              <w:rPr>
                <w:sz w:val="24"/>
                <w:szCs w:val="24"/>
              </w:rPr>
              <w:t>11.</w:t>
            </w:r>
          </w:p>
        </w:tc>
        <w:tc>
          <w:tcPr>
            <w:tcW w:w="6946" w:type="dxa"/>
            <w:shd w:val="clear" w:color="auto" w:fill="auto"/>
            <w:vAlign w:val="center"/>
          </w:tcPr>
          <w:p w:rsidR="002905B6" w:rsidRPr="00261BEB" w:rsidRDefault="002905B6" w:rsidP="00632C1F">
            <w:pPr>
              <w:rPr>
                <w:sz w:val="24"/>
              </w:rPr>
            </w:pPr>
            <w:r w:rsidRPr="00261BEB">
              <w:rPr>
                <w:sz w:val="24"/>
              </w:rPr>
              <w:t xml:space="preserve">MH 12. </w:t>
            </w:r>
            <w:proofErr w:type="spellStart"/>
            <w:r w:rsidRPr="00261BEB">
              <w:rPr>
                <w:sz w:val="24"/>
              </w:rPr>
              <w:t>Arrabona</w:t>
            </w:r>
            <w:proofErr w:type="spellEnd"/>
            <w:r w:rsidRPr="00261BEB">
              <w:rPr>
                <w:sz w:val="24"/>
              </w:rPr>
              <w:t xml:space="preserve"> Légvédelmi Rakéta Ezred</w:t>
            </w:r>
          </w:p>
        </w:tc>
        <w:tc>
          <w:tcPr>
            <w:tcW w:w="1418" w:type="dxa"/>
            <w:shd w:val="clear" w:color="auto" w:fill="auto"/>
            <w:vAlign w:val="center"/>
          </w:tcPr>
          <w:p w:rsidR="002905B6" w:rsidRPr="00261BEB" w:rsidRDefault="002905B6" w:rsidP="00632C1F">
            <w:pPr>
              <w:jc w:val="center"/>
              <w:rPr>
                <w:sz w:val="24"/>
              </w:rPr>
            </w:pPr>
            <w:r w:rsidRPr="00261BEB">
              <w:rPr>
                <w:sz w:val="24"/>
              </w:rPr>
              <w:t>774</w:t>
            </w:r>
          </w:p>
        </w:tc>
      </w:tr>
      <w:tr w:rsidR="002905B6" w:rsidRPr="00261BEB" w:rsidTr="00632C1F">
        <w:tc>
          <w:tcPr>
            <w:tcW w:w="675" w:type="dxa"/>
            <w:shd w:val="clear" w:color="auto" w:fill="auto"/>
            <w:vAlign w:val="center"/>
          </w:tcPr>
          <w:p w:rsidR="002905B6" w:rsidRPr="00261BEB" w:rsidRDefault="002905B6" w:rsidP="00632C1F">
            <w:pPr>
              <w:jc w:val="center"/>
              <w:rPr>
                <w:sz w:val="24"/>
                <w:szCs w:val="24"/>
              </w:rPr>
            </w:pPr>
            <w:r w:rsidRPr="00261BEB">
              <w:rPr>
                <w:sz w:val="24"/>
                <w:szCs w:val="24"/>
              </w:rPr>
              <w:t>12.</w:t>
            </w:r>
          </w:p>
        </w:tc>
        <w:tc>
          <w:tcPr>
            <w:tcW w:w="6946" w:type="dxa"/>
            <w:shd w:val="clear" w:color="auto" w:fill="auto"/>
            <w:vAlign w:val="center"/>
          </w:tcPr>
          <w:p w:rsidR="002905B6" w:rsidRPr="00261BEB" w:rsidRDefault="002905B6" w:rsidP="00632C1F">
            <w:pPr>
              <w:rPr>
                <w:sz w:val="24"/>
              </w:rPr>
            </w:pPr>
            <w:r w:rsidRPr="00261BEB">
              <w:rPr>
                <w:sz w:val="24"/>
              </w:rPr>
              <w:t xml:space="preserve">MH Pápa </w:t>
            </w:r>
            <w:proofErr w:type="gramStart"/>
            <w:r w:rsidRPr="00261BEB">
              <w:rPr>
                <w:sz w:val="24"/>
              </w:rPr>
              <w:t>Bázisrepülőtér</w:t>
            </w:r>
            <w:proofErr w:type="gramEnd"/>
          </w:p>
        </w:tc>
        <w:tc>
          <w:tcPr>
            <w:tcW w:w="1418" w:type="dxa"/>
            <w:shd w:val="clear" w:color="auto" w:fill="auto"/>
            <w:vAlign w:val="center"/>
          </w:tcPr>
          <w:p w:rsidR="002905B6" w:rsidRPr="00261BEB" w:rsidRDefault="002905B6" w:rsidP="00632C1F">
            <w:pPr>
              <w:jc w:val="center"/>
              <w:rPr>
                <w:sz w:val="24"/>
              </w:rPr>
            </w:pPr>
            <w:r w:rsidRPr="00261BEB">
              <w:rPr>
                <w:sz w:val="24"/>
              </w:rPr>
              <w:t>2256</w:t>
            </w:r>
          </w:p>
        </w:tc>
      </w:tr>
      <w:tr w:rsidR="002905B6" w:rsidRPr="00261BEB" w:rsidTr="00632C1F">
        <w:tc>
          <w:tcPr>
            <w:tcW w:w="675" w:type="dxa"/>
            <w:shd w:val="clear" w:color="auto" w:fill="auto"/>
            <w:vAlign w:val="center"/>
          </w:tcPr>
          <w:p w:rsidR="002905B6" w:rsidRPr="00261BEB" w:rsidRDefault="002905B6" w:rsidP="00632C1F">
            <w:pPr>
              <w:jc w:val="center"/>
              <w:rPr>
                <w:sz w:val="24"/>
                <w:szCs w:val="24"/>
              </w:rPr>
            </w:pPr>
            <w:r w:rsidRPr="00261BEB">
              <w:rPr>
                <w:sz w:val="24"/>
                <w:szCs w:val="24"/>
              </w:rPr>
              <w:t>13.</w:t>
            </w:r>
          </w:p>
        </w:tc>
        <w:tc>
          <w:tcPr>
            <w:tcW w:w="6946" w:type="dxa"/>
            <w:shd w:val="clear" w:color="auto" w:fill="auto"/>
            <w:vAlign w:val="center"/>
          </w:tcPr>
          <w:p w:rsidR="002905B6" w:rsidRPr="00261BEB" w:rsidRDefault="002905B6" w:rsidP="00632C1F">
            <w:pPr>
              <w:rPr>
                <w:sz w:val="24"/>
              </w:rPr>
            </w:pPr>
            <w:r w:rsidRPr="00261BEB">
              <w:rPr>
                <w:sz w:val="24"/>
              </w:rPr>
              <w:t>MH Rekreációs, Kiképzési és Konferencia Központ</w:t>
            </w:r>
          </w:p>
        </w:tc>
        <w:tc>
          <w:tcPr>
            <w:tcW w:w="1418" w:type="dxa"/>
            <w:shd w:val="clear" w:color="auto" w:fill="auto"/>
            <w:vAlign w:val="center"/>
          </w:tcPr>
          <w:p w:rsidR="002905B6" w:rsidRPr="00261BEB" w:rsidRDefault="002905B6" w:rsidP="00632C1F">
            <w:pPr>
              <w:jc w:val="center"/>
              <w:rPr>
                <w:sz w:val="24"/>
              </w:rPr>
            </w:pPr>
            <w:r w:rsidRPr="00261BEB">
              <w:rPr>
                <w:sz w:val="24"/>
              </w:rPr>
              <w:t>6110</w:t>
            </w:r>
          </w:p>
        </w:tc>
      </w:tr>
      <w:tr w:rsidR="002905B6" w:rsidRPr="00261BEB" w:rsidTr="00632C1F">
        <w:tc>
          <w:tcPr>
            <w:tcW w:w="675" w:type="dxa"/>
            <w:shd w:val="clear" w:color="auto" w:fill="auto"/>
          </w:tcPr>
          <w:p w:rsidR="002905B6" w:rsidRPr="00261BEB" w:rsidRDefault="002905B6" w:rsidP="00632C1F">
            <w:pPr>
              <w:jc w:val="center"/>
              <w:rPr>
                <w:sz w:val="24"/>
                <w:szCs w:val="24"/>
              </w:rPr>
            </w:pPr>
          </w:p>
        </w:tc>
        <w:tc>
          <w:tcPr>
            <w:tcW w:w="6946" w:type="dxa"/>
            <w:shd w:val="clear" w:color="auto" w:fill="auto"/>
            <w:vAlign w:val="center"/>
          </w:tcPr>
          <w:p w:rsidR="002905B6" w:rsidRPr="00261BEB" w:rsidRDefault="002905B6" w:rsidP="00632C1F">
            <w:pPr>
              <w:rPr>
                <w:b/>
                <w:sz w:val="24"/>
              </w:rPr>
            </w:pPr>
            <w:r w:rsidRPr="00261BEB">
              <w:rPr>
                <w:b/>
                <w:sz w:val="24"/>
              </w:rPr>
              <w:t>Összesen:</w:t>
            </w:r>
          </w:p>
        </w:tc>
        <w:tc>
          <w:tcPr>
            <w:tcW w:w="1418" w:type="dxa"/>
            <w:shd w:val="clear" w:color="auto" w:fill="auto"/>
            <w:vAlign w:val="center"/>
          </w:tcPr>
          <w:p w:rsidR="002905B6" w:rsidRPr="00261BEB" w:rsidRDefault="002905B6" w:rsidP="00632C1F">
            <w:pPr>
              <w:jc w:val="center"/>
              <w:rPr>
                <w:b/>
                <w:sz w:val="24"/>
              </w:rPr>
            </w:pPr>
            <w:r w:rsidRPr="00261BEB">
              <w:rPr>
                <w:b/>
                <w:sz w:val="24"/>
              </w:rPr>
              <w:t>22 028</w:t>
            </w:r>
          </w:p>
        </w:tc>
      </w:tr>
    </w:tbl>
    <w:p w:rsidR="002905B6" w:rsidRPr="00261BEB" w:rsidRDefault="002905B6" w:rsidP="002905B6">
      <w:pPr>
        <w:jc w:val="both"/>
        <w:rPr>
          <w:sz w:val="24"/>
          <w:szCs w:val="24"/>
        </w:rPr>
      </w:pPr>
    </w:p>
    <w:p w:rsidR="002905B6" w:rsidRPr="00261BEB" w:rsidRDefault="002905B6" w:rsidP="002905B6">
      <w:pPr>
        <w:numPr>
          <w:ilvl w:val="0"/>
          <w:numId w:val="42"/>
        </w:numPr>
        <w:jc w:val="both"/>
        <w:rPr>
          <w:sz w:val="24"/>
          <w:szCs w:val="24"/>
          <w:u w:val="single"/>
        </w:rPr>
      </w:pPr>
      <w:r w:rsidRPr="00261BEB">
        <w:rPr>
          <w:sz w:val="24"/>
          <w:szCs w:val="24"/>
          <w:u w:val="single"/>
        </w:rPr>
        <w:t>részajánlati kör</w:t>
      </w:r>
    </w:p>
    <w:p w:rsidR="002905B6" w:rsidRPr="00261BEB" w:rsidRDefault="002905B6" w:rsidP="002905B6">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7236"/>
        <w:gridCol w:w="1427"/>
      </w:tblGrid>
      <w:tr w:rsidR="002905B6" w:rsidRPr="00261BEB" w:rsidTr="00632C1F">
        <w:trPr>
          <w:jc w:val="center"/>
        </w:trPr>
        <w:tc>
          <w:tcPr>
            <w:tcW w:w="0" w:type="auto"/>
            <w:shd w:val="clear" w:color="auto" w:fill="auto"/>
            <w:vAlign w:val="center"/>
          </w:tcPr>
          <w:p w:rsidR="002905B6" w:rsidRPr="00261BEB" w:rsidRDefault="002905B6" w:rsidP="00632C1F">
            <w:pPr>
              <w:jc w:val="center"/>
              <w:rPr>
                <w:b/>
                <w:sz w:val="24"/>
                <w:szCs w:val="24"/>
              </w:rPr>
            </w:pPr>
            <w:r w:rsidRPr="00261BEB">
              <w:rPr>
                <w:b/>
                <w:sz w:val="24"/>
                <w:szCs w:val="24"/>
              </w:rPr>
              <w:t>Fsz.</w:t>
            </w:r>
          </w:p>
        </w:tc>
        <w:tc>
          <w:tcPr>
            <w:tcW w:w="0" w:type="auto"/>
            <w:shd w:val="clear" w:color="auto" w:fill="auto"/>
            <w:vAlign w:val="center"/>
          </w:tcPr>
          <w:p w:rsidR="002905B6" w:rsidRPr="00261BEB" w:rsidRDefault="002905B6" w:rsidP="00632C1F">
            <w:pPr>
              <w:jc w:val="center"/>
              <w:rPr>
                <w:b/>
                <w:sz w:val="24"/>
                <w:szCs w:val="24"/>
              </w:rPr>
            </w:pPr>
            <w:r w:rsidRPr="00261BEB">
              <w:rPr>
                <w:b/>
                <w:sz w:val="24"/>
                <w:szCs w:val="24"/>
              </w:rPr>
              <w:t>Katonai szervezet megnevezése</w:t>
            </w:r>
          </w:p>
        </w:tc>
        <w:tc>
          <w:tcPr>
            <w:tcW w:w="0" w:type="auto"/>
            <w:shd w:val="clear" w:color="auto" w:fill="auto"/>
            <w:vAlign w:val="center"/>
          </w:tcPr>
          <w:p w:rsidR="002905B6" w:rsidRPr="00261BEB" w:rsidRDefault="002905B6" w:rsidP="00632C1F">
            <w:pPr>
              <w:jc w:val="center"/>
              <w:rPr>
                <w:b/>
                <w:sz w:val="24"/>
                <w:szCs w:val="24"/>
              </w:rPr>
            </w:pPr>
            <w:r w:rsidRPr="00261BEB">
              <w:rPr>
                <w:b/>
                <w:sz w:val="24"/>
                <w:szCs w:val="24"/>
              </w:rPr>
              <w:t>Havi átlag kg</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w:t>
            </w:r>
          </w:p>
        </w:tc>
        <w:tc>
          <w:tcPr>
            <w:tcW w:w="0" w:type="auto"/>
            <w:shd w:val="clear" w:color="auto" w:fill="auto"/>
            <w:vAlign w:val="center"/>
          </w:tcPr>
          <w:p w:rsidR="002905B6" w:rsidRPr="00261BEB" w:rsidRDefault="002905B6" w:rsidP="00632C1F">
            <w:pPr>
              <w:rPr>
                <w:sz w:val="24"/>
              </w:rPr>
            </w:pPr>
            <w:r w:rsidRPr="00261BEB">
              <w:rPr>
                <w:sz w:val="24"/>
              </w:rPr>
              <w:t>MH 43. Híradó és Vezetéstámogató Ezred</w:t>
            </w:r>
          </w:p>
        </w:tc>
        <w:tc>
          <w:tcPr>
            <w:tcW w:w="0" w:type="auto"/>
            <w:shd w:val="clear" w:color="auto" w:fill="auto"/>
            <w:vAlign w:val="center"/>
          </w:tcPr>
          <w:p w:rsidR="002905B6" w:rsidRPr="00261BEB" w:rsidRDefault="002905B6" w:rsidP="00632C1F">
            <w:pPr>
              <w:jc w:val="center"/>
              <w:rPr>
                <w:sz w:val="24"/>
              </w:rPr>
            </w:pPr>
            <w:r w:rsidRPr="00261BEB">
              <w:rPr>
                <w:sz w:val="24"/>
              </w:rPr>
              <w:t>1402</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2.</w:t>
            </w:r>
          </w:p>
        </w:tc>
        <w:tc>
          <w:tcPr>
            <w:tcW w:w="0" w:type="auto"/>
            <w:shd w:val="clear" w:color="auto" w:fill="auto"/>
            <w:vAlign w:val="center"/>
          </w:tcPr>
          <w:p w:rsidR="002905B6" w:rsidRPr="00261BEB" w:rsidRDefault="002905B6" w:rsidP="00632C1F">
            <w:pPr>
              <w:rPr>
                <w:sz w:val="24"/>
              </w:rPr>
            </w:pPr>
            <w:r w:rsidRPr="00261BEB">
              <w:rPr>
                <w:sz w:val="24"/>
              </w:rPr>
              <w:t>MH 54. Veszprém Radarezred 2. Gerinc Radar Mérőpont</w:t>
            </w:r>
          </w:p>
        </w:tc>
        <w:tc>
          <w:tcPr>
            <w:tcW w:w="0" w:type="auto"/>
            <w:shd w:val="clear" w:color="auto" w:fill="auto"/>
            <w:vAlign w:val="center"/>
          </w:tcPr>
          <w:p w:rsidR="002905B6" w:rsidRPr="00261BEB" w:rsidRDefault="002905B6" w:rsidP="00632C1F">
            <w:pPr>
              <w:jc w:val="center"/>
              <w:rPr>
                <w:sz w:val="24"/>
              </w:rPr>
            </w:pPr>
            <w:r w:rsidRPr="00261BEB">
              <w:rPr>
                <w:sz w:val="24"/>
              </w:rPr>
              <w:t>268</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3.</w:t>
            </w:r>
          </w:p>
        </w:tc>
        <w:tc>
          <w:tcPr>
            <w:tcW w:w="0" w:type="auto"/>
            <w:shd w:val="clear" w:color="auto" w:fill="auto"/>
            <w:vAlign w:val="center"/>
          </w:tcPr>
          <w:p w:rsidR="002905B6" w:rsidRPr="00261BEB" w:rsidRDefault="002905B6" w:rsidP="00632C1F">
            <w:pPr>
              <w:rPr>
                <w:sz w:val="24"/>
              </w:rPr>
            </w:pPr>
            <w:r w:rsidRPr="00261BEB">
              <w:rPr>
                <w:sz w:val="24"/>
              </w:rPr>
              <w:t>MH 59. Szentgyörgyi Dezső Repülőbázis</w:t>
            </w:r>
          </w:p>
        </w:tc>
        <w:tc>
          <w:tcPr>
            <w:tcW w:w="0" w:type="auto"/>
            <w:shd w:val="clear" w:color="auto" w:fill="auto"/>
            <w:vAlign w:val="center"/>
          </w:tcPr>
          <w:p w:rsidR="002905B6" w:rsidRPr="00261BEB" w:rsidRDefault="002905B6" w:rsidP="00632C1F">
            <w:pPr>
              <w:jc w:val="center"/>
              <w:rPr>
                <w:sz w:val="24"/>
              </w:rPr>
            </w:pPr>
            <w:r w:rsidRPr="00261BEB">
              <w:rPr>
                <w:sz w:val="24"/>
              </w:rPr>
              <w:t>961</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4.</w:t>
            </w:r>
          </w:p>
        </w:tc>
        <w:tc>
          <w:tcPr>
            <w:tcW w:w="0" w:type="auto"/>
            <w:shd w:val="clear" w:color="auto" w:fill="auto"/>
            <w:vAlign w:val="center"/>
          </w:tcPr>
          <w:p w:rsidR="002905B6" w:rsidRPr="00261BEB" w:rsidRDefault="002905B6" w:rsidP="00632C1F">
            <w:pPr>
              <w:rPr>
                <w:sz w:val="24"/>
              </w:rPr>
            </w:pPr>
            <w:r w:rsidRPr="00261BEB">
              <w:rPr>
                <w:sz w:val="24"/>
              </w:rPr>
              <w:t>MH Katonai Közlekedési Központ</w:t>
            </w:r>
          </w:p>
        </w:tc>
        <w:tc>
          <w:tcPr>
            <w:tcW w:w="0" w:type="auto"/>
            <w:shd w:val="clear" w:color="auto" w:fill="auto"/>
            <w:vAlign w:val="center"/>
          </w:tcPr>
          <w:p w:rsidR="002905B6" w:rsidRPr="00261BEB" w:rsidRDefault="002905B6" w:rsidP="00632C1F">
            <w:pPr>
              <w:jc w:val="center"/>
              <w:rPr>
                <w:sz w:val="24"/>
              </w:rPr>
            </w:pPr>
            <w:r w:rsidRPr="00261BEB">
              <w:rPr>
                <w:sz w:val="24"/>
              </w:rPr>
              <w:t>561</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5.</w:t>
            </w:r>
          </w:p>
        </w:tc>
        <w:tc>
          <w:tcPr>
            <w:tcW w:w="0" w:type="auto"/>
            <w:shd w:val="clear" w:color="auto" w:fill="auto"/>
            <w:vAlign w:val="center"/>
          </w:tcPr>
          <w:p w:rsidR="002905B6" w:rsidRPr="00261BEB" w:rsidRDefault="002905B6" w:rsidP="00632C1F">
            <w:pPr>
              <w:rPr>
                <w:sz w:val="24"/>
              </w:rPr>
            </w:pPr>
            <w:r w:rsidRPr="00261BEB">
              <w:rPr>
                <w:sz w:val="24"/>
              </w:rPr>
              <w:t xml:space="preserve">MH Budapest Helyőrség Dandár, 1. </w:t>
            </w:r>
            <w:proofErr w:type="spellStart"/>
            <w:r w:rsidRPr="00261BEB">
              <w:rPr>
                <w:sz w:val="24"/>
              </w:rPr>
              <w:t>Obj</w:t>
            </w:r>
            <w:proofErr w:type="spellEnd"/>
            <w:r w:rsidRPr="00261BEB">
              <w:rPr>
                <w:sz w:val="24"/>
              </w:rPr>
              <w:t xml:space="preserve">. Üzem. </w:t>
            </w:r>
            <w:proofErr w:type="spellStart"/>
            <w:r w:rsidRPr="00261BEB">
              <w:rPr>
                <w:sz w:val="24"/>
              </w:rPr>
              <w:t>Alo</w:t>
            </w:r>
            <w:proofErr w:type="spellEnd"/>
            <w:r w:rsidRPr="00261BEB">
              <w:rPr>
                <w:sz w:val="24"/>
              </w:rPr>
              <w:t>.</w:t>
            </w:r>
          </w:p>
        </w:tc>
        <w:tc>
          <w:tcPr>
            <w:tcW w:w="0" w:type="auto"/>
            <w:shd w:val="clear" w:color="auto" w:fill="auto"/>
            <w:vAlign w:val="center"/>
          </w:tcPr>
          <w:p w:rsidR="002905B6" w:rsidRPr="00261BEB" w:rsidRDefault="002905B6" w:rsidP="00632C1F">
            <w:pPr>
              <w:jc w:val="center"/>
              <w:rPr>
                <w:sz w:val="24"/>
              </w:rPr>
            </w:pPr>
            <w:r w:rsidRPr="00261BEB">
              <w:rPr>
                <w:sz w:val="24"/>
              </w:rPr>
              <w:t>3609</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6.</w:t>
            </w:r>
          </w:p>
        </w:tc>
        <w:tc>
          <w:tcPr>
            <w:tcW w:w="0" w:type="auto"/>
            <w:shd w:val="clear" w:color="auto" w:fill="auto"/>
            <w:vAlign w:val="center"/>
          </w:tcPr>
          <w:p w:rsidR="002905B6" w:rsidRPr="00261BEB" w:rsidRDefault="002905B6" w:rsidP="00632C1F">
            <w:pPr>
              <w:rPr>
                <w:sz w:val="24"/>
              </w:rPr>
            </w:pPr>
            <w:r w:rsidRPr="00261BEB">
              <w:rPr>
                <w:sz w:val="24"/>
              </w:rPr>
              <w:t xml:space="preserve">MH Budapest Helyőrség Dandár, 2. </w:t>
            </w:r>
            <w:proofErr w:type="spellStart"/>
            <w:r w:rsidRPr="00261BEB">
              <w:rPr>
                <w:sz w:val="24"/>
              </w:rPr>
              <w:t>Obj</w:t>
            </w:r>
            <w:proofErr w:type="spellEnd"/>
            <w:r w:rsidRPr="00261BEB">
              <w:rPr>
                <w:sz w:val="24"/>
              </w:rPr>
              <w:t xml:space="preserve">. Üzem. </w:t>
            </w:r>
            <w:proofErr w:type="spellStart"/>
            <w:r w:rsidRPr="00261BEB">
              <w:rPr>
                <w:sz w:val="24"/>
              </w:rPr>
              <w:t>Alo</w:t>
            </w:r>
            <w:proofErr w:type="spellEnd"/>
            <w:r w:rsidRPr="00261BEB">
              <w:rPr>
                <w:sz w:val="24"/>
              </w:rPr>
              <w:t>.</w:t>
            </w:r>
          </w:p>
        </w:tc>
        <w:tc>
          <w:tcPr>
            <w:tcW w:w="0" w:type="auto"/>
            <w:shd w:val="clear" w:color="auto" w:fill="auto"/>
            <w:vAlign w:val="center"/>
          </w:tcPr>
          <w:p w:rsidR="002905B6" w:rsidRPr="00261BEB" w:rsidRDefault="002905B6" w:rsidP="00632C1F">
            <w:pPr>
              <w:jc w:val="center"/>
              <w:rPr>
                <w:sz w:val="24"/>
              </w:rPr>
            </w:pPr>
            <w:r w:rsidRPr="00261BEB">
              <w:rPr>
                <w:sz w:val="24"/>
              </w:rPr>
              <w:t>930</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7.</w:t>
            </w:r>
          </w:p>
        </w:tc>
        <w:tc>
          <w:tcPr>
            <w:tcW w:w="0" w:type="auto"/>
            <w:shd w:val="clear" w:color="auto" w:fill="auto"/>
            <w:vAlign w:val="center"/>
          </w:tcPr>
          <w:p w:rsidR="002905B6" w:rsidRPr="00261BEB" w:rsidRDefault="002905B6" w:rsidP="00632C1F">
            <w:pPr>
              <w:rPr>
                <w:sz w:val="24"/>
              </w:rPr>
            </w:pPr>
            <w:r w:rsidRPr="00261BEB">
              <w:rPr>
                <w:sz w:val="24"/>
              </w:rPr>
              <w:t>MH Budapest Helyőrség Dandár Budakeszi úti objektum (4 hónap)</w:t>
            </w:r>
          </w:p>
        </w:tc>
        <w:tc>
          <w:tcPr>
            <w:tcW w:w="0" w:type="auto"/>
            <w:shd w:val="clear" w:color="auto" w:fill="auto"/>
            <w:vAlign w:val="center"/>
          </w:tcPr>
          <w:p w:rsidR="002905B6" w:rsidRPr="00261BEB" w:rsidRDefault="002905B6" w:rsidP="00632C1F">
            <w:pPr>
              <w:jc w:val="center"/>
              <w:rPr>
                <w:sz w:val="24"/>
              </w:rPr>
            </w:pPr>
            <w:r w:rsidRPr="00261BEB">
              <w:rPr>
                <w:sz w:val="24"/>
              </w:rPr>
              <w:t>70</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8.</w:t>
            </w:r>
          </w:p>
        </w:tc>
        <w:tc>
          <w:tcPr>
            <w:tcW w:w="0" w:type="auto"/>
            <w:shd w:val="clear" w:color="auto" w:fill="auto"/>
            <w:vAlign w:val="center"/>
          </w:tcPr>
          <w:p w:rsidR="002905B6" w:rsidRPr="00261BEB" w:rsidRDefault="002905B6" w:rsidP="00632C1F">
            <w:pPr>
              <w:rPr>
                <w:sz w:val="24"/>
              </w:rPr>
            </w:pPr>
            <w:r w:rsidRPr="00261BEB">
              <w:rPr>
                <w:sz w:val="24"/>
              </w:rPr>
              <w:t xml:space="preserve">MH Budapest Helyőrség Dandár, 6. </w:t>
            </w:r>
            <w:proofErr w:type="spellStart"/>
            <w:r w:rsidRPr="00261BEB">
              <w:rPr>
                <w:sz w:val="24"/>
              </w:rPr>
              <w:t>Obj</w:t>
            </w:r>
            <w:proofErr w:type="spellEnd"/>
            <w:r w:rsidRPr="00261BEB">
              <w:rPr>
                <w:sz w:val="24"/>
              </w:rPr>
              <w:t xml:space="preserve">. Üzem. </w:t>
            </w:r>
            <w:proofErr w:type="spellStart"/>
            <w:r w:rsidRPr="00261BEB">
              <w:rPr>
                <w:sz w:val="24"/>
              </w:rPr>
              <w:t>Alo</w:t>
            </w:r>
            <w:proofErr w:type="spellEnd"/>
            <w:r w:rsidRPr="00261BEB">
              <w:rPr>
                <w:sz w:val="24"/>
              </w:rPr>
              <w:t>.</w:t>
            </w:r>
          </w:p>
        </w:tc>
        <w:tc>
          <w:tcPr>
            <w:tcW w:w="0" w:type="auto"/>
            <w:shd w:val="clear" w:color="auto" w:fill="auto"/>
            <w:vAlign w:val="center"/>
          </w:tcPr>
          <w:p w:rsidR="002905B6" w:rsidRPr="00261BEB" w:rsidRDefault="002905B6" w:rsidP="00632C1F">
            <w:pPr>
              <w:jc w:val="center"/>
              <w:rPr>
                <w:sz w:val="24"/>
              </w:rPr>
            </w:pPr>
            <w:r w:rsidRPr="00261BEB">
              <w:rPr>
                <w:sz w:val="24"/>
              </w:rPr>
              <w:t>749</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9.</w:t>
            </w:r>
          </w:p>
        </w:tc>
        <w:tc>
          <w:tcPr>
            <w:tcW w:w="0" w:type="auto"/>
            <w:shd w:val="clear" w:color="auto" w:fill="auto"/>
            <w:vAlign w:val="center"/>
          </w:tcPr>
          <w:p w:rsidR="002905B6" w:rsidRPr="00261BEB" w:rsidRDefault="002905B6" w:rsidP="00632C1F">
            <w:pPr>
              <w:rPr>
                <w:sz w:val="24"/>
              </w:rPr>
            </w:pPr>
            <w:r w:rsidRPr="00261BEB">
              <w:rPr>
                <w:sz w:val="24"/>
              </w:rPr>
              <w:t>MH Budapest Helyőrség Dandár, 32. Nemzeti Honvéd Díszegység</w:t>
            </w:r>
          </w:p>
        </w:tc>
        <w:tc>
          <w:tcPr>
            <w:tcW w:w="0" w:type="auto"/>
            <w:shd w:val="clear" w:color="auto" w:fill="auto"/>
            <w:vAlign w:val="center"/>
          </w:tcPr>
          <w:p w:rsidR="002905B6" w:rsidRPr="00261BEB" w:rsidRDefault="002905B6" w:rsidP="00632C1F">
            <w:pPr>
              <w:jc w:val="center"/>
              <w:rPr>
                <w:sz w:val="24"/>
              </w:rPr>
            </w:pPr>
            <w:r w:rsidRPr="00261BEB">
              <w:rPr>
                <w:sz w:val="24"/>
              </w:rPr>
              <w:t>3161</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10.</w:t>
            </w:r>
          </w:p>
        </w:tc>
        <w:tc>
          <w:tcPr>
            <w:tcW w:w="0" w:type="auto"/>
            <w:shd w:val="clear" w:color="auto" w:fill="auto"/>
            <w:vAlign w:val="center"/>
          </w:tcPr>
          <w:p w:rsidR="002905B6" w:rsidRPr="00261BEB" w:rsidRDefault="002905B6" w:rsidP="00632C1F">
            <w:pPr>
              <w:rPr>
                <w:sz w:val="24"/>
              </w:rPr>
            </w:pPr>
            <w:r w:rsidRPr="00261BEB">
              <w:rPr>
                <w:sz w:val="24"/>
              </w:rPr>
              <w:t>MH Budapest Helyőrség Dandár, Nemzeti Közszolgálati Egyetem</w:t>
            </w:r>
          </w:p>
        </w:tc>
        <w:tc>
          <w:tcPr>
            <w:tcW w:w="0" w:type="auto"/>
            <w:shd w:val="clear" w:color="auto" w:fill="auto"/>
            <w:vAlign w:val="center"/>
          </w:tcPr>
          <w:p w:rsidR="002905B6" w:rsidRPr="00261BEB" w:rsidRDefault="002905B6" w:rsidP="00632C1F">
            <w:pPr>
              <w:jc w:val="center"/>
              <w:rPr>
                <w:sz w:val="24"/>
              </w:rPr>
            </w:pPr>
            <w:r w:rsidRPr="00261BEB">
              <w:rPr>
                <w:sz w:val="24"/>
              </w:rPr>
              <w:t>3960</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11.</w:t>
            </w:r>
          </w:p>
        </w:tc>
        <w:tc>
          <w:tcPr>
            <w:tcW w:w="0" w:type="auto"/>
            <w:shd w:val="clear" w:color="auto" w:fill="auto"/>
            <w:vAlign w:val="center"/>
          </w:tcPr>
          <w:p w:rsidR="002905B6" w:rsidRPr="00261BEB" w:rsidRDefault="002905B6" w:rsidP="00632C1F">
            <w:pPr>
              <w:rPr>
                <w:sz w:val="24"/>
              </w:rPr>
            </w:pPr>
            <w:r w:rsidRPr="00261BEB">
              <w:rPr>
                <w:sz w:val="24"/>
              </w:rPr>
              <w:t>MH Budapest Helyőrség Dandár, Köztársaság Elnöki Hivatal (Sándor-palota)</w:t>
            </w:r>
          </w:p>
        </w:tc>
        <w:tc>
          <w:tcPr>
            <w:tcW w:w="0" w:type="auto"/>
            <w:shd w:val="clear" w:color="auto" w:fill="auto"/>
            <w:vAlign w:val="center"/>
          </w:tcPr>
          <w:p w:rsidR="002905B6" w:rsidRPr="00261BEB" w:rsidRDefault="002905B6" w:rsidP="00632C1F">
            <w:pPr>
              <w:jc w:val="center"/>
              <w:rPr>
                <w:sz w:val="24"/>
              </w:rPr>
            </w:pPr>
            <w:r w:rsidRPr="00261BEB">
              <w:rPr>
                <w:sz w:val="24"/>
              </w:rPr>
              <w:t>734</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12.</w:t>
            </w:r>
          </w:p>
        </w:tc>
        <w:tc>
          <w:tcPr>
            <w:tcW w:w="0" w:type="auto"/>
            <w:shd w:val="clear" w:color="auto" w:fill="auto"/>
            <w:vAlign w:val="center"/>
          </w:tcPr>
          <w:p w:rsidR="002905B6" w:rsidRPr="00261BEB" w:rsidRDefault="002905B6" w:rsidP="00632C1F">
            <w:pPr>
              <w:rPr>
                <w:sz w:val="24"/>
              </w:rPr>
            </w:pPr>
            <w:r w:rsidRPr="00261BEB">
              <w:rPr>
                <w:sz w:val="24"/>
              </w:rPr>
              <w:t>MH Budapest Helyőrség Dandár Honvéd Kulturális Központ</w:t>
            </w:r>
          </w:p>
        </w:tc>
        <w:tc>
          <w:tcPr>
            <w:tcW w:w="0" w:type="auto"/>
            <w:shd w:val="clear" w:color="auto" w:fill="auto"/>
            <w:vAlign w:val="center"/>
          </w:tcPr>
          <w:p w:rsidR="002905B6" w:rsidRPr="00261BEB" w:rsidRDefault="002905B6" w:rsidP="00632C1F">
            <w:pPr>
              <w:jc w:val="center"/>
              <w:rPr>
                <w:sz w:val="24"/>
              </w:rPr>
            </w:pPr>
            <w:r w:rsidRPr="00261BEB">
              <w:rPr>
                <w:sz w:val="24"/>
              </w:rPr>
              <w:t>2166</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13.</w:t>
            </w:r>
          </w:p>
        </w:tc>
        <w:tc>
          <w:tcPr>
            <w:tcW w:w="0" w:type="auto"/>
            <w:shd w:val="clear" w:color="auto" w:fill="auto"/>
            <w:vAlign w:val="center"/>
          </w:tcPr>
          <w:p w:rsidR="002905B6" w:rsidRPr="00261BEB" w:rsidRDefault="002905B6" w:rsidP="00632C1F">
            <w:pPr>
              <w:rPr>
                <w:sz w:val="24"/>
              </w:rPr>
            </w:pPr>
            <w:r w:rsidRPr="00261BEB">
              <w:rPr>
                <w:sz w:val="24"/>
              </w:rPr>
              <w:t>MH Budapest Helyőrség Dandár, Hotel Hadik</w:t>
            </w:r>
          </w:p>
        </w:tc>
        <w:tc>
          <w:tcPr>
            <w:tcW w:w="0" w:type="auto"/>
            <w:shd w:val="clear" w:color="auto" w:fill="auto"/>
            <w:vAlign w:val="center"/>
          </w:tcPr>
          <w:p w:rsidR="002905B6" w:rsidRPr="00261BEB" w:rsidRDefault="002905B6" w:rsidP="00632C1F">
            <w:pPr>
              <w:jc w:val="center"/>
              <w:rPr>
                <w:sz w:val="24"/>
              </w:rPr>
            </w:pPr>
            <w:r w:rsidRPr="00261BEB">
              <w:rPr>
                <w:sz w:val="24"/>
              </w:rPr>
              <w:t>609</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14.</w:t>
            </w:r>
          </w:p>
        </w:tc>
        <w:tc>
          <w:tcPr>
            <w:tcW w:w="0" w:type="auto"/>
            <w:shd w:val="clear" w:color="auto" w:fill="auto"/>
            <w:vAlign w:val="center"/>
          </w:tcPr>
          <w:p w:rsidR="002905B6" w:rsidRPr="00261BEB" w:rsidRDefault="002905B6" w:rsidP="00632C1F">
            <w:pPr>
              <w:rPr>
                <w:sz w:val="24"/>
              </w:rPr>
            </w:pPr>
            <w:r w:rsidRPr="00261BEB">
              <w:rPr>
                <w:sz w:val="24"/>
              </w:rPr>
              <w:t>MH Budapest Helyőrség Dandár Kiképzési - Oktatási és Regeneráló Központ (Buják)</w:t>
            </w:r>
          </w:p>
        </w:tc>
        <w:tc>
          <w:tcPr>
            <w:tcW w:w="0" w:type="auto"/>
            <w:shd w:val="clear" w:color="auto" w:fill="auto"/>
            <w:vAlign w:val="center"/>
          </w:tcPr>
          <w:p w:rsidR="002905B6" w:rsidRPr="00261BEB" w:rsidRDefault="002905B6" w:rsidP="00632C1F">
            <w:pPr>
              <w:jc w:val="center"/>
              <w:rPr>
                <w:sz w:val="24"/>
              </w:rPr>
            </w:pPr>
            <w:r w:rsidRPr="00261BEB">
              <w:rPr>
                <w:sz w:val="24"/>
              </w:rPr>
              <w:t>54</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15.</w:t>
            </w:r>
          </w:p>
        </w:tc>
        <w:tc>
          <w:tcPr>
            <w:tcW w:w="0" w:type="auto"/>
            <w:shd w:val="clear" w:color="auto" w:fill="auto"/>
            <w:vAlign w:val="center"/>
          </w:tcPr>
          <w:p w:rsidR="002905B6" w:rsidRPr="00261BEB" w:rsidRDefault="002905B6" w:rsidP="00632C1F">
            <w:pPr>
              <w:rPr>
                <w:sz w:val="24"/>
              </w:rPr>
            </w:pPr>
            <w:r w:rsidRPr="00261BEB">
              <w:rPr>
                <w:sz w:val="24"/>
              </w:rPr>
              <w:t>MH Anyagellátó Raktárbázis, Lehel utcai objektum</w:t>
            </w:r>
          </w:p>
        </w:tc>
        <w:tc>
          <w:tcPr>
            <w:tcW w:w="0" w:type="auto"/>
            <w:shd w:val="clear" w:color="auto" w:fill="auto"/>
            <w:vAlign w:val="center"/>
          </w:tcPr>
          <w:p w:rsidR="002905B6" w:rsidRPr="00261BEB" w:rsidRDefault="002905B6" w:rsidP="00632C1F">
            <w:pPr>
              <w:jc w:val="center"/>
              <w:rPr>
                <w:sz w:val="24"/>
              </w:rPr>
            </w:pPr>
            <w:r w:rsidRPr="00261BEB">
              <w:rPr>
                <w:sz w:val="24"/>
              </w:rPr>
              <w:t>181</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16.</w:t>
            </w:r>
          </w:p>
        </w:tc>
        <w:tc>
          <w:tcPr>
            <w:tcW w:w="0" w:type="auto"/>
            <w:shd w:val="clear" w:color="auto" w:fill="auto"/>
            <w:vAlign w:val="center"/>
          </w:tcPr>
          <w:p w:rsidR="002905B6" w:rsidRPr="00261BEB" w:rsidRDefault="002905B6" w:rsidP="00632C1F">
            <w:pPr>
              <w:rPr>
                <w:sz w:val="24"/>
              </w:rPr>
            </w:pPr>
            <w:r w:rsidRPr="00261BEB">
              <w:rPr>
                <w:sz w:val="24"/>
              </w:rPr>
              <w:t>MH Anyagellátó Raktárbázis, Újszász utcai objektum</w:t>
            </w:r>
          </w:p>
        </w:tc>
        <w:tc>
          <w:tcPr>
            <w:tcW w:w="0" w:type="auto"/>
            <w:shd w:val="clear" w:color="auto" w:fill="auto"/>
            <w:vAlign w:val="center"/>
          </w:tcPr>
          <w:p w:rsidR="002905B6" w:rsidRPr="00261BEB" w:rsidRDefault="002905B6" w:rsidP="00632C1F">
            <w:pPr>
              <w:jc w:val="center"/>
              <w:rPr>
                <w:sz w:val="24"/>
              </w:rPr>
            </w:pPr>
            <w:r w:rsidRPr="00261BEB">
              <w:rPr>
                <w:sz w:val="24"/>
              </w:rPr>
              <w:t>88</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17.</w:t>
            </w:r>
          </w:p>
        </w:tc>
        <w:tc>
          <w:tcPr>
            <w:tcW w:w="0" w:type="auto"/>
            <w:shd w:val="clear" w:color="auto" w:fill="auto"/>
            <w:vAlign w:val="center"/>
          </w:tcPr>
          <w:p w:rsidR="002905B6" w:rsidRPr="00261BEB" w:rsidRDefault="002905B6" w:rsidP="00632C1F">
            <w:pPr>
              <w:rPr>
                <w:sz w:val="24"/>
              </w:rPr>
            </w:pPr>
            <w:r w:rsidRPr="00261BEB">
              <w:rPr>
                <w:sz w:val="24"/>
              </w:rPr>
              <w:t>MH Anyagellátó Raktárbázis, báró Hazai Samu laktanya</w:t>
            </w:r>
          </w:p>
        </w:tc>
        <w:tc>
          <w:tcPr>
            <w:tcW w:w="0" w:type="auto"/>
            <w:shd w:val="clear" w:color="auto" w:fill="auto"/>
            <w:vAlign w:val="center"/>
          </w:tcPr>
          <w:p w:rsidR="002905B6" w:rsidRPr="00261BEB" w:rsidRDefault="002905B6" w:rsidP="00632C1F">
            <w:pPr>
              <w:jc w:val="center"/>
              <w:rPr>
                <w:sz w:val="24"/>
              </w:rPr>
            </w:pPr>
            <w:r w:rsidRPr="00261BEB">
              <w:rPr>
                <w:sz w:val="24"/>
              </w:rPr>
              <w:t>599</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18.</w:t>
            </w:r>
          </w:p>
        </w:tc>
        <w:tc>
          <w:tcPr>
            <w:tcW w:w="0" w:type="auto"/>
            <w:shd w:val="clear" w:color="auto" w:fill="auto"/>
            <w:vAlign w:val="center"/>
          </w:tcPr>
          <w:p w:rsidR="002905B6" w:rsidRPr="00261BEB" w:rsidRDefault="002905B6" w:rsidP="00632C1F">
            <w:pPr>
              <w:rPr>
                <w:sz w:val="24"/>
              </w:rPr>
            </w:pPr>
            <w:r w:rsidRPr="00261BEB">
              <w:rPr>
                <w:sz w:val="24"/>
              </w:rPr>
              <w:t>MH Altiszti Akadémia</w:t>
            </w:r>
          </w:p>
        </w:tc>
        <w:tc>
          <w:tcPr>
            <w:tcW w:w="0" w:type="auto"/>
            <w:shd w:val="clear" w:color="auto" w:fill="auto"/>
            <w:vAlign w:val="center"/>
          </w:tcPr>
          <w:p w:rsidR="002905B6" w:rsidRPr="00261BEB" w:rsidRDefault="002905B6" w:rsidP="00632C1F">
            <w:pPr>
              <w:jc w:val="center"/>
              <w:rPr>
                <w:sz w:val="24"/>
              </w:rPr>
            </w:pPr>
            <w:r w:rsidRPr="00261BEB">
              <w:rPr>
                <w:sz w:val="24"/>
              </w:rPr>
              <w:t>5756</w:t>
            </w:r>
          </w:p>
        </w:tc>
      </w:tr>
      <w:tr w:rsidR="002905B6" w:rsidRPr="00261BEB" w:rsidTr="00632C1F">
        <w:trPr>
          <w:jc w:val="center"/>
        </w:trPr>
        <w:tc>
          <w:tcPr>
            <w:tcW w:w="0" w:type="auto"/>
            <w:shd w:val="clear" w:color="auto" w:fill="auto"/>
          </w:tcPr>
          <w:p w:rsidR="002905B6" w:rsidRPr="00261BEB" w:rsidRDefault="002905B6" w:rsidP="00632C1F">
            <w:pPr>
              <w:jc w:val="both"/>
              <w:rPr>
                <w:sz w:val="24"/>
                <w:szCs w:val="24"/>
              </w:rPr>
            </w:pPr>
          </w:p>
        </w:tc>
        <w:tc>
          <w:tcPr>
            <w:tcW w:w="0" w:type="auto"/>
            <w:shd w:val="clear" w:color="auto" w:fill="auto"/>
          </w:tcPr>
          <w:p w:rsidR="002905B6" w:rsidRPr="00261BEB" w:rsidRDefault="002905B6" w:rsidP="00632C1F">
            <w:pPr>
              <w:jc w:val="both"/>
              <w:rPr>
                <w:b/>
                <w:sz w:val="24"/>
                <w:szCs w:val="24"/>
              </w:rPr>
            </w:pPr>
            <w:r w:rsidRPr="00261BEB">
              <w:rPr>
                <w:b/>
                <w:sz w:val="24"/>
                <w:szCs w:val="24"/>
              </w:rPr>
              <w:t>Összesen:</w:t>
            </w:r>
          </w:p>
        </w:tc>
        <w:tc>
          <w:tcPr>
            <w:tcW w:w="0" w:type="auto"/>
            <w:shd w:val="clear" w:color="auto" w:fill="auto"/>
          </w:tcPr>
          <w:p w:rsidR="002905B6" w:rsidRPr="00261BEB" w:rsidRDefault="002905B6" w:rsidP="00632C1F">
            <w:pPr>
              <w:jc w:val="center"/>
              <w:rPr>
                <w:b/>
                <w:sz w:val="24"/>
                <w:szCs w:val="24"/>
              </w:rPr>
            </w:pPr>
            <w:r w:rsidRPr="00261BEB">
              <w:rPr>
                <w:b/>
                <w:sz w:val="24"/>
                <w:szCs w:val="24"/>
              </w:rPr>
              <w:t>25 858</w:t>
            </w:r>
          </w:p>
        </w:tc>
      </w:tr>
    </w:tbl>
    <w:p w:rsidR="002905B6" w:rsidRPr="00261BEB" w:rsidRDefault="002905B6" w:rsidP="002905B6">
      <w:pPr>
        <w:jc w:val="both"/>
        <w:rPr>
          <w:sz w:val="24"/>
          <w:szCs w:val="24"/>
        </w:rPr>
      </w:pPr>
    </w:p>
    <w:p w:rsidR="002905B6" w:rsidRPr="00261BEB" w:rsidRDefault="002905B6" w:rsidP="002905B6">
      <w:pPr>
        <w:numPr>
          <w:ilvl w:val="0"/>
          <w:numId w:val="42"/>
        </w:numPr>
        <w:jc w:val="both"/>
        <w:rPr>
          <w:sz w:val="24"/>
          <w:szCs w:val="24"/>
          <w:u w:val="single"/>
        </w:rPr>
      </w:pPr>
      <w:r w:rsidRPr="00261BEB">
        <w:rPr>
          <w:sz w:val="24"/>
          <w:szCs w:val="24"/>
          <w:u w:val="single"/>
        </w:rPr>
        <w:t>részajánlati kör</w:t>
      </w:r>
    </w:p>
    <w:p w:rsidR="002905B6" w:rsidRPr="00261BEB" w:rsidRDefault="002905B6" w:rsidP="002905B6">
      <w:pPr>
        <w:jc w:val="both"/>
        <w:rPr>
          <w:sz w:val="24"/>
          <w:szCs w:val="24"/>
        </w:rPr>
      </w:pPr>
    </w:p>
    <w:tbl>
      <w:tblPr>
        <w:tblW w:w="9015" w:type="dxa"/>
        <w:jc w:val="center"/>
        <w:tblCellMar>
          <w:left w:w="70" w:type="dxa"/>
          <w:right w:w="70" w:type="dxa"/>
        </w:tblCellMar>
        <w:tblLook w:val="0000" w:firstRow="0" w:lastRow="0" w:firstColumn="0" w:lastColumn="0" w:noHBand="0" w:noVBand="0"/>
      </w:tblPr>
      <w:tblGrid>
        <w:gridCol w:w="547"/>
        <w:gridCol w:w="7028"/>
        <w:gridCol w:w="1440"/>
      </w:tblGrid>
      <w:tr w:rsidR="002905B6" w:rsidRPr="00261BEB" w:rsidTr="00632C1F">
        <w:trPr>
          <w:trHeight w:val="630"/>
          <w:jc w:val="center"/>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05B6" w:rsidRPr="00261BEB" w:rsidRDefault="002905B6" w:rsidP="00632C1F">
            <w:pPr>
              <w:jc w:val="center"/>
              <w:rPr>
                <w:b/>
                <w:sz w:val="24"/>
                <w:szCs w:val="24"/>
              </w:rPr>
            </w:pPr>
            <w:r w:rsidRPr="00261BEB">
              <w:rPr>
                <w:b/>
                <w:sz w:val="24"/>
                <w:szCs w:val="24"/>
              </w:rPr>
              <w:t>Fsz.</w:t>
            </w:r>
          </w:p>
        </w:tc>
        <w:tc>
          <w:tcPr>
            <w:tcW w:w="7028" w:type="dxa"/>
            <w:tcBorders>
              <w:top w:val="single" w:sz="4" w:space="0" w:color="auto"/>
              <w:left w:val="nil"/>
              <w:bottom w:val="single" w:sz="4" w:space="0" w:color="auto"/>
              <w:right w:val="single" w:sz="4" w:space="0" w:color="auto"/>
            </w:tcBorders>
            <w:shd w:val="clear" w:color="auto" w:fill="auto"/>
            <w:vAlign w:val="center"/>
          </w:tcPr>
          <w:p w:rsidR="002905B6" w:rsidRPr="00261BEB" w:rsidRDefault="002905B6" w:rsidP="00632C1F">
            <w:pPr>
              <w:jc w:val="center"/>
              <w:rPr>
                <w:b/>
                <w:sz w:val="24"/>
              </w:rPr>
            </w:pPr>
            <w:r w:rsidRPr="00261BEB">
              <w:rPr>
                <w:b/>
                <w:sz w:val="24"/>
              </w:rPr>
              <w:t>Katonai szervezet megnevezése</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2905B6" w:rsidRPr="00261BEB" w:rsidRDefault="002905B6" w:rsidP="00632C1F">
            <w:pPr>
              <w:jc w:val="center"/>
              <w:rPr>
                <w:b/>
                <w:sz w:val="24"/>
              </w:rPr>
            </w:pPr>
            <w:r w:rsidRPr="00261BEB">
              <w:rPr>
                <w:b/>
                <w:sz w:val="24"/>
              </w:rPr>
              <w:t>Havi átlag kg</w:t>
            </w:r>
          </w:p>
        </w:tc>
      </w:tr>
      <w:tr w:rsidR="002905B6" w:rsidRPr="00261BEB" w:rsidTr="00632C1F">
        <w:trPr>
          <w:trHeight w:val="315"/>
          <w:jc w:val="center"/>
        </w:trPr>
        <w:tc>
          <w:tcPr>
            <w:tcW w:w="547" w:type="dxa"/>
            <w:tcBorders>
              <w:top w:val="nil"/>
              <w:left w:val="single" w:sz="4" w:space="0" w:color="auto"/>
              <w:bottom w:val="single" w:sz="4" w:space="0" w:color="auto"/>
              <w:right w:val="single" w:sz="4" w:space="0" w:color="auto"/>
            </w:tcBorders>
            <w:shd w:val="clear" w:color="auto" w:fill="auto"/>
            <w:noWrap/>
            <w:vAlign w:val="center"/>
          </w:tcPr>
          <w:p w:rsidR="002905B6" w:rsidRPr="00261BEB" w:rsidRDefault="002905B6" w:rsidP="00632C1F">
            <w:pPr>
              <w:jc w:val="center"/>
              <w:rPr>
                <w:sz w:val="24"/>
                <w:szCs w:val="24"/>
              </w:rPr>
            </w:pPr>
            <w:r w:rsidRPr="00261BEB">
              <w:rPr>
                <w:sz w:val="24"/>
                <w:szCs w:val="24"/>
              </w:rPr>
              <w:t>1.</w:t>
            </w:r>
          </w:p>
        </w:tc>
        <w:tc>
          <w:tcPr>
            <w:tcW w:w="7028" w:type="dxa"/>
            <w:tcBorders>
              <w:top w:val="nil"/>
              <w:left w:val="nil"/>
              <w:bottom w:val="single" w:sz="4" w:space="0" w:color="auto"/>
              <w:right w:val="single" w:sz="4" w:space="0" w:color="auto"/>
            </w:tcBorders>
            <w:shd w:val="clear" w:color="auto" w:fill="auto"/>
            <w:vAlign w:val="center"/>
          </w:tcPr>
          <w:p w:rsidR="002905B6" w:rsidRPr="00261BEB" w:rsidRDefault="002905B6" w:rsidP="00632C1F">
            <w:pPr>
              <w:rPr>
                <w:sz w:val="24"/>
              </w:rPr>
            </w:pPr>
            <w:r w:rsidRPr="00261BEB">
              <w:rPr>
                <w:sz w:val="24"/>
              </w:rPr>
              <w:t>MH 37. II. Rákóczi Ferenc Műszaki Ezred</w:t>
            </w:r>
          </w:p>
        </w:tc>
        <w:tc>
          <w:tcPr>
            <w:tcW w:w="1440" w:type="dxa"/>
            <w:tcBorders>
              <w:top w:val="nil"/>
              <w:left w:val="nil"/>
              <w:bottom w:val="single" w:sz="4" w:space="0" w:color="auto"/>
              <w:right w:val="single" w:sz="4" w:space="0" w:color="auto"/>
            </w:tcBorders>
            <w:shd w:val="clear" w:color="auto" w:fill="auto"/>
            <w:noWrap/>
            <w:vAlign w:val="center"/>
          </w:tcPr>
          <w:p w:rsidR="002905B6" w:rsidRPr="00261BEB" w:rsidRDefault="002905B6" w:rsidP="00632C1F">
            <w:pPr>
              <w:jc w:val="center"/>
              <w:rPr>
                <w:sz w:val="24"/>
              </w:rPr>
            </w:pPr>
            <w:r w:rsidRPr="00261BEB">
              <w:rPr>
                <w:sz w:val="24"/>
              </w:rPr>
              <w:t>1108</w:t>
            </w:r>
          </w:p>
        </w:tc>
      </w:tr>
      <w:tr w:rsidR="002905B6" w:rsidRPr="00261BEB" w:rsidTr="00632C1F">
        <w:trPr>
          <w:trHeight w:val="315"/>
          <w:jc w:val="center"/>
        </w:trPr>
        <w:tc>
          <w:tcPr>
            <w:tcW w:w="547" w:type="dxa"/>
            <w:tcBorders>
              <w:top w:val="nil"/>
              <w:left w:val="single" w:sz="4" w:space="0" w:color="auto"/>
              <w:bottom w:val="single" w:sz="4" w:space="0" w:color="auto"/>
              <w:right w:val="single" w:sz="4" w:space="0" w:color="auto"/>
            </w:tcBorders>
            <w:shd w:val="clear" w:color="auto" w:fill="auto"/>
            <w:noWrap/>
            <w:vAlign w:val="center"/>
          </w:tcPr>
          <w:p w:rsidR="002905B6" w:rsidRPr="00261BEB" w:rsidRDefault="002905B6" w:rsidP="00632C1F">
            <w:pPr>
              <w:jc w:val="center"/>
              <w:rPr>
                <w:sz w:val="24"/>
                <w:szCs w:val="24"/>
              </w:rPr>
            </w:pPr>
            <w:r w:rsidRPr="00261BEB">
              <w:rPr>
                <w:sz w:val="24"/>
                <w:szCs w:val="24"/>
              </w:rPr>
              <w:t>2.</w:t>
            </w:r>
          </w:p>
        </w:tc>
        <w:tc>
          <w:tcPr>
            <w:tcW w:w="7028" w:type="dxa"/>
            <w:tcBorders>
              <w:top w:val="nil"/>
              <w:left w:val="nil"/>
              <w:bottom w:val="single" w:sz="4" w:space="0" w:color="auto"/>
              <w:right w:val="single" w:sz="4" w:space="0" w:color="auto"/>
            </w:tcBorders>
            <w:shd w:val="clear" w:color="auto" w:fill="auto"/>
            <w:vAlign w:val="center"/>
          </w:tcPr>
          <w:p w:rsidR="002905B6" w:rsidRPr="00261BEB" w:rsidRDefault="002905B6" w:rsidP="00632C1F">
            <w:pPr>
              <w:rPr>
                <w:sz w:val="24"/>
              </w:rPr>
            </w:pPr>
            <w:r w:rsidRPr="00261BEB">
              <w:rPr>
                <w:sz w:val="24"/>
              </w:rPr>
              <w:t>MH 5. Bocskai István Lövész Dandár (Debrecen, Kossuth laktanya)</w:t>
            </w:r>
          </w:p>
        </w:tc>
        <w:tc>
          <w:tcPr>
            <w:tcW w:w="1440" w:type="dxa"/>
            <w:tcBorders>
              <w:top w:val="nil"/>
              <w:left w:val="nil"/>
              <w:bottom w:val="single" w:sz="4" w:space="0" w:color="auto"/>
              <w:right w:val="single" w:sz="4" w:space="0" w:color="auto"/>
            </w:tcBorders>
            <w:shd w:val="clear" w:color="auto" w:fill="auto"/>
            <w:noWrap/>
            <w:vAlign w:val="center"/>
          </w:tcPr>
          <w:p w:rsidR="002905B6" w:rsidRPr="00261BEB" w:rsidRDefault="002905B6" w:rsidP="00632C1F">
            <w:pPr>
              <w:jc w:val="center"/>
              <w:rPr>
                <w:sz w:val="24"/>
              </w:rPr>
            </w:pPr>
            <w:r w:rsidRPr="00261BEB">
              <w:rPr>
                <w:sz w:val="24"/>
              </w:rPr>
              <w:t>1198</w:t>
            </w:r>
          </w:p>
        </w:tc>
      </w:tr>
      <w:tr w:rsidR="002905B6" w:rsidRPr="00261BEB" w:rsidTr="00632C1F">
        <w:trPr>
          <w:trHeight w:val="630"/>
          <w:jc w:val="center"/>
        </w:trPr>
        <w:tc>
          <w:tcPr>
            <w:tcW w:w="547" w:type="dxa"/>
            <w:tcBorders>
              <w:top w:val="nil"/>
              <w:left w:val="single" w:sz="4" w:space="0" w:color="auto"/>
              <w:bottom w:val="single" w:sz="4" w:space="0" w:color="auto"/>
              <w:right w:val="single" w:sz="4" w:space="0" w:color="auto"/>
            </w:tcBorders>
            <w:shd w:val="clear" w:color="auto" w:fill="auto"/>
            <w:noWrap/>
            <w:vAlign w:val="center"/>
          </w:tcPr>
          <w:p w:rsidR="002905B6" w:rsidRPr="00261BEB" w:rsidRDefault="002905B6" w:rsidP="00632C1F">
            <w:pPr>
              <w:jc w:val="center"/>
              <w:rPr>
                <w:sz w:val="24"/>
                <w:szCs w:val="24"/>
              </w:rPr>
            </w:pPr>
            <w:r w:rsidRPr="00261BEB">
              <w:rPr>
                <w:sz w:val="24"/>
                <w:szCs w:val="24"/>
              </w:rPr>
              <w:t>3.</w:t>
            </w:r>
          </w:p>
        </w:tc>
        <w:tc>
          <w:tcPr>
            <w:tcW w:w="7028" w:type="dxa"/>
            <w:tcBorders>
              <w:top w:val="nil"/>
              <w:left w:val="nil"/>
              <w:bottom w:val="single" w:sz="4" w:space="0" w:color="auto"/>
              <w:right w:val="single" w:sz="4" w:space="0" w:color="auto"/>
            </w:tcBorders>
            <w:shd w:val="clear" w:color="auto" w:fill="auto"/>
            <w:vAlign w:val="center"/>
          </w:tcPr>
          <w:p w:rsidR="002905B6" w:rsidRPr="00261BEB" w:rsidRDefault="002905B6" w:rsidP="00632C1F">
            <w:pPr>
              <w:rPr>
                <w:sz w:val="24"/>
              </w:rPr>
            </w:pPr>
            <w:r w:rsidRPr="00261BEB">
              <w:rPr>
                <w:sz w:val="24"/>
              </w:rPr>
              <w:t>MH 5. Bocskai István Lövész Dandár (Hajdúhadház, kiképző bázis)</w:t>
            </w:r>
          </w:p>
        </w:tc>
        <w:tc>
          <w:tcPr>
            <w:tcW w:w="1440" w:type="dxa"/>
            <w:tcBorders>
              <w:top w:val="nil"/>
              <w:left w:val="nil"/>
              <w:bottom w:val="single" w:sz="4" w:space="0" w:color="auto"/>
              <w:right w:val="single" w:sz="4" w:space="0" w:color="auto"/>
            </w:tcBorders>
            <w:shd w:val="clear" w:color="auto" w:fill="auto"/>
            <w:noWrap/>
            <w:vAlign w:val="center"/>
          </w:tcPr>
          <w:p w:rsidR="002905B6" w:rsidRPr="00261BEB" w:rsidRDefault="002905B6" w:rsidP="00632C1F">
            <w:pPr>
              <w:jc w:val="center"/>
              <w:rPr>
                <w:sz w:val="24"/>
              </w:rPr>
            </w:pPr>
            <w:r w:rsidRPr="00261BEB">
              <w:rPr>
                <w:sz w:val="24"/>
              </w:rPr>
              <w:t>2888</w:t>
            </w:r>
          </w:p>
        </w:tc>
      </w:tr>
      <w:tr w:rsidR="002905B6" w:rsidRPr="00261BEB" w:rsidTr="00632C1F">
        <w:trPr>
          <w:trHeight w:val="315"/>
          <w:jc w:val="center"/>
        </w:trPr>
        <w:tc>
          <w:tcPr>
            <w:tcW w:w="547" w:type="dxa"/>
            <w:tcBorders>
              <w:top w:val="nil"/>
              <w:left w:val="single" w:sz="4" w:space="0" w:color="auto"/>
              <w:bottom w:val="single" w:sz="4" w:space="0" w:color="auto"/>
              <w:right w:val="single" w:sz="4" w:space="0" w:color="auto"/>
            </w:tcBorders>
            <w:shd w:val="clear" w:color="auto" w:fill="auto"/>
            <w:noWrap/>
            <w:vAlign w:val="center"/>
          </w:tcPr>
          <w:p w:rsidR="002905B6" w:rsidRPr="00261BEB" w:rsidRDefault="002905B6" w:rsidP="00632C1F">
            <w:pPr>
              <w:jc w:val="center"/>
              <w:rPr>
                <w:sz w:val="24"/>
                <w:szCs w:val="24"/>
              </w:rPr>
            </w:pPr>
            <w:r w:rsidRPr="00261BEB">
              <w:rPr>
                <w:sz w:val="24"/>
                <w:szCs w:val="24"/>
              </w:rPr>
              <w:t>4.</w:t>
            </w:r>
          </w:p>
        </w:tc>
        <w:tc>
          <w:tcPr>
            <w:tcW w:w="7028" w:type="dxa"/>
            <w:tcBorders>
              <w:top w:val="nil"/>
              <w:left w:val="nil"/>
              <w:bottom w:val="single" w:sz="4" w:space="0" w:color="auto"/>
              <w:right w:val="single" w:sz="4" w:space="0" w:color="auto"/>
            </w:tcBorders>
            <w:shd w:val="clear" w:color="auto" w:fill="auto"/>
            <w:vAlign w:val="center"/>
          </w:tcPr>
          <w:p w:rsidR="002905B6" w:rsidRPr="00261BEB" w:rsidRDefault="002905B6" w:rsidP="00632C1F">
            <w:pPr>
              <w:rPr>
                <w:sz w:val="24"/>
              </w:rPr>
            </w:pPr>
            <w:r w:rsidRPr="00261BEB">
              <w:rPr>
                <w:sz w:val="24"/>
              </w:rPr>
              <w:t>MH 5. Bocskai István Lövész Dandár (Hódmezővásárhely)</w:t>
            </w:r>
          </w:p>
        </w:tc>
        <w:tc>
          <w:tcPr>
            <w:tcW w:w="1440" w:type="dxa"/>
            <w:tcBorders>
              <w:top w:val="nil"/>
              <w:left w:val="nil"/>
              <w:bottom w:val="single" w:sz="4" w:space="0" w:color="auto"/>
              <w:right w:val="single" w:sz="4" w:space="0" w:color="auto"/>
            </w:tcBorders>
            <w:shd w:val="clear" w:color="auto" w:fill="auto"/>
            <w:noWrap/>
            <w:vAlign w:val="center"/>
          </w:tcPr>
          <w:p w:rsidR="002905B6" w:rsidRPr="00261BEB" w:rsidRDefault="002905B6" w:rsidP="00632C1F">
            <w:pPr>
              <w:jc w:val="center"/>
              <w:rPr>
                <w:sz w:val="24"/>
              </w:rPr>
            </w:pPr>
            <w:r w:rsidRPr="00261BEB">
              <w:rPr>
                <w:sz w:val="24"/>
              </w:rPr>
              <w:t>21156</w:t>
            </w:r>
          </w:p>
        </w:tc>
      </w:tr>
      <w:tr w:rsidR="002905B6" w:rsidRPr="00261BEB" w:rsidTr="00632C1F">
        <w:trPr>
          <w:trHeight w:val="315"/>
          <w:jc w:val="center"/>
        </w:trPr>
        <w:tc>
          <w:tcPr>
            <w:tcW w:w="547" w:type="dxa"/>
            <w:tcBorders>
              <w:top w:val="nil"/>
              <w:left w:val="single" w:sz="4" w:space="0" w:color="auto"/>
              <w:bottom w:val="single" w:sz="4" w:space="0" w:color="auto"/>
              <w:right w:val="single" w:sz="4" w:space="0" w:color="auto"/>
            </w:tcBorders>
            <w:shd w:val="clear" w:color="auto" w:fill="auto"/>
            <w:noWrap/>
            <w:vAlign w:val="center"/>
          </w:tcPr>
          <w:p w:rsidR="002905B6" w:rsidRPr="00261BEB" w:rsidRDefault="002905B6" w:rsidP="00632C1F">
            <w:pPr>
              <w:jc w:val="center"/>
              <w:rPr>
                <w:sz w:val="24"/>
                <w:szCs w:val="24"/>
              </w:rPr>
            </w:pPr>
            <w:r w:rsidRPr="00261BEB">
              <w:rPr>
                <w:sz w:val="24"/>
                <w:szCs w:val="24"/>
              </w:rPr>
              <w:t>5.</w:t>
            </w:r>
          </w:p>
        </w:tc>
        <w:tc>
          <w:tcPr>
            <w:tcW w:w="7028" w:type="dxa"/>
            <w:tcBorders>
              <w:top w:val="nil"/>
              <w:left w:val="nil"/>
              <w:bottom w:val="single" w:sz="4" w:space="0" w:color="auto"/>
              <w:right w:val="single" w:sz="4" w:space="0" w:color="auto"/>
            </w:tcBorders>
            <w:shd w:val="clear" w:color="auto" w:fill="auto"/>
            <w:vAlign w:val="center"/>
          </w:tcPr>
          <w:p w:rsidR="002905B6" w:rsidRPr="00261BEB" w:rsidRDefault="002905B6" w:rsidP="00632C1F">
            <w:pPr>
              <w:rPr>
                <w:sz w:val="24"/>
              </w:rPr>
            </w:pPr>
            <w:r w:rsidRPr="00261BEB">
              <w:rPr>
                <w:sz w:val="24"/>
              </w:rPr>
              <w:t>MH 86. Szolnok Helikopter Bázis</w:t>
            </w:r>
          </w:p>
        </w:tc>
        <w:tc>
          <w:tcPr>
            <w:tcW w:w="1440" w:type="dxa"/>
            <w:tcBorders>
              <w:top w:val="nil"/>
              <w:left w:val="nil"/>
              <w:bottom w:val="single" w:sz="4" w:space="0" w:color="auto"/>
              <w:right w:val="single" w:sz="4" w:space="0" w:color="auto"/>
            </w:tcBorders>
            <w:shd w:val="clear" w:color="auto" w:fill="auto"/>
            <w:noWrap/>
            <w:vAlign w:val="center"/>
          </w:tcPr>
          <w:p w:rsidR="002905B6" w:rsidRPr="00261BEB" w:rsidRDefault="002905B6" w:rsidP="00632C1F">
            <w:pPr>
              <w:jc w:val="center"/>
              <w:rPr>
                <w:sz w:val="24"/>
              </w:rPr>
            </w:pPr>
            <w:r w:rsidRPr="00261BEB">
              <w:rPr>
                <w:sz w:val="24"/>
              </w:rPr>
              <w:t>3135</w:t>
            </w:r>
          </w:p>
        </w:tc>
      </w:tr>
      <w:tr w:rsidR="002905B6" w:rsidRPr="00261BEB" w:rsidTr="00632C1F">
        <w:trPr>
          <w:trHeight w:val="315"/>
          <w:jc w:val="center"/>
        </w:trPr>
        <w:tc>
          <w:tcPr>
            <w:tcW w:w="547" w:type="dxa"/>
            <w:tcBorders>
              <w:top w:val="nil"/>
              <w:left w:val="single" w:sz="4" w:space="0" w:color="auto"/>
              <w:bottom w:val="single" w:sz="4" w:space="0" w:color="auto"/>
              <w:right w:val="single" w:sz="4" w:space="0" w:color="auto"/>
            </w:tcBorders>
            <w:shd w:val="clear" w:color="auto" w:fill="auto"/>
            <w:noWrap/>
            <w:vAlign w:val="center"/>
          </w:tcPr>
          <w:p w:rsidR="002905B6" w:rsidRPr="00261BEB" w:rsidRDefault="002905B6" w:rsidP="00632C1F">
            <w:pPr>
              <w:jc w:val="center"/>
              <w:rPr>
                <w:sz w:val="24"/>
                <w:szCs w:val="24"/>
              </w:rPr>
            </w:pPr>
            <w:r w:rsidRPr="00261BEB">
              <w:rPr>
                <w:sz w:val="24"/>
                <w:szCs w:val="24"/>
              </w:rPr>
              <w:t>6.</w:t>
            </w:r>
          </w:p>
        </w:tc>
        <w:tc>
          <w:tcPr>
            <w:tcW w:w="7028" w:type="dxa"/>
            <w:tcBorders>
              <w:top w:val="nil"/>
              <w:left w:val="nil"/>
              <w:bottom w:val="single" w:sz="4" w:space="0" w:color="auto"/>
              <w:right w:val="single" w:sz="4" w:space="0" w:color="auto"/>
            </w:tcBorders>
            <w:shd w:val="clear" w:color="auto" w:fill="auto"/>
            <w:vAlign w:val="center"/>
          </w:tcPr>
          <w:p w:rsidR="002905B6" w:rsidRPr="00261BEB" w:rsidRDefault="002905B6" w:rsidP="00632C1F">
            <w:pPr>
              <w:rPr>
                <w:sz w:val="24"/>
              </w:rPr>
            </w:pPr>
            <w:r w:rsidRPr="00261BEB">
              <w:rPr>
                <w:sz w:val="24"/>
              </w:rPr>
              <w:t>MH Béketámogató Kiképző Központ</w:t>
            </w:r>
          </w:p>
        </w:tc>
        <w:tc>
          <w:tcPr>
            <w:tcW w:w="1440" w:type="dxa"/>
            <w:tcBorders>
              <w:top w:val="nil"/>
              <w:left w:val="nil"/>
              <w:bottom w:val="single" w:sz="4" w:space="0" w:color="auto"/>
              <w:right w:val="single" w:sz="4" w:space="0" w:color="auto"/>
            </w:tcBorders>
            <w:shd w:val="clear" w:color="auto" w:fill="auto"/>
            <w:noWrap/>
            <w:vAlign w:val="center"/>
          </w:tcPr>
          <w:p w:rsidR="002905B6" w:rsidRPr="00261BEB" w:rsidRDefault="002905B6" w:rsidP="00632C1F">
            <w:pPr>
              <w:jc w:val="center"/>
              <w:rPr>
                <w:sz w:val="24"/>
              </w:rPr>
            </w:pPr>
            <w:r w:rsidRPr="00261BEB">
              <w:rPr>
                <w:sz w:val="24"/>
              </w:rPr>
              <w:t>81</w:t>
            </w:r>
          </w:p>
        </w:tc>
      </w:tr>
      <w:tr w:rsidR="002905B6" w:rsidRPr="00261BEB" w:rsidTr="00632C1F">
        <w:trPr>
          <w:trHeight w:val="630"/>
          <w:jc w:val="center"/>
        </w:trPr>
        <w:tc>
          <w:tcPr>
            <w:tcW w:w="547" w:type="dxa"/>
            <w:tcBorders>
              <w:top w:val="nil"/>
              <w:left w:val="single" w:sz="4" w:space="0" w:color="auto"/>
              <w:bottom w:val="single" w:sz="4" w:space="0" w:color="auto"/>
              <w:right w:val="single" w:sz="4" w:space="0" w:color="auto"/>
            </w:tcBorders>
            <w:shd w:val="clear" w:color="auto" w:fill="auto"/>
            <w:noWrap/>
            <w:vAlign w:val="center"/>
          </w:tcPr>
          <w:p w:rsidR="002905B6" w:rsidRPr="00261BEB" w:rsidRDefault="002905B6" w:rsidP="00632C1F">
            <w:pPr>
              <w:jc w:val="center"/>
              <w:rPr>
                <w:sz w:val="24"/>
                <w:szCs w:val="24"/>
              </w:rPr>
            </w:pPr>
            <w:r w:rsidRPr="00261BEB">
              <w:rPr>
                <w:sz w:val="24"/>
                <w:szCs w:val="24"/>
              </w:rPr>
              <w:t>7.</w:t>
            </w:r>
          </w:p>
        </w:tc>
        <w:tc>
          <w:tcPr>
            <w:tcW w:w="7028" w:type="dxa"/>
            <w:tcBorders>
              <w:top w:val="nil"/>
              <w:left w:val="nil"/>
              <w:bottom w:val="single" w:sz="4" w:space="0" w:color="auto"/>
              <w:right w:val="single" w:sz="4" w:space="0" w:color="auto"/>
            </w:tcBorders>
            <w:shd w:val="clear" w:color="auto" w:fill="auto"/>
            <w:vAlign w:val="center"/>
          </w:tcPr>
          <w:p w:rsidR="002905B6" w:rsidRPr="00261BEB" w:rsidRDefault="002905B6" w:rsidP="00632C1F">
            <w:pPr>
              <w:rPr>
                <w:sz w:val="24"/>
              </w:rPr>
            </w:pPr>
            <w:r w:rsidRPr="00261BEB">
              <w:rPr>
                <w:sz w:val="24"/>
              </w:rPr>
              <w:t>MH Budapest Helyőrség Dandár Kiképzési - Oktatási és Regeneráló Központ (Mátraháza)</w:t>
            </w:r>
          </w:p>
        </w:tc>
        <w:tc>
          <w:tcPr>
            <w:tcW w:w="1440" w:type="dxa"/>
            <w:tcBorders>
              <w:top w:val="nil"/>
              <w:left w:val="nil"/>
              <w:bottom w:val="single" w:sz="4" w:space="0" w:color="auto"/>
              <w:right w:val="single" w:sz="4" w:space="0" w:color="auto"/>
            </w:tcBorders>
            <w:shd w:val="clear" w:color="auto" w:fill="auto"/>
            <w:noWrap/>
            <w:vAlign w:val="center"/>
          </w:tcPr>
          <w:p w:rsidR="002905B6" w:rsidRPr="00261BEB" w:rsidRDefault="002905B6" w:rsidP="00632C1F">
            <w:pPr>
              <w:jc w:val="center"/>
              <w:rPr>
                <w:sz w:val="24"/>
              </w:rPr>
            </w:pPr>
            <w:r w:rsidRPr="00261BEB">
              <w:rPr>
                <w:sz w:val="24"/>
              </w:rPr>
              <w:t>892</w:t>
            </w:r>
          </w:p>
        </w:tc>
      </w:tr>
      <w:tr w:rsidR="002905B6" w:rsidRPr="00261BEB" w:rsidTr="00632C1F">
        <w:trPr>
          <w:trHeight w:val="630"/>
          <w:jc w:val="center"/>
        </w:trPr>
        <w:tc>
          <w:tcPr>
            <w:tcW w:w="547" w:type="dxa"/>
            <w:tcBorders>
              <w:top w:val="nil"/>
              <w:left w:val="single" w:sz="4" w:space="0" w:color="auto"/>
              <w:bottom w:val="single" w:sz="4" w:space="0" w:color="auto"/>
              <w:right w:val="single" w:sz="4" w:space="0" w:color="auto"/>
            </w:tcBorders>
            <w:shd w:val="clear" w:color="auto" w:fill="auto"/>
            <w:noWrap/>
            <w:vAlign w:val="center"/>
          </w:tcPr>
          <w:p w:rsidR="002905B6" w:rsidRPr="00261BEB" w:rsidRDefault="002905B6" w:rsidP="00632C1F">
            <w:pPr>
              <w:jc w:val="center"/>
              <w:rPr>
                <w:sz w:val="24"/>
                <w:szCs w:val="24"/>
              </w:rPr>
            </w:pPr>
            <w:r w:rsidRPr="00261BEB">
              <w:rPr>
                <w:sz w:val="24"/>
                <w:szCs w:val="24"/>
              </w:rPr>
              <w:t>8.</w:t>
            </w:r>
          </w:p>
        </w:tc>
        <w:tc>
          <w:tcPr>
            <w:tcW w:w="7028" w:type="dxa"/>
            <w:tcBorders>
              <w:top w:val="nil"/>
              <w:left w:val="nil"/>
              <w:bottom w:val="single" w:sz="4" w:space="0" w:color="auto"/>
              <w:right w:val="single" w:sz="4" w:space="0" w:color="auto"/>
            </w:tcBorders>
            <w:shd w:val="clear" w:color="auto" w:fill="auto"/>
            <w:vAlign w:val="center"/>
          </w:tcPr>
          <w:p w:rsidR="002905B6" w:rsidRPr="00261BEB" w:rsidRDefault="002905B6" w:rsidP="00632C1F">
            <w:pPr>
              <w:rPr>
                <w:sz w:val="24"/>
              </w:rPr>
            </w:pPr>
            <w:r w:rsidRPr="00261BEB">
              <w:rPr>
                <w:sz w:val="24"/>
              </w:rPr>
              <w:t>MH Budapest Helyőrség Dandár Kiképzési - Oktatási és Regeneráló Központ (Mályi)</w:t>
            </w:r>
          </w:p>
        </w:tc>
        <w:tc>
          <w:tcPr>
            <w:tcW w:w="1440" w:type="dxa"/>
            <w:tcBorders>
              <w:top w:val="nil"/>
              <w:left w:val="nil"/>
              <w:bottom w:val="single" w:sz="4" w:space="0" w:color="auto"/>
              <w:right w:val="single" w:sz="4" w:space="0" w:color="auto"/>
            </w:tcBorders>
            <w:shd w:val="clear" w:color="auto" w:fill="auto"/>
            <w:noWrap/>
            <w:vAlign w:val="center"/>
          </w:tcPr>
          <w:p w:rsidR="002905B6" w:rsidRPr="00261BEB" w:rsidRDefault="002905B6" w:rsidP="00632C1F">
            <w:pPr>
              <w:jc w:val="center"/>
              <w:rPr>
                <w:sz w:val="24"/>
              </w:rPr>
            </w:pPr>
            <w:r w:rsidRPr="00261BEB">
              <w:rPr>
                <w:sz w:val="24"/>
              </w:rPr>
              <w:t>32</w:t>
            </w:r>
          </w:p>
        </w:tc>
      </w:tr>
      <w:tr w:rsidR="002905B6" w:rsidRPr="00261BEB" w:rsidTr="00632C1F">
        <w:trPr>
          <w:trHeight w:val="630"/>
          <w:jc w:val="center"/>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5B6" w:rsidRPr="00261BEB" w:rsidRDefault="002905B6" w:rsidP="00632C1F">
            <w:pPr>
              <w:jc w:val="center"/>
              <w:rPr>
                <w:b/>
                <w:sz w:val="24"/>
                <w:szCs w:val="24"/>
              </w:rPr>
            </w:pPr>
          </w:p>
        </w:tc>
        <w:tc>
          <w:tcPr>
            <w:tcW w:w="7028" w:type="dxa"/>
            <w:tcBorders>
              <w:top w:val="single" w:sz="4" w:space="0" w:color="auto"/>
              <w:left w:val="nil"/>
              <w:bottom w:val="single" w:sz="4" w:space="0" w:color="auto"/>
              <w:right w:val="single" w:sz="4" w:space="0" w:color="auto"/>
            </w:tcBorders>
            <w:shd w:val="clear" w:color="auto" w:fill="auto"/>
            <w:vAlign w:val="center"/>
          </w:tcPr>
          <w:p w:rsidR="002905B6" w:rsidRPr="00261BEB" w:rsidRDefault="002905B6" w:rsidP="00632C1F">
            <w:pPr>
              <w:rPr>
                <w:b/>
                <w:sz w:val="24"/>
                <w:szCs w:val="24"/>
              </w:rPr>
            </w:pPr>
            <w:r w:rsidRPr="00261BEB">
              <w:rPr>
                <w:b/>
                <w:sz w:val="24"/>
                <w:szCs w:val="24"/>
              </w:rPr>
              <w:t>Összesen:</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2905B6" w:rsidRPr="00261BEB" w:rsidRDefault="002905B6" w:rsidP="00632C1F">
            <w:pPr>
              <w:jc w:val="center"/>
              <w:rPr>
                <w:b/>
                <w:sz w:val="24"/>
              </w:rPr>
            </w:pPr>
            <w:r w:rsidRPr="00261BEB">
              <w:rPr>
                <w:b/>
                <w:sz w:val="24"/>
              </w:rPr>
              <w:t>30 490</w:t>
            </w:r>
          </w:p>
        </w:tc>
      </w:tr>
    </w:tbl>
    <w:p w:rsidR="002905B6" w:rsidRPr="00261BEB" w:rsidRDefault="002905B6" w:rsidP="002905B6">
      <w:pPr>
        <w:jc w:val="both"/>
        <w:rPr>
          <w:sz w:val="24"/>
          <w:szCs w:val="24"/>
        </w:rPr>
      </w:pPr>
    </w:p>
    <w:p w:rsidR="002905B6" w:rsidRPr="00261BEB" w:rsidRDefault="002905B6" w:rsidP="002905B6">
      <w:pPr>
        <w:jc w:val="both"/>
        <w:rPr>
          <w:sz w:val="24"/>
          <w:szCs w:val="24"/>
        </w:rPr>
      </w:pPr>
      <w:r w:rsidRPr="00261BEB">
        <w:rPr>
          <w:sz w:val="24"/>
          <w:szCs w:val="24"/>
        </w:rPr>
        <w:t xml:space="preserve">Megjegyzés: </w:t>
      </w:r>
    </w:p>
    <w:p w:rsidR="002905B6" w:rsidRPr="00261BEB" w:rsidRDefault="002905B6" w:rsidP="002905B6">
      <w:pPr>
        <w:rPr>
          <w:sz w:val="24"/>
          <w:szCs w:val="24"/>
        </w:rPr>
      </w:pPr>
    </w:p>
    <w:p w:rsidR="002905B6" w:rsidRPr="00261BEB" w:rsidRDefault="002905B6" w:rsidP="002905B6">
      <w:pPr>
        <w:ind w:firstLine="708"/>
        <w:jc w:val="both"/>
        <w:rPr>
          <w:sz w:val="24"/>
          <w:szCs w:val="24"/>
        </w:rPr>
      </w:pPr>
      <w:r w:rsidRPr="00261BEB">
        <w:rPr>
          <w:sz w:val="24"/>
          <w:szCs w:val="24"/>
        </w:rPr>
        <w:t>Az adatok csak tájékoztató jellegűek. A katonai szervezetek éves feladatrendszeréből adódóan a keletkezett ételhulladék mennyiségek a táblázatokban foglaltaktól eltérhetnek!</w:t>
      </w:r>
    </w:p>
    <w:p w:rsidR="002905B6" w:rsidRPr="00261BEB" w:rsidRDefault="002905B6" w:rsidP="002905B6">
      <w:pPr>
        <w:rPr>
          <w:sz w:val="24"/>
          <w:szCs w:val="24"/>
        </w:rPr>
      </w:pPr>
    </w:p>
    <w:p w:rsidR="002905B6" w:rsidRPr="00261BEB" w:rsidRDefault="002905B6" w:rsidP="002905B6">
      <w:pPr>
        <w:ind w:firstLine="708"/>
        <w:jc w:val="both"/>
        <w:rPr>
          <w:sz w:val="24"/>
          <w:szCs w:val="24"/>
        </w:rPr>
      </w:pPr>
      <w:r w:rsidRPr="00261BEB">
        <w:rPr>
          <w:bCs/>
          <w:sz w:val="24"/>
          <w:szCs w:val="24"/>
        </w:rPr>
        <w:t xml:space="preserve">Amennyiben a megrendelő/kötelezettségvállaló a HM tárcán belüli átszervezés vagy feladatelmaradás miatt a szerződött mennyiségnél kevesebb ételhulladék elszállítását és ártalmatlanítását rendeli meg, úgy abban az esetben a </w:t>
      </w:r>
      <w:r>
        <w:rPr>
          <w:bCs/>
          <w:sz w:val="24"/>
          <w:szCs w:val="24"/>
        </w:rPr>
        <w:t>Vállalkozó</w:t>
      </w:r>
      <w:r w:rsidRPr="00261BEB">
        <w:rPr>
          <w:bCs/>
          <w:sz w:val="24"/>
          <w:szCs w:val="24"/>
        </w:rPr>
        <w:t xml:space="preserve"> a megrendelővel/kötelezettségvállalóval szemben kötbér igényt, vagy egyéb a megrendelőnek/kötelezettségvállalónak hátrányos pénzügyi követelést nem támaszthat!</w:t>
      </w:r>
    </w:p>
    <w:p w:rsidR="002905B6" w:rsidRPr="00261BEB" w:rsidRDefault="002905B6" w:rsidP="002905B6">
      <w:pPr>
        <w:jc w:val="both"/>
        <w:rPr>
          <w:sz w:val="24"/>
          <w:szCs w:val="24"/>
        </w:rPr>
      </w:pPr>
    </w:p>
    <w:p w:rsidR="002905B6" w:rsidRPr="00261BEB" w:rsidRDefault="002905B6" w:rsidP="002905B6">
      <w:pPr>
        <w:jc w:val="both"/>
        <w:rPr>
          <w:sz w:val="24"/>
          <w:szCs w:val="24"/>
        </w:rPr>
      </w:pPr>
    </w:p>
    <w:p w:rsidR="002905B6" w:rsidRPr="00261BEB" w:rsidRDefault="002905B6" w:rsidP="002905B6">
      <w:pPr>
        <w:tabs>
          <w:tab w:val="left" w:pos="7920"/>
          <w:tab w:val="left" w:pos="8040"/>
        </w:tabs>
        <w:ind w:right="-457"/>
        <w:rPr>
          <w:b/>
          <w:sz w:val="24"/>
          <w:szCs w:val="24"/>
        </w:rPr>
      </w:pPr>
      <w:r w:rsidRPr="00261BEB">
        <w:rPr>
          <w:b/>
          <w:sz w:val="24"/>
          <w:szCs w:val="24"/>
        </w:rPr>
        <w:t>A teljesítés címei:</w:t>
      </w:r>
    </w:p>
    <w:p w:rsidR="002905B6" w:rsidRPr="00261BEB" w:rsidRDefault="002905B6" w:rsidP="002905B6">
      <w:pPr>
        <w:rPr>
          <w:b/>
          <w:sz w:val="24"/>
          <w:szCs w:val="24"/>
        </w:rPr>
      </w:pPr>
    </w:p>
    <w:p w:rsidR="002905B6" w:rsidRPr="00261BEB" w:rsidRDefault="002905B6" w:rsidP="002905B6">
      <w:pPr>
        <w:numPr>
          <w:ilvl w:val="0"/>
          <w:numId w:val="43"/>
        </w:numPr>
        <w:rPr>
          <w:sz w:val="24"/>
          <w:szCs w:val="24"/>
          <w:u w:val="single"/>
        </w:rPr>
      </w:pPr>
      <w:r w:rsidRPr="00261BEB">
        <w:rPr>
          <w:sz w:val="24"/>
          <w:szCs w:val="24"/>
          <w:u w:val="single"/>
        </w:rPr>
        <w:t>részajánlati kör</w:t>
      </w:r>
    </w:p>
    <w:p w:rsidR="002905B6" w:rsidRPr="00261BEB" w:rsidRDefault="002905B6" w:rsidP="002905B6">
      <w:pPr>
        <w:ind w:left="720"/>
        <w:rPr>
          <w:b/>
          <w:sz w:val="24"/>
          <w:szCs w:val="24"/>
        </w:rPr>
      </w:pPr>
    </w:p>
    <w:tbl>
      <w:tblPr>
        <w:tblW w:w="10845"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220"/>
        <w:gridCol w:w="4002"/>
      </w:tblGrid>
      <w:tr w:rsidR="002905B6" w:rsidRPr="00261BEB" w:rsidTr="00632C1F">
        <w:trPr>
          <w:jc w:val="center"/>
        </w:trPr>
        <w:tc>
          <w:tcPr>
            <w:tcW w:w="0" w:type="auto"/>
            <w:shd w:val="clear" w:color="auto" w:fill="auto"/>
          </w:tcPr>
          <w:p w:rsidR="002905B6" w:rsidRPr="00261BEB" w:rsidRDefault="002905B6" w:rsidP="00632C1F">
            <w:pPr>
              <w:jc w:val="center"/>
              <w:rPr>
                <w:b/>
                <w:sz w:val="24"/>
                <w:szCs w:val="24"/>
              </w:rPr>
            </w:pPr>
            <w:r w:rsidRPr="00261BEB">
              <w:rPr>
                <w:b/>
                <w:sz w:val="24"/>
                <w:szCs w:val="24"/>
              </w:rPr>
              <w:t>Fsz.</w:t>
            </w:r>
          </w:p>
        </w:tc>
        <w:tc>
          <w:tcPr>
            <w:tcW w:w="6220" w:type="dxa"/>
            <w:shd w:val="clear" w:color="auto" w:fill="auto"/>
          </w:tcPr>
          <w:p w:rsidR="002905B6" w:rsidRPr="00261BEB" w:rsidRDefault="002905B6" w:rsidP="00632C1F">
            <w:pPr>
              <w:jc w:val="center"/>
              <w:rPr>
                <w:b/>
                <w:sz w:val="24"/>
                <w:szCs w:val="24"/>
              </w:rPr>
            </w:pPr>
            <w:r w:rsidRPr="00261BEB">
              <w:rPr>
                <w:b/>
                <w:sz w:val="24"/>
                <w:szCs w:val="24"/>
              </w:rPr>
              <w:t>Megnevezés</w:t>
            </w:r>
          </w:p>
        </w:tc>
        <w:tc>
          <w:tcPr>
            <w:tcW w:w="4002" w:type="dxa"/>
            <w:shd w:val="clear" w:color="auto" w:fill="auto"/>
          </w:tcPr>
          <w:p w:rsidR="002905B6" w:rsidRPr="00261BEB" w:rsidRDefault="002905B6" w:rsidP="00632C1F">
            <w:pPr>
              <w:jc w:val="center"/>
              <w:rPr>
                <w:b/>
                <w:sz w:val="24"/>
                <w:szCs w:val="24"/>
              </w:rPr>
            </w:pPr>
            <w:r w:rsidRPr="00261BEB">
              <w:rPr>
                <w:b/>
                <w:sz w:val="24"/>
                <w:szCs w:val="24"/>
              </w:rPr>
              <w:t>Teljesítési cím</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w:t>
            </w:r>
          </w:p>
        </w:tc>
        <w:tc>
          <w:tcPr>
            <w:tcW w:w="6220" w:type="dxa"/>
            <w:shd w:val="clear" w:color="auto" w:fill="auto"/>
            <w:vAlign w:val="center"/>
          </w:tcPr>
          <w:p w:rsidR="002905B6" w:rsidRPr="00261BEB" w:rsidRDefault="002905B6" w:rsidP="00632C1F">
            <w:pPr>
              <w:rPr>
                <w:sz w:val="24"/>
                <w:szCs w:val="24"/>
              </w:rPr>
            </w:pPr>
            <w:r w:rsidRPr="00261BEB">
              <w:rPr>
                <w:sz w:val="24"/>
                <w:szCs w:val="24"/>
              </w:rPr>
              <w:t xml:space="preserve">MH </w:t>
            </w:r>
            <w:proofErr w:type="spellStart"/>
            <w:r w:rsidRPr="00261BEB">
              <w:rPr>
                <w:sz w:val="24"/>
                <w:szCs w:val="24"/>
              </w:rPr>
              <w:t>Összhaderőnemi</w:t>
            </w:r>
            <w:proofErr w:type="spellEnd"/>
            <w:r w:rsidRPr="00261BEB">
              <w:rPr>
                <w:sz w:val="24"/>
                <w:szCs w:val="24"/>
              </w:rPr>
              <w:t xml:space="preserve"> Parancsnokság Hadműveleti Központ</w:t>
            </w:r>
          </w:p>
        </w:tc>
        <w:tc>
          <w:tcPr>
            <w:tcW w:w="4002" w:type="dxa"/>
            <w:shd w:val="clear" w:color="auto" w:fill="auto"/>
            <w:vAlign w:val="center"/>
          </w:tcPr>
          <w:p w:rsidR="002905B6" w:rsidRPr="00261BEB" w:rsidRDefault="002905B6" w:rsidP="00632C1F">
            <w:pPr>
              <w:rPr>
                <w:sz w:val="24"/>
                <w:szCs w:val="24"/>
              </w:rPr>
            </w:pPr>
            <w:r w:rsidRPr="00261BEB">
              <w:rPr>
                <w:sz w:val="24"/>
                <w:szCs w:val="24"/>
              </w:rPr>
              <w:t>8200 Veszprém, Jókai út 31-33.</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2.</w:t>
            </w:r>
          </w:p>
        </w:tc>
        <w:tc>
          <w:tcPr>
            <w:tcW w:w="6220" w:type="dxa"/>
            <w:shd w:val="clear" w:color="auto" w:fill="auto"/>
            <w:vAlign w:val="center"/>
          </w:tcPr>
          <w:p w:rsidR="002905B6" w:rsidRPr="00261BEB" w:rsidRDefault="002905B6" w:rsidP="00632C1F">
            <w:pPr>
              <w:rPr>
                <w:sz w:val="24"/>
                <w:szCs w:val="24"/>
              </w:rPr>
            </w:pPr>
            <w:r w:rsidRPr="00261BEB">
              <w:rPr>
                <w:sz w:val="24"/>
                <w:szCs w:val="24"/>
              </w:rPr>
              <w:t>MH Bakony Harckiképző Központ</w:t>
            </w:r>
          </w:p>
        </w:tc>
        <w:tc>
          <w:tcPr>
            <w:tcW w:w="4002" w:type="dxa"/>
            <w:shd w:val="clear" w:color="auto" w:fill="auto"/>
            <w:vAlign w:val="center"/>
          </w:tcPr>
          <w:p w:rsidR="002905B6" w:rsidRPr="00261BEB" w:rsidRDefault="002905B6" w:rsidP="00632C1F">
            <w:pPr>
              <w:rPr>
                <w:sz w:val="24"/>
                <w:szCs w:val="24"/>
              </w:rPr>
            </w:pPr>
            <w:r w:rsidRPr="00261BEB">
              <w:rPr>
                <w:sz w:val="24"/>
                <w:szCs w:val="24"/>
              </w:rPr>
              <w:t xml:space="preserve">8100 Várpalota, </w:t>
            </w:r>
            <w:proofErr w:type="gramStart"/>
            <w:r w:rsidRPr="00261BEB">
              <w:rPr>
                <w:sz w:val="24"/>
                <w:szCs w:val="24"/>
              </w:rPr>
              <w:t>Árpád út</w:t>
            </w:r>
            <w:proofErr w:type="gramEnd"/>
            <w:r w:rsidRPr="00261BEB">
              <w:rPr>
                <w:sz w:val="24"/>
                <w:szCs w:val="24"/>
              </w:rPr>
              <w:t xml:space="preserve"> 1.</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3.</w:t>
            </w:r>
          </w:p>
        </w:tc>
        <w:tc>
          <w:tcPr>
            <w:tcW w:w="6220" w:type="dxa"/>
            <w:shd w:val="clear" w:color="auto" w:fill="auto"/>
            <w:vAlign w:val="center"/>
          </w:tcPr>
          <w:p w:rsidR="002905B6" w:rsidRPr="00261BEB" w:rsidRDefault="002905B6" w:rsidP="00632C1F">
            <w:pPr>
              <w:rPr>
                <w:sz w:val="24"/>
                <w:szCs w:val="24"/>
              </w:rPr>
            </w:pPr>
            <w:r w:rsidRPr="00261BEB">
              <w:rPr>
                <w:sz w:val="24"/>
                <w:szCs w:val="24"/>
              </w:rPr>
              <w:t>MH Bakony Harckiképző Központ</w:t>
            </w:r>
          </w:p>
        </w:tc>
        <w:tc>
          <w:tcPr>
            <w:tcW w:w="4002" w:type="dxa"/>
            <w:shd w:val="clear" w:color="auto" w:fill="auto"/>
            <w:vAlign w:val="center"/>
          </w:tcPr>
          <w:p w:rsidR="002905B6" w:rsidRPr="00261BEB" w:rsidRDefault="002905B6" w:rsidP="00632C1F">
            <w:pPr>
              <w:rPr>
                <w:sz w:val="24"/>
                <w:szCs w:val="24"/>
              </w:rPr>
            </w:pPr>
            <w:proofErr w:type="spellStart"/>
            <w:r w:rsidRPr="00261BEB">
              <w:rPr>
                <w:sz w:val="24"/>
                <w:szCs w:val="24"/>
              </w:rPr>
              <w:t>Újdörögd</w:t>
            </w:r>
            <w:proofErr w:type="spellEnd"/>
            <w:r w:rsidRPr="00261BEB">
              <w:rPr>
                <w:sz w:val="24"/>
                <w:szCs w:val="24"/>
              </w:rPr>
              <w:t>, kiképző bázis</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4.</w:t>
            </w:r>
          </w:p>
        </w:tc>
        <w:tc>
          <w:tcPr>
            <w:tcW w:w="6220" w:type="dxa"/>
            <w:shd w:val="clear" w:color="auto" w:fill="auto"/>
            <w:vAlign w:val="center"/>
          </w:tcPr>
          <w:p w:rsidR="002905B6" w:rsidRPr="00261BEB" w:rsidRDefault="002905B6" w:rsidP="00632C1F">
            <w:pPr>
              <w:rPr>
                <w:sz w:val="24"/>
                <w:szCs w:val="24"/>
              </w:rPr>
            </w:pPr>
            <w:r w:rsidRPr="00261BEB">
              <w:rPr>
                <w:sz w:val="24"/>
                <w:szCs w:val="24"/>
              </w:rPr>
              <w:t>MH 25. Klapka György Lövész Dandár</w:t>
            </w:r>
          </w:p>
        </w:tc>
        <w:tc>
          <w:tcPr>
            <w:tcW w:w="4002" w:type="dxa"/>
            <w:shd w:val="clear" w:color="auto" w:fill="auto"/>
            <w:vAlign w:val="center"/>
          </w:tcPr>
          <w:p w:rsidR="002905B6" w:rsidRPr="00261BEB" w:rsidRDefault="002905B6" w:rsidP="00632C1F">
            <w:pPr>
              <w:rPr>
                <w:sz w:val="24"/>
                <w:szCs w:val="24"/>
              </w:rPr>
            </w:pPr>
            <w:r w:rsidRPr="00261BEB">
              <w:rPr>
                <w:sz w:val="24"/>
                <w:szCs w:val="24"/>
              </w:rPr>
              <w:t>2890 Tata, Bacsó Béla út 66.</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5.</w:t>
            </w:r>
          </w:p>
        </w:tc>
        <w:tc>
          <w:tcPr>
            <w:tcW w:w="6220" w:type="dxa"/>
            <w:shd w:val="clear" w:color="auto" w:fill="auto"/>
            <w:vAlign w:val="center"/>
          </w:tcPr>
          <w:p w:rsidR="002905B6" w:rsidRPr="00261BEB" w:rsidRDefault="002905B6" w:rsidP="00632C1F">
            <w:pPr>
              <w:rPr>
                <w:sz w:val="24"/>
                <w:szCs w:val="24"/>
              </w:rPr>
            </w:pPr>
            <w:r w:rsidRPr="00261BEB">
              <w:rPr>
                <w:sz w:val="24"/>
                <w:szCs w:val="24"/>
              </w:rPr>
              <w:t>MH 64. Boconádi Szabó József Logisztikai Ezred</w:t>
            </w:r>
          </w:p>
        </w:tc>
        <w:tc>
          <w:tcPr>
            <w:tcW w:w="4002" w:type="dxa"/>
            <w:shd w:val="clear" w:color="auto" w:fill="auto"/>
            <w:vAlign w:val="center"/>
          </w:tcPr>
          <w:p w:rsidR="002905B6" w:rsidRPr="00261BEB" w:rsidRDefault="002905B6" w:rsidP="00632C1F">
            <w:pPr>
              <w:rPr>
                <w:sz w:val="24"/>
                <w:szCs w:val="24"/>
              </w:rPr>
            </w:pPr>
            <w:r w:rsidRPr="00261BEB">
              <w:rPr>
                <w:sz w:val="24"/>
                <w:szCs w:val="24"/>
              </w:rPr>
              <w:t>7400 Kaposvár, Füredi út 156.</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6.</w:t>
            </w:r>
          </w:p>
        </w:tc>
        <w:tc>
          <w:tcPr>
            <w:tcW w:w="6220" w:type="dxa"/>
            <w:shd w:val="clear" w:color="auto" w:fill="auto"/>
            <w:vAlign w:val="center"/>
          </w:tcPr>
          <w:p w:rsidR="002905B6" w:rsidRPr="00261BEB" w:rsidRDefault="002905B6" w:rsidP="00632C1F">
            <w:pPr>
              <w:rPr>
                <w:sz w:val="24"/>
                <w:szCs w:val="24"/>
              </w:rPr>
            </w:pPr>
            <w:r w:rsidRPr="00261BEB">
              <w:rPr>
                <w:sz w:val="24"/>
                <w:szCs w:val="24"/>
              </w:rPr>
              <w:t>MH 64. Boconádi Szabó József Logisztikai Ezred Kiképzési - Oktatási és Regeneráló Központ (Badacsonylábdihegy)</w:t>
            </w:r>
          </w:p>
        </w:tc>
        <w:tc>
          <w:tcPr>
            <w:tcW w:w="4002" w:type="dxa"/>
            <w:shd w:val="clear" w:color="auto" w:fill="auto"/>
            <w:vAlign w:val="center"/>
          </w:tcPr>
          <w:p w:rsidR="002905B6" w:rsidRPr="00261BEB" w:rsidRDefault="002905B6" w:rsidP="00632C1F">
            <w:pPr>
              <w:rPr>
                <w:sz w:val="24"/>
                <w:szCs w:val="24"/>
              </w:rPr>
            </w:pPr>
            <w:r w:rsidRPr="00261BEB">
              <w:rPr>
                <w:sz w:val="24"/>
                <w:szCs w:val="24"/>
              </w:rPr>
              <w:t>8262 Badacsonylábdihegy, Fő út 2.</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7.</w:t>
            </w:r>
          </w:p>
        </w:tc>
        <w:tc>
          <w:tcPr>
            <w:tcW w:w="6220" w:type="dxa"/>
            <w:shd w:val="clear" w:color="auto" w:fill="auto"/>
            <w:vAlign w:val="center"/>
          </w:tcPr>
          <w:p w:rsidR="002905B6" w:rsidRPr="00261BEB" w:rsidRDefault="002905B6" w:rsidP="00632C1F">
            <w:pPr>
              <w:rPr>
                <w:sz w:val="24"/>
                <w:szCs w:val="24"/>
              </w:rPr>
            </w:pPr>
            <w:r w:rsidRPr="00261BEB">
              <w:rPr>
                <w:sz w:val="24"/>
                <w:szCs w:val="24"/>
              </w:rPr>
              <w:t>MH 54. Veszprém Radarezred</w:t>
            </w:r>
          </w:p>
        </w:tc>
        <w:tc>
          <w:tcPr>
            <w:tcW w:w="4002" w:type="dxa"/>
            <w:shd w:val="clear" w:color="auto" w:fill="auto"/>
            <w:vAlign w:val="center"/>
          </w:tcPr>
          <w:p w:rsidR="002905B6" w:rsidRPr="00261BEB" w:rsidRDefault="002905B6" w:rsidP="00632C1F">
            <w:pPr>
              <w:rPr>
                <w:sz w:val="24"/>
                <w:szCs w:val="24"/>
              </w:rPr>
            </w:pPr>
            <w:r w:rsidRPr="00261BEB">
              <w:rPr>
                <w:sz w:val="24"/>
                <w:szCs w:val="24"/>
              </w:rPr>
              <w:t>8200 Veszprém, Jutasi út 93.</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8.</w:t>
            </w:r>
          </w:p>
        </w:tc>
        <w:tc>
          <w:tcPr>
            <w:tcW w:w="6220" w:type="dxa"/>
            <w:shd w:val="clear" w:color="auto" w:fill="auto"/>
            <w:vAlign w:val="center"/>
          </w:tcPr>
          <w:p w:rsidR="002905B6" w:rsidRPr="00261BEB" w:rsidRDefault="002905B6" w:rsidP="00632C1F">
            <w:pPr>
              <w:rPr>
                <w:sz w:val="24"/>
                <w:szCs w:val="24"/>
              </w:rPr>
            </w:pPr>
            <w:r w:rsidRPr="00261BEB">
              <w:rPr>
                <w:sz w:val="24"/>
                <w:szCs w:val="24"/>
              </w:rPr>
              <w:t>MH 54. Veszprém Radarezred, 11. Radar Század</w:t>
            </w:r>
          </w:p>
        </w:tc>
        <w:tc>
          <w:tcPr>
            <w:tcW w:w="4002" w:type="dxa"/>
            <w:shd w:val="clear" w:color="auto" w:fill="auto"/>
            <w:vAlign w:val="center"/>
          </w:tcPr>
          <w:p w:rsidR="002905B6" w:rsidRPr="00261BEB" w:rsidRDefault="002905B6" w:rsidP="00632C1F">
            <w:pPr>
              <w:rPr>
                <w:sz w:val="24"/>
                <w:szCs w:val="24"/>
              </w:rPr>
            </w:pPr>
            <w:r w:rsidRPr="00261BEB">
              <w:rPr>
                <w:sz w:val="24"/>
                <w:szCs w:val="24"/>
              </w:rPr>
              <w:t>8595 Kup, Felsődomb</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9.</w:t>
            </w:r>
          </w:p>
        </w:tc>
        <w:tc>
          <w:tcPr>
            <w:tcW w:w="6220" w:type="dxa"/>
            <w:shd w:val="clear" w:color="auto" w:fill="auto"/>
            <w:vAlign w:val="center"/>
          </w:tcPr>
          <w:p w:rsidR="002905B6" w:rsidRPr="00261BEB" w:rsidRDefault="002905B6" w:rsidP="00632C1F">
            <w:pPr>
              <w:rPr>
                <w:sz w:val="24"/>
                <w:szCs w:val="24"/>
              </w:rPr>
            </w:pPr>
            <w:r w:rsidRPr="00261BEB">
              <w:rPr>
                <w:sz w:val="24"/>
                <w:szCs w:val="24"/>
              </w:rPr>
              <w:t>MH 54.Veszprém Radarezred, 12. Radar Század</w:t>
            </w:r>
          </w:p>
        </w:tc>
        <w:tc>
          <w:tcPr>
            <w:tcW w:w="4002" w:type="dxa"/>
            <w:shd w:val="clear" w:color="auto" w:fill="auto"/>
            <w:vAlign w:val="center"/>
          </w:tcPr>
          <w:p w:rsidR="002905B6" w:rsidRPr="00261BEB" w:rsidRDefault="002905B6" w:rsidP="00632C1F">
            <w:pPr>
              <w:rPr>
                <w:sz w:val="24"/>
                <w:szCs w:val="24"/>
              </w:rPr>
            </w:pPr>
            <w:r w:rsidRPr="00261BEB">
              <w:rPr>
                <w:sz w:val="24"/>
                <w:szCs w:val="24"/>
              </w:rPr>
              <w:t xml:space="preserve">7430 Juta (Kaposújlak, </w:t>
            </w:r>
            <w:proofErr w:type="gramStart"/>
            <w:r w:rsidRPr="00261BEB">
              <w:rPr>
                <w:sz w:val="24"/>
                <w:szCs w:val="24"/>
              </w:rPr>
              <w:t>Repülőtér</w:t>
            </w:r>
            <w:proofErr w:type="gramEnd"/>
            <w:r w:rsidRPr="00261BEB">
              <w:rPr>
                <w:sz w:val="24"/>
                <w:szCs w:val="24"/>
              </w:rPr>
              <w:t xml:space="preserve">) </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10.</w:t>
            </w:r>
          </w:p>
        </w:tc>
        <w:tc>
          <w:tcPr>
            <w:tcW w:w="6220" w:type="dxa"/>
            <w:shd w:val="clear" w:color="auto" w:fill="auto"/>
            <w:vAlign w:val="center"/>
          </w:tcPr>
          <w:p w:rsidR="002905B6" w:rsidRPr="00261BEB" w:rsidRDefault="002905B6" w:rsidP="00632C1F">
            <w:pPr>
              <w:rPr>
                <w:sz w:val="24"/>
                <w:szCs w:val="24"/>
              </w:rPr>
            </w:pPr>
            <w:r w:rsidRPr="00261BEB">
              <w:rPr>
                <w:sz w:val="24"/>
                <w:szCs w:val="24"/>
              </w:rPr>
              <w:t>MH 54. Veszprém Radarezred Logisztikai Zászlóalj Kiképzési - Oktatási és Regeneráló Központ (Csopak)</w:t>
            </w:r>
          </w:p>
        </w:tc>
        <w:tc>
          <w:tcPr>
            <w:tcW w:w="4002" w:type="dxa"/>
            <w:shd w:val="clear" w:color="auto" w:fill="auto"/>
            <w:vAlign w:val="center"/>
          </w:tcPr>
          <w:p w:rsidR="002905B6" w:rsidRPr="00261BEB" w:rsidRDefault="002905B6" w:rsidP="00632C1F">
            <w:pPr>
              <w:rPr>
                <w:sz w:val="24"/>
                <w:szCs w:val="24"/>
              </w:rPr>
            </w:pPr>
            <w:r w:rsidRPr="00261BEB">
              <w:rPr>
                <w:sz w:val="24"/>
                <w:szCs w:val="24"/>
              </w:rPr>
              <w:t>8229 Csopak, Forrás utca 24.</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11.</w:t>
            </w:r>
          </w:p>
        </w:tc>
        <w:tc>
          <w:tcPr>
            <w:tcW w:w="6220" w:type="dxa"/>
            <w:shd w:val="clear" w:color="auto" w:fill="auto"/>
            <w:vAlign w:val="center"/>
          </w:tcPr>
          <w:p w:rsidR="002905B6" w:rsidRPr="00261BEB" w:rsidRDefault="002905B6" w:rsidP="00632C1F">
            <w:pPr>
              <w:rPr>
                <w:sz w:val="24"/>
                <w:szCs w:val="24"/>
              </w:rPr>
            </w:pPr>
            <w:r w:rsidRPr="00261BEB">
              <w:rPr>
                <w:sz w:val="24"/>
                <w:szCs w:val="24"/>
              </w:rPr>
              <w:t xml:space="preserve">MH 12. </w:t>
            </w:r>
            <w:proofErr w:type="spellStart"/>
            <w:r w:rsidRPr="00261BEB">
              <w:rPr>
                <w:sz w:val="24"/>
                <w:szCs w:val="24"/>
              </w:rPr>
              <w:t>Arrabona</w:t>
            </w:r>
            <w:proofErr w:type="spellEnd"/>
            <w:r w:rsidRPr="00261BEB">
              <w:rPr>
                <w:sz w:val="24"/>
                <w:szCs w:val="24"/>
              </w:rPr>
              <w:t xml:space="preserve"> Légvédelmi Rakéta Ezred</w:t>
            </w:r>
          </w:p>
        </w:tc>
        <w:tc>
          <w:tcPr>
            <w:tcW w:w="4002" w:type="dxa"/>
            <w:shd w:val="clear" w:color="auto" w:fill="auto"/>
            <w:vAlign w:val="center"/>
          </w:tcPr>
          <w:p w:rsidR="002905B6" w:rsidRPr="00261BEB" w:rsidRDefault="002905B6" w:rsidP="00632C1F">
            <w:pPr>
              <w:rPr>
                <w:sz w:val="24"/>
                <w:szCs w:val="24"/>
              </w:rPr>
            </w:pPr>
            <w:r w:rsidRPr="00261BEB">
              <w:rPr>
                <w:sz w:val="24"/>
                <w:szCs w:val="24"/>
              </w:rPr>
              <w:t xml:space="preserve">9000 </w:t>
            </w:r>
            <w:proofErr w:type="spellStart"/>
            <w:r w:rsidRPr="00261BEB">
              <w:rPr>
                <w:sz w:val="24"/>
                <w:szCs w:val="24"/>
              </w:rPr>
              <w:t>Győr-Likócsváros</w:t>
            </w:r>
            <w:proofErr w:type="spellEnd"/>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12.</w:t>
            </w:r>
          </w:p>
        </w:tc>
        <w:tc>
          <w:tcPr>
            <w:tcW w:w="6220" w:type="dxa"/>
            <w:shd w:val="clear" w:color="auto" w:fill="auto"/>
            <w:vAlign w:val="center"/>
          </w:tcPr>
          <w:p w:rsidR="002905B6" w:rsidRPr="00261BEB" w:rsidRDefault="002905B6" w:rsidP="00632C1F">
            <w:pPr>
              <w:rPr>
                <w:sz w:val="24"/>
                <w:szCs w:val="24"/>
              </w:rPr>
            </w:pPr>
            <w:r w:rsidRPr="00261BEB">
              <w:rPr>
                <w:sz w:val="24"/>
                <w:szCs w:val="24"/>
              </w:rPr>
              <w:t xml:space="preserve">MH Pápa </w:t>
            </w:r>
            <w:proofErr w:type="gramStart"/>
            <w:r w:rsidRPr="00261BEB">
              <w:rPr>
                <w:sz w:val="24"/>
                <w:szCs w:val="24"/>
              </w:rPr>
              <w:t>Bázisrepülőtér</w:t>
            </w:r>
            <w:proofErr w:type="gramEnd"/>
          </w:p>
        </w:tc>
        <w:tc>
          <w:tcPr>
            <w:tcW w:w="4002" w:type="dxa"/>
            <w:shd w:val="clear" w:color="auto" w:fill="auto"/>
            <w:vAlign w:val="center"/>
          </w:tcPr>
          <w:p w:rsidR="002905B6" w:rsidRPr="00261BEB" w:rsidRDefault="002905B6" w:rsidP="00632C1F">
            <w:pPr>
              <w:rPr>
                <w:sz w:val="24"/>
                <w:szCs w:val="24"/>
              </w:rPr>
            </w:pPr>
            <w:r w:rsidRPr="00261BEB">
              <w:rPr>
                <w:sz w:val="24"/>
                <w:szCs w:val="24"/>
              </w:rPr>
              <w:t>8500 Pápa, Vaszari út 51.</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13.</w:t>
            </w:r>
          </w:p>
        </w:tc>
        <w:tc>
          <w:tcPr>
            <w:tcW w:w="6220" w:type="dxa"/>
            <w:shd w:val="clear" w:color="auto" w:fill="auto"/>
          </w:tcPr>
          <w:p w:rsidR="002905B6" w:rsidRPr="00261BEB" w:rsidRDefault="002905B6" w:rsidP="00632C1F">
            <w:pPr>
              <w:rPr>
                <w:sz w:val="24"/>
                <w:szCs w:val="24"/>
              </w:rPr>
            </w:pPr>
            <w:r w:rsidRPr="00261BEB">
              <w:rPr>
                <w:sz w:val="24"/>
                <w:szCs w:val="24"/>
              </w:rPr>
              <w:t>MH Rekreációs, Kiképzési és Konferencia Központ</w:t>
            </w:r>
          </w:p>
        </w:tc>
        <w:tc>
          <w:tcPr>
            <w:tcW w:w="4002" w:type="dxa"/>
            <w:shd w:val="clear" w:color="auto" w:fill="auto"/>
            <w:vAlign w:val="center"/>
          </w:tcPr>
          <w:p w:rsidR="002905B6" w:rsidRPr="00261BEB" w:rsidRDefault="002905B6" w:rsidP="00632C1F">
            <w:pPr>
              <w:rPr>
                <w:sz w:val="24"/>
                <w:szCs w:val="24"/>
              </w:rPr>
            </w:pPr>
            <w:r w:rsidRPr="00261BEB">
              <w:rPr>
                <w:sz w:val="24"/>
                <w:szCs w:val="24"/>
              </w:rPr>
              <w:t>8172 Balatonakarattya, Tompa M. u. 1.</w:t>
            </w:r>
          </w:p>
        </w:tc>
      </w:tr>
    </w:tbl>
    <w:p w:rsidR="002905B6" w:rsidRPr="00261BEB" w:rsidRDefault="002905B6" w:rsidP="002905B6">
      <w:pPr>
        <w:rPr>
          <w:b/>
          <w:sz w:val="24"/>
          <w:szCs w:val="24"/>
        </w:rPr>
      </w:pPr>
    </w:p>
    <w:p w:rsidR="002905B6" w:rsidRPr="00261BEB" w:rsidRDefault="002905B6" w:rsidP="002905B6">
      <w:pPr>
        <w:numPr>
          <w:ilvl w:val="0"/>
          <w:numId w:val="43"/>
        </w:numPr>
        <w:rPr>
          <w:sz w:val="24"/>
          <w:szCs w:val="24"/>
          <w:u w:val="single"/>
        </w:rPr>
      </w:pPr>
      <w:r w:rsidRPr="00261BEB">
        <w:rPr>
          <w:sz w:val="24"/>
          <w:szCs w:val="24"/>
          <w:u w:val="single"/>
        </w:rPr>
        <w:t>részajánlati kör</w:t>
      </w:r>
    </w:p>
    <w:p w:rsidR="002905B6" w:rsidRPr="00261BEB" w:rsidRDefault="002905B6" w:rsidP="002905B6">
      <w:pPr>
        <w:ind w:left="720"/>
        <w:rPr>
          <w:b/>
          <w:sz w:val="24"/>
          <w:szCs w:val="24"/>
        </w:rPr>
      </w:pPr>
    </w:p>
    <w:tbl>
      <w:tblPr>
        <w:tblW w:w="10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5844"/>
        <w:gridCol w:w="4111"/>
      </w:tblGrid>
      <w:tr w:rsidR="002905B6" w:rsidRPr="00261BEB" w:rsidTr="00632C1F">
        <w:trPr>
          <w:jc w:val="center"/>
        </w:trPr>
        <w:tc>
          <w:tcPr>
            <w:tcW w:w="0" w:type="auto"/>
            <w:shd w:val="clear" w:color="auto" w:fill="auto"/>
          </w:tcPr>
          <w:p w:rsidR="002905B6" w:rsidRPr="00261BEB" w:rsidRDefault="002905B6" w:rsidP="00632C1F">
            <w:pPr>
              <w:jc w:val="center"/>
              <w:rPr>
                <w:b/>
                <w:sz w:val="24"/>
                <w:szCs w:val="24"/>
              </w:rPr>
            </w:pPr>
            <w:r w:rsidRPr="00261BEB">
              <w:rPr>
                <w:b/>
                <w:sz w:val="24"/>
                <w:szCs w:val="24"/>
              </w:rPr>
              <w:t>Fsz.</w:t>
            </w:r>
          </w:p>
        </w:tc>
        <w:tc>
          <w:tcPr>
            <w:tcW w:w="5844" w:type="dxa"/>
            <w:shd w:val="clear" w:color="auto" w:fill="auto"/>
          </w:tcPr>
          <w:p w:rsidR="002905B6" w:rsidRPr="00261BEB" w:rsidRDefault="002905B6" w:rsidP="00632C1F">
            <w:pPr>
              <w:jc w:val="center"/>
              <w:rPr>
                <w:b/>
                <w:sz w:val="24"/>
                <w:szCs w:val="24"/>
              </w:rPr>
            </w:pPr>
            <w:r w:rsidRPr="00261BEB">
              <w:rPr>
                <w:b/>
                <w:sz w:val="24"/>
                <w:szCs w:val="24"/>
              </w:rPr>
              <w:t>Megnevezés</w:t>
            </w:r>
          </w:p>
        </w:tc>
        <w:tc>
          <w:tcPr>
            <w:tcW w:w="4111" w:type="dxa"/>
            <w:shd w:val="clear" w:color="auto" w:fill="auto"/>
          </w:tcPr>
          <w:p w:rsidR="002905B6" w:rsidRPr="00261BEB" w:rsidRDefault="002905B6" w:rsidP="00632C1F">
            <w:pPr>
              <w:jc w:val="center"/>
              <w:rPr>
                <w:b/>
                <w:sz w:val="24"/>
                <w:szCs w:val="24"/>
              </w:rPr>
            </w:pPr>
            <w:r w:rsidRPr="00261BEB">
              <w:rPr>
                <w:b/>
                <w:sz w:val="24"/>
                <w:szCs w:val="24"/>
              </w:rPr>
              <w:t>Teljesítési cím</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w:t>
            </w:r>
          </w:p>
        </w:tc>
        <w:tc>
          <w:tcPr>
            <w:tcW w:w="5844" w:type="dxa"/>
            <w:shd w:val="clear" w:color="auto" w:fill="auto"/>
            <w:vAlign w:val="center"/>
          </w:tcPr>
          <w:p w:rsidR="002905B6" w:rsidRPr="00261BEB" w:rsidRDefault="002905B6" w:rsidP="00632C1F">
            <w:pPr>
              <w:rPr>
                <w:sz w:val="24"/>
                <w:szCs w:val="24"/>
              </w:rPr>
            </w:pPr>
            <w:r w:rsidRPr="00261BEB">
              <w:rPr>
                <w:sz w:val="24"/>
                <w:szCs w:val="24"/>
              </w:rPr>
              <w:t>MH 43. Híradó és Vezetéstámogató Ezred</w:t>
            </w:r>
          </w:p>
        </w:tc>
        <w:tc>
          <w:tcPr>
            <w:tcW w:w="4111" w:type="dxa"/>
            <w:shd w:val="clear" w:color="auto" w:fill="auto"/>
            <w:vAlign w:val="center"/>
          </w:tcPr>
          <w:p w:rsidR="002905B6" w:rsidRPr="00261BEB" w:rsidRDefault="002905B6" w:rsidP="00632C1F">
            <w:pPr>
              <w:rPr>
                <w:sz w:val="24"/>
                <w:szCs w:val="24"/>
              </w:rPr>
            </w:pPr>
            <w:r w:rsidRPr="00261BEB">
              <w:rPr>
                <w:sz w:val="24"/>
                <w:szCs w:val="24"/>
              </w:rPr>
              <w:t>8000 Székesfehérvár, Zámolyi út 1-7.</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2.</w:t>
            </w:r>
          </w:p>
        </w:tc>
        <w:tc>
          <w:tcPr>
            <w:tcW w:w="5844" w:type="dxa"/>
            <w:shd w:val="clear" w:color="auto" w:fill="auto"/>
            <w:vAlign w:val="center"/>
          </w:tcPr>
          <w:p w:rsidR="002905B6" w:rsidRPr="00261BEB" w:rsidRDefault="002905B6" w:rsidP="00632C1F">
            <w:pPr>
              <w:rPr>
                <w:sz w:val="24"/>
                <w:szCs w:val="24"/>
              </w:rPr>
            </w:pPr>
            <w:r w:rsidRPr="00261BEB">
              <w:rPr>
                <w:sz w:val="24"/>
                <w:szCs w:val="24"/>
              </w:rPr>
              <w:t>MH 54. Veszprém Radarezred 2. Gerinc Radar Mérőpont</w:t>
            </w:r>
          </w:p>
        </w:tc>
        <w:tc>
          <w:tcPr>
            <w:tcW w:w="4111" w:type="dxa"/>
            <w:shd w:val="clear" w:color="auto" w:fill="auto"/>
            <w:vAlign w:val="center"/>
          </w:tcPr>
          <w:p w:rsidR="002905B6" w:rsidRPr="00261BEB" w:rsidRDefault="002905B6" w:rsidP="00632C1F">
            <w:pPr>
              <w:rPr>
                <w:sz w:val="24"/>
                <w:szCs w:val="24"/>
              </w:rPr>
            </w:pPr>
            <w:r w:rsidRPr="00261BEB">
              <w:rPr>
                <w:sz w:val="24"/>
                <w:szCs w:val="24"/>
              </w:rPr>
              <w:t>7057 Medina, külterület</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3.</w:t>
            </w:r>
          </w:p>
        </w:tc>
        <w:tc>
          <w:tcPr>
            <w:tcW w:w="5844" w:type="dxa"/>
            <w:shd w:val="clear" w:color="auto" w:fill="auto"/>
            <w:vAlign w:val="center"/>
          </w:tcPr>
          <w:p w:rsidR="002905B6" w:rsidRPr="00261BEB" w:rsidRDefault="002905B6" w:rsidP="00632C1F">
            <w:pPr>
              <w:rPr>
                <w:sz w:val="24"/>
                <w:szCs w:val="24"/>
              </w:rPr>
            </w:pPr>
            <w:r w:rsidRPr="00261BEB">
              <w:rPr>
                <w:sz w:val="24"/>
                <w:szCs w:val="24"/>
              </w:rPr>
              <w:t>MH 59. Szentgyörgyi Dezső Repülőbázis</w:t>
            </w:r>
          </w:p>
        </w:tc>
        <w:tc>
          <w:tcPr>
            <w:tcW w:w="4111" w:type="dxa"/>
            <w:shd w:val="clear" w:color="auto" w:fill="auto"/>
            <w:vAlign w:val="center"/>
          </w:tcPr>
          <w:p w:rsidR="002905B6" w:rsidRPr="00261BEB" w:rsidRDefault="002905B6" w:rsidP="00632C1F">
            <w:pPr>
              <w:rPr>
                <w:sz w:val="24"/>
                <w:szCs w:val="24"/>
              </w:rPr>
            </w:pPr>
            <w:r w:rsidRPr="00261BEB">
              <w:rPr>
                <w:sz w:val="24"/>
                <w:szCs w:val="24"/>
              </w:rPr>
              <w:t>6000 Kecskemét, Reptéri út 4.</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4.</w:t>
            </w:r>
          </w:p>
        </w:tc>
        <w:tc>
          <w:tcPr>
            <w:tcW w:w="5844" w:type="dxa"/>
            <w:shd w:val="clear" w:color="auto" w:fill="auto"/>
            <w:vAlign w:val="center"/>
          </w:tcPr>
          <w:p w:rsidR="002905B6" w:rsidRPr="00261BEB" w:rsidRDefault="002905B6" w:rsidP="00632C1F">
            <w:pPr>
              <w:rPr>
                <w:sz w:val="24"/>
                <w:szCs w:val="24"/>
              </w:rPr>
            </w:pPr>
            <w:r w:rsidRPr="00261BEB">
              <w:rPr>
                <w:sz w:val="24"/>
                <w:szCs w:val="24"/>
              </w:rPr>
              <w:t>MH Katonai Közlekedési Központ</w:t>
            </w:r>
          </w:p>
        </w:tc>
        <w:tc>
          <w:tcPr>
            <w:tcW w:w="4111" w:type="dxa"/>
            <w:shd w:val="clear" w:color="auto" w:fill="auto"/>
            <w:vAlign w:val="center"/>
          </w:tcPr>
          <w:p w:rsidR="002905B6" w:rsidRPr="00261BEB" w:rsidRDefault="002905B6" w:rsidP="00632C1F">
            <w:pPr>
              <w:rPr>
                <w:sz w:val="24"/>
                <w:szCs w:val="24"/>
              </w:rPr>
            </w:pPr>
            <w:r w:rsidRPr="00261BEB">
              <w:rPr>
                <w:sz w:val="24"/>
                <w:szCs w:val="24"/>
              </w:rPr>
              <w:t>2381 Táborfalva, Tarcsay Vilmos u. 65.</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5.</w:t>
            </w:r>
          </w:p>
        </w:tc>
        <w:tc>
          <w:tcPr>
            <w:tcW w:w="5844" w:type="dxa"/>
            <w:shd w:val="clear" w:color="auto" w:fill="auto"/>
            <w:vAlign w:val="center"/>
          </w:tcPr>
          <w:p w:rsidR="002905B6" w:rsidRPr="00261BEB" w:rsidRDefault="002905B6" w:rsidP="00632C1F">
            <w:pPr>
              <w:rPr>
                <w:sz w:val="24"/>
                <w:szCs w:val="24"/>
              </w:rPr>
            </w:pPr>
            <w:r w:rsidRPr="00261BEB">
              <w:rPr>
                <w:sz w:val="24"/>
                <w:szCs w:val="24"/>
              </w:rPr>
              <w:t xml:space="preserve">MH Budapest Helyőrség Dandár, 1. </w:t>
            </w:r>
            <w:proofErr w:type="spellStart"/>
            <w:r w:rsidRPr="00261BEB">
              <w:rPr>
                <w:sz w:val="24"/>
                <w:szCs w:val="24"/>
              </w:rPr>
              <w:t>Obj</w:t>
            </w:r>
            <w:proofErr w:type="spellEnd"/>
            <w:r w:rsidRPr="00261BEB">
              <w:rPr>
                <w:sz w:val="24"/>
                <w:szCs w:val="24"/>
              </w:rPr>
              <w:t xml:space="preserve">. Üzem. </w:t>
            </w:r>
            <w:proofErr w:type="spellStart"/>
            <w:r w:rsidRPr="00261BEB">
              <w:rPr>
                <w:sz w:val="24"/>
                <w:szCs w:val="24"/>
              </w:rPr>
              <w:t>Alo</w:t>
            </w:r>
            <w:proofErr w:type="spellEnd"/>
            <w:r w:rsidRPr="00261BEB">
              <w:rPr>
                <w:sz w:val="24"/>
                <w:szCs w:val="24"/>
              </w:rPr>
              <w:t>.</w:t>
            </w:r>
          </w:p>
        </w:tc>
        <w:tc>
          <w:tcPr>
            <w:tcW w:w="4111"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V. Balaton utca 7-11.</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6.</w:t>
            </w:r>
          </w:p>
        </w:tc>
        <w:tc>
          <w:tcPr>
            <w:tcW w:w="5844" w:type="dxa"/>
            <w:shd w:val="clear" w:color="auto" w:fill="auto"/>
            <w:vAlign w:val="center"/>
          </w:tcPr>
          <w:p w:rsidR="002905B6" w:rsidRPr="00261BEB" w:rsidRDefault="002905B6" w:rsidP="00632C1F">
            <w:pPr>
              <w:rPr>
                <w:sz w:val="24"/>
                <w:szCs w:val="24"/>
              </w:rPr>
            </w:pPr>
            <w:r w:rsidRPr="00261BEB">
              <w:rPr>
                <w:sz w:val="24"/>
                <w:szCs w:val="24"/>
              </w:rPr>
              <w:t xml:space="preserve">MH Budapest Helyőrség Dandár, 2. </w:t>
            </w:r>
            <w:proofErr w:type="spellStart"/>
            <w:r w:rsidRPr="00261BEB">
              <w:rPr>
                <w:sz w:val="24"/>
                <w:szCs w:val="24"/>
              </w:rPr>
              <w:t>Obj</w:t>
            </w:r>
            <w:proofErr w:type="spellEnd"/>
            <w:r w:rsidRPr="00261BEB">
              <w:rPr>
                <w:sz w:val="24"/>
                <w:szCs w:val="24"/>
              </w:rPr>
              <w:t xml:space="preserve">. Üzem. </w:t>
            </w:r>
            <w:proofErr w:type="spellStart"/>
            <w:r w:rsidRPr="00261BEB">
              <w:rPr>
                <w:sz w:val="24"/>
                <w:szCs w:val="24"/>
              </w:rPr>
              <w:t>Alo</w:t>
            </w:r>
            <w:proofErr w:type="spellEnd"/>
            <w:r w:rsidRPr="00261BEB">
              <w:rPr>
                <w:sz w:val="24"/>
                <w:szCs w:val="24"/>
              </w:rPr>
              <w:t>.</w:t>
            </w:r>
          </w:p>
        </w:tc>
        <w:tc>
          <w:tcPr>
            <w:tcW w:w="4111"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XIII. Lehel u. 33-35.</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7.</w:t>
            </w:r>
          </w:p>
        </w:tc>
        <w:tc>
          <w:tcPr>
            <w:tcW w:w="5844" w:type="dxa"/>
            <w:shd w:val="clear" w:color="auto" w:fill="auto"/>
            <w:vAlign w:val="center"/>
          </w:tcPr>
          <w:p w:rsidR="002905B6" w:rsidRPr="00261BEB" w:rsidRDefault="002905B6" w:rsidP="00632C1F">
            <w:pPr>
              <w:rPr>
                <w:sz w:val="24"/>
                <w:szCs w:val="24"/>
              </w:rPr>
            </w:pPr>
            <w:r w:rsidRPr="00261BEB">
              <w:rPr>
                <w:sz w:val="24"/>
                <w:szCs w:val="24"/>
              </w:rPr>
              <w:t>MH Budapest Helyőrség Dandár Budakeszi úti objektum</w:t>
            </w:r>
          </w:p>
        </w:tc>
        <w:tc>
          <w:tcPr>
            <w:tcW w:w="4111" w:type="dxa"/>
            <w:shd w:val="clear" w:color="auto" w:fill="auto"/>
            <w:vAlign w:val="center"/>
          </w:tcPr>
          <w:p w:rsidR="002905B6" w:rsidRPr="00261BEB" w:rsidRDefault="002905B6" w:rsidP="00632C1F">
            <w:pPr>
              <w:rPr>
                <w:sz w:val="24"/>
                <w:szCs w:val="24"/>
              </w:rPr>
            </w:pPr>
            <w:r w:rsidRPr="00261BEB">
              <w:rPr>
                <w:sz w:val="24"/>
                <w:szCs w:val="24"/>
              </w:rPr>
              <w:t>1021 Budapest, Budakeszi út 99-101.</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8.</w:t>
            </w:r>
          </w:p>
        </w:tc>
        <w:tc>
          <w:tcPr>
            <w:tcW w:w="5844" w:type="dxa"/>
            <w:shd w:val="clear" w:color="auto" w:fill="auto"/>
            <w:vAlign w:val="center"/>
          </w:tcPr>
          <w:p w:rsidR="002905B6" w:rsidRPr="00261BEB" w:rsidRDefault="002905B6" w:rsidP="00632C1F">
            <w:pPr>
              <w:rPr>
                <w:sz w:val="24"/>
                <w:szCs w:val="24"/>
              </w:rPr>
            </w:pPr>
            <w:r w:rsidRPr="00261BEB">
              <w:rPr>
                <w:sz w:val="24"/>
                <w:szCs w:val="24"/>
              </w:rPr>
              <w:t xml:space="preserve">MH Budapest Helyőrség Dandár, 6. </w:t>
            </w:r>
            <w:proofErr w:type="spellStart"/>
            <w:r w:rsidRPr="00261BEB">
              <w:rPr>
                <w:sz w:val="24"/>
                <w:szCs w:val="24"/>
              </w:rPr>
              <w:t>Obj</w:t>
            </w:r>
            <w:proofErr w:type="spellEnd"/>
            <w:r w:rsidRPr="00261BEB">
              <w:rPr>
                <w:sz w:val="24"/>
                <w:szCs w:val="24"/>
              </w:rPr>
              <w:t xml:space="preserve">. Üzem. </w:t>
            </w:r>
            <w:proofErr w:type="spellStart"/>
            <w:r w:rsidRPr="00261BEB">
              <w:rPr>
                <w:sz w:val="24"/>
                <w:szCs w:val="24"/>
              </w:rPr>
              <w:t>Alo</w:t>
            </w:r>
            <w:proofErr w:type="spellEnd"/>
            <w:r w:rsidRPr="00261BEB">
              <w:rPr>
                <w:sz w:val="24"/>
                <w:szCs w:val="24"/>
              </w:rPr>
              <w:t>.</w:t>
            </w:r>
          </w:p>
        </w:tc>
        <w:tc>
          <w:tcPr>
            <w:tcW w:w="4111"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XV. Szentmihályi u. 107.</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9.</w:t>
            </w:r>
          </w:p>
        </w:tc>
        <w:tc>
          <w:tcPr>
            <w:tcW w:w="5844" w:type="dxa"/>
            <w:shd w:val="clear" w:color="auto" w:fill="auto"/>
            <w:vAlign w:val="center"/>
          </w:tcPr>
          <w:p w:rsidR="002905B6" w:rsidRPr="00261BEB" w:rsidRDefault="002905B6" w:rsidP="00632C1F">
            <w:pPr>
              <w:rPr>
                <w:sz w:val="24"/>
                <w:szCs w:val="24"/>
              </w:rPr>
            </w:pPr>
            <w:r w:rsidRPr="00261BEB">
              <w:rPr>
                <w:sz w:val="24"/>
                <w:szCs w:val="24"/>
              </w:rPr>
              <w:t>MH Budapest Helyőrség Dandár, 32. Nemzeti Honvéd Díszegység</w:t>
            </w:r>
          </w:p>
        </w:tc>
        <w:tc>
          <w:tcPr>
            <w:tcW w:w="4111"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XI. Budaörsi út 49-53.</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10.</w:t>
            </w:r>
          </w:p>
        </w:tc>
        <w:tc>
          <w:tcPr>
            <w:tcW w:w="5844" w:type="dxa"/>
            <w:shd w:val="clear" w:color="auto" w:fill="auto"/>
          </w:tcPr>
          <w:p w:rsidR="002905B6" w:rsidRPr="00261BEB" w:rsidRDefault="002905B6" w:rsidP="00632C1F">
            <w:pPr>
              <w:rPr>
                <w:sz w:val="24"/>
                <w:szCs w:val="24"/>
              </w:rPr>
            </w:pPr>
            <w:r w:rsidRPr="00261BEB">
              <w:rPr>
                <w:color w:val="000000"/>
                <w:sz w:val="24"/>
                <w:szCs w:val="24"/>
              </w:rPr>
              <w:t xml:space="preserve">MH Budapest Helyőrség </w:t>
            </w:r>
            <w:r w:rsidRPr="00261BEB">
              <w:rPr>
                <w:sz w:val="24"/>
                <w:szCs w:val="24"/>
              </w:rPr>
              <w:t>Dandár, Nemzeti Közszolgálati Egyetem</w:t>
            </w:r>
          </w:p>
        </w:tc>
        <w:tc>
          <w:tcPr>
            <w:tcW w:w="4111"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X. Hungária krt. 9-11.</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11.</w:t>
            </w:r>
          </w:p>
        </w:tc>
        <w:tc>
          <w:tcPr>
            <w:tcW w:w="5844" w:type="dxa"/>
            <w:shd w:val="clear" w:color="auto" w:fill="auto"/>
          </w:tcPr>
          <w:p w:rsidR="002905B6" w:rsidRPr="00261BEB" w:rsidRDefault="002905B6" w:rsidP="00632C1F">
            <w:pPr>
              <w:rPr>
                <w:sz w:val="24"/>
                <w:szCs w:val="24"/>
              </w:rPr>
            </w:pPr>
            <w:r w:rsidRPr="00261BEB">
              <w:rPr>
                <w:color w:val="000000"/>
                <w:sz w:val="24"/>
                <w:szCs w:val="24"/>
              </w:rPr>
              <w:t xml:space="preserve">MH Budapest Helyőrség </w:t>
            </w:r>
            <w:r w:rsidRPr="00261BEB">
              <w:rPr>
                <w:sz w:val="24"/>
                <w:szCs w:val="24"/>
              </w:rPr>
              <w:t>Dandár, Köztársaság Elnöki Hivatal (Sándor-palota)</w:t>
            </w:r>
          </w:p>
        </w:tc>
        <w:tc>
          <w:tcPr>
            <w:tcW w:w="4111"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I. Szent György tér 1.</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12.</w:t>
            </w:r>
          </w:p>
        </w:tc>
        <w:tc>
          <w:tcPr>
            <w:tcW w:w="5844" w:type="dxa"/>
            <w:shd w:val="clear" w:color="auto" w:fill="auto"/>
          </w:tcPr>
          <w:p w:rsidR="002905B6" w:rsidRPr="00261BEB" w:rsidRDefault="002905B6" w:rsidP="00632C1F">
            <w:pPr>
              <w:rPr>
                <w:color w:val="000000"/>
                <w:sz w:val="24"/>
                <w:szCs w:val="24"/>
              </w:rPr>
            </w:pPr>
            <w:r w:rsidRPr="00261BEB">
              <w:rPr>
                <w:color w:val="000000"/>
                <w:sz w:val="24"/>
                <w:szCs w:val="24"/>
              </w:rPr>
              <w:t>MH Budapest Helyőrség Dandár Honvéd Kulturális Központ</w:t>
            </w:r>
          </w:p>
        </w:tc>
        <w:tc>
          <w:tcPr>
            <w:tcW w:w="4111"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XIV. Stefánia út 34-36.</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13.</w:t>
            </w:r>
          </w:p>
        </w:tc>
        <w:tc>
          <w:tcPr>
            <w:tcW w:w="5844" w:type="dxa"/>
            <w:shd w:val="clear" w:color="auto" w:fill="auto"/>
          </w:tcPr>
          <w:p w:rsidR="002905B6" w:rsidRPr="00261BEB" w:rsidRDefault="002905B6" w:rsidP="00632C1F">
            <w:pPr>
              <w:rPr>
                <w:color w:val="000000"/>
                <w:sz w:val="24"/>
                <w:szCs w:val="24"/>
              </w:rPr>
            </w:pPr>
            <w:r w:rsidRPr="00261BEB">
              <w:rPr>
                <w:color w:val="000000"/>
                <w:sz w:val="24"/>
                <w:szCs w:val="24"/>
              </w:rPr>
              <w:t>MH Budapest Helyőrség Dandár, Hotel Hadik</w:t>
            </w:r>
          </w:p>
        </w:tc>
        <w:tc>
          <w:tcPr>
            <w:tcW w:w="4111"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XIV. </w:t>
            </w:r>
            <w:proofErr w:type="spellStart"/>
            <w:r w:rsidRPr="00261BEB">
              <w:rPr>
                <w:sz w:val="24"/>
                <w:szCs w:val="24"/>
              </w:rPr>
              <w:t>Ajtósi</w:t>
            </w:r>
            <w:proofErr w:type="spellEnd"/>
            <w:r w:rsidRPr="00261BEB">
              <w:rPr>
                <w:sz w:val="24"/>
                <w:szCs w:val="24"/>
              </w:rPr>
              <w:t xml:space="preserve"> Dürer sor 29/</w:t>
            </w:r>
            <w:proofErr w:type="spellStart"/>
            <w:r w:rsidRPr="00261BEB">
              <w:rPr>
                <w:sz w:val="24"/>
                <w:szCs w:val="24"/>
              </w:rPr>
              <w:t>a-b</w:t>
            </w:r>
            <w:proofErr w:type="spellEnd"/>
            <w:r w:rsidRPr="00261BEB">
              <w:rPr>
                <w:sz w:val="24"/>
                <w:szCs w:val="24"/>
              </w:rPr>
              <w:t>.</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14.</w:t>
            </w:r>
          </w:p>
        </w:tc>
        <w:tc>
          <w:tcPr>
            <w:tcW w:w="5844" w:type="dxa"/>
            <w:shd w:val="clear" w:color="auto" w:fill="auto"/>
          </w:tcPr>
          <w:p w:rsidR="002905B6" w:rsidRPr="00261BEB" w:rsidRDefault="002905B6" w:rsidP="00632C1F">
            <w:pPr>
              <w:rPr>
                <w:color w:val="000000"/>
                <w:sz w:val="24"/>
              </w:rPr>
            </w:pPr>
            <w:r w:rsidRPr="00261BEB">
              <w:rPr>
                <w:color w:val="000000"/>
                <w:sz w:val="24"/>
              </w:rPr>
              <w:t>MH Budapest Helyőrség Dandár, Kiképző Bázis és Lőtér (Püspökszilágy)</w:t>
            </w:r>
          </w:p>
        </w:tc>
        <w:tc>
          <w:tcPr>
            <w:tcW w:w="4111" w:type="dxa"/>
            <w:shd w:val="clear" w:color="auto" w:fill="auto"/>
            <w:vAlign w:val="center"/>
          </w:tcPr>
          <w:p w:rsidR="002905B6" w:rsidRPr="00261BEB" w:rsidRDefault="002905B6" w:rsidP="00632C1F">
            <w:pPr>
              <w:rPr>
                <w:sz w:val="24"/>
              </w:rPr>
            </w:pPr>
            <w:r w:rsidRPr="00261BEB">
              <w:rPr>
                <w:sz w:val="24"/>
              </w:rPr>
              <w:t>Püspökszilágy, lőtér</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15.</w:t>
            </w:r>
          </w:p>
        </w:tc>
        <w:tc>
          <w:tcPr>
            <w:tcW w:w="5844" w:type="dxa"/>
            <w:shd w:val="clear" w:color="auto" w:fill="auto"/>
            <w:vAlign w:val="center"/>
          </w:tcPr>
          <w:p w:rsidR="002905B6" w:rsidRPr="00261BEB" w:rsidRDefault="002905B6" w:rsidP="00632C1F">
            <w:pPr>
              <w:rPr>
                <w:sz w:val="24"/>
                <w:szCs w:val="24"/>
              </w:rPr>
            </w:pPr>
            <w:r w:rsidRPr="00261BEB">
              <w:rPr>
                <w:sz w:val="24"/>
                <w:szCs w:val="24"/>
              </w:rPr>
              <w:t>MH Anyagellátó Raktárbázis, Lehel utcai objektum</w:t>
            </w:r>
          </w:p>
        </w:tc>
        <w:tc>
          <w:tcPr>
            <w:tcW w:w="4111"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XIII. Lehel u. 41.</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16.</w:t>
            </w:r>
          </w:p>
        </w:tc>
        <w:tc>
          <w:tcPr>
            <w:tcW w:w="5844" w:type="dxa"/>
            <w:shd w:val="clear" w:color="auto" w:fill="auto"/>
            <w:vAlign w:val="center"/>
          </w:tcPr>
          <w:p w:rsidR="002905B6" w:rsidRPr="00261BEB" w:rsidRDefault="002905B6" w:rsidP="00632C1F">
            <w:pPr>
              <w:rPr>
                <w:sz w:val="24"/>
                <w:szCs w:val="24"/>
              </w:rPr>
            </w:pPr>
            <w:r w:rsidRPr="00261BEB">
              <w:rPr>
                <w:sz w:val="24"/>
                <w:szCs w:val="24"/>
              </w:rPr>
              <w:t>MH Anyagellátó Raktárbázis, Újszász utcai objektum</w:t>
            </w:r>
          </w:p>
        </w:tc>
        <w:tc>
          <w:tcPr>
            <w:tcW w:w="4111"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XVI. Újszász u. 58.</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17.</w:t>
            </w:r>
          </w:p>
        </w:tc>
        <w:tc>
          <w:tcPr>
            <w:tcW w:w="5844" w:type="dxa"/>
            <w:shd w:val="clear" w:color="auto" w:fill="auto"/>
            <w:vAlign w:val="center"/>
          </w:tcPr>
          <w:p w:rsidR="002905B6" w:rsidRPr="00261BEB" w:rsidRDefault="002905B6" w:rsidP="00632C1F">
            <w:pPr>
              <w:rPr>
                <w:sz w:val="24"/>
                <w:szCs w:val="24"/>
              </w:rPr>
            </w:pPr>
            <w:r w:rsidRPr="00261BEB">
              <w:rPr>
                <w:sz w:val="24"/>
                <w:szCs w:val="24"/>
              </w:rPr>
              <w:t>MH Anyagellátó Raktárbázis, báró Hazai Samu laktanya</w:t>
            </w:r>
          </w:p>
        </w:tc>
        <w:tc>
          <w:tcPr>
            <w:tcW w:w="4111"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IX. Soroksári út 152.</w:t>
            </w:r>
          </w:p>
        </w:tc>
      </w:tr>
      <w:tr w:rsidR="002905B6" w:rsidRPr="00261BEB" w:rsidTr="00632C1F">
        <w:trPr>
          <w:jc w:val="center"/>
        </w:trPr>
        <w:tc>
          <w:tcPr>
            <w:tcW w:w="0" w:type="auto"/>
            <w:shd w:val="clear" w:color="auto" w:fill="auto"/>
            <w:vAlign w:val="center"/>
          </w:tcPr>
          <w:p w:rsidR="002905B6" w:rsidRPr="00261BEB" w:rsidRDefault="002905B6" w:rsidP="00632C1F">
            <w:pPr>
              <w:jc w:val="center"/>
              <w:rPr>
                <w:sz w:val="24"/>
                <w:szCs w:val="24"/>
              </w:rPr>
            </w:pPr>
            <w:r w:rsidRPr="00261BEB">
              <w:rPr>
                <w:sz w:val="24"/>
                <w:szCs w:val="24"/>
              </w:rPr>
              <w:t>18.</w:t>
            </w:r>
          </w:p>
        </w:tc>
        <w:tc>
          <w:tcPr>
            <w:tcW w:w="5844" w:type="dxa"/>
            <w:shd w:val="clear" w:color="auto" w:fill="auto"/>
            <w:vAlign w:val="center"/>
          </w:tcPr>
          <w:p w:rsidR="002905B6" w:rsidRPr="00261BEB" w:rsidRDefault="002905B6" w:rsidP="00632C1F">
            <w:pPr>
              <w:rPr>
                <w:sz w:val="24"/>
                <w:szCs w:val="24"/>
              </w:rPr>
            </w:pPr>
            <w:r w:rsidRPr="00261BEB">
              <w:rPr>
                <w:sz w:val="24"/>
                <w:szCs w:val="24"/>
              </w:rPr>
              <w:t>MH Anyagellátó Raktárbázis, Kiképzési, Oktatási és Regeneráló Központ (Buják)</w:t>
            </w:r>
          </w:p>
        </w:tc>
        <w:tc>
          <w:tcPr>
            <w:tcW w:w="4111" w:type="dxa"/>
            <w:shd w:val="clear" w:color="auto" w:fill="auto"/>
            <w:vAlign w:val="center"/>
          </w:tcPr>
          <w:p w:rsidR="002905B6" w:rsidRPr="00261BEB" w:rsidRDefault="002905B6" w:rsidP="00632C1F">
            <w:pPr>
              <w:rPr>
                <w:sz w:val="24"/>
                <w:szCs w:val="24"/>
              </w:rPr>
            </w:pPr>
            <w:r w:rsidRPr="00261BEB">
              <w:rPr>
                <w:sz w:val="24"/>
                <w:szCs w:val="24"/>
              </w:rPr>
              <w:t>3047 Buják, (Pf.6.)</w:t>
            </w:r>
          </w:p>
        </w:tc>
      </w:tr>
      <w:tr w:rsidR="002905B6" w:rsidRPr="00261BEB" w:rsidTr="00632C1F">
        <w:trPr>
          <w:jc w:val="center"/>
        </w:trPr>
        <w:tc>
          <w:tcPr>
            <w:tcW w:w="0" w:type="auto"/>
            <w:shd w:val="clear" w:color="auto" w:fill="auto"/>
          </w:tcPr>
          <w:p w:rsidR="002905B6" w:rsidRPr="00261BEB" w:rsidRDefault="002905B6" w:rsidP="00632C1F">
            <w:pPr>
              <w:jc w:val="center"/>
              <w:rPr>
                <w:sz w:val="24"/>
                <w:szCs w:val="24"/>
              </w:rPr>
            </w:pPr>
            <w:r w:rsidRPr="00261BEB">
              <w:rPr>
                <w:sz w:val="24"/>
                <w:szCs w:val="24"/>
              </w:rPr>
              <w:t>19.</w:t>
            </w:r>
          </w:p>
        </w:tc>
        <w:tc>
          <w:tcPr>
            <w:tcW w:w="5844" w:type="dxa"/>
            <w:shd w:val="clear" w:color="auto" w:fill="auto"/>
            <w:vAlign w:val="center"/>
          </w:tcPr>
          <w:p w:rsidR="002905B6" w:rsidRPr="00261BEB" w:rsidRDefault="002905B6" w:rsidP="00632C1F">
            <w:pPr>
              <w:rPr>
                <w:sz w:val="24"/>
                <w:szCs w:val="24"/>
              </w:rPr>
            </w:pPr>
            <w:r w:rsidRPr="00261BEB">
              <w:rPr>
                <w:sz w:val="24"/>
                <w:szCs w:val="24"/>
              </w:rPr>
              <w:t>MH Altiszti Akadémia</w:t>
            </w:r>
          </w:p>
        </w:tc>
        <w:tc>
          <w:tcPr>
            <w:tcW w:w="4111" w:type="dxa"/>
            <w:shd w:val="clear" w:color="auto" w:fill="auto"/>
            <w:vAlign w:val="center"/>
          </w:tcPr>
          <w:p w:rsidR="002905B6" w:rsidRPr="00261BEB" w:rsidRDefault="002905B6" w:rsidP="00632C1F">
            <w:pPr>
              <w:rPr>
                <w:sz w:val="24"/>
                <w:szCs w:val="24"/>
              </w:rPr>
            </w:pPr>
            <w:r w:rsidRPr="00261BEB">
              <w:rPr>
                <w:sz w:val="24"/>
                <w:szCs w:val="24"/>
              </w:rPr>
              <w:t xml:space="preserve">2000 Szentendre, Dózsa </w:t>
            </w:r>
            <w:proofErr w:type="spellStart"/>
            <w:r w:rsidRPr="00261BEB">
              <w:rPr>
                <w:sz w:val="24"/>
                <w:szCs w:val="24"/>
              </w:rPr>
              <w:t>Gy</w:t>
            </w:r>
            <w:proofErr w:type="spellEnd"/>
            <w:r w:rsidRPr="00261BEB">
              <w:rPr>
                <w:sz w:val="24"/>
                <w:szCs w:val="24"/>
              </w:rPr>
              <w:t>. u. 12.</w:t>
            </w:r>
          </w:p>
        </w:tc>
      </w:tr>
    </w:tbl>
    <w:p w:rsidR="002905B6" w:rsidRDefault="002905B6" w:rsidP="002905B6">
      <w:pPr>
        <w:ind w:left="720"/>
        <w:rPr>
          <w:sz w:val="24"/>
          <w:szCs w:val="24"/>
          <w:u w:val="single"/>
        </w:rPr>
      </w:pPr>
    </w:p>
    <w:p w:rsidR="002905B6" w:rsidRPr="00261BEB" w:rsidRDefault="002905B6" w:rsidP="002905B6">
      <w:pPr>
        <w:numPr>
          <w:ilvl w:val="0"/>
          <w:numId w:val="43"/>
        </w:numPr>
        <w:rPr>
          <w:sz w:val="24"/>
          <w:szCs w:val="24"/>
          <w:u w:val="single"/>
        </w:rPr>
      </w:pPr>
      <w:r w:rsidRPr="00261BEB">
        <w:rPr>
          <w:sz w:val="24"/>
          <w:szCs w:val="24"/>
          <w:u w:val="single"/>
        </w:rPr>
        <w:t>részajánlati kör</w:t>
      </w:r>
    </w:p>
    <w:p w:rsidR="002905B6" w:rsidRPr="00261BEB" w:rsidRDefault="002905B6" w:rsidP="002905B6">
      <w:pPr>
        <w:ind w:left="720"/>
        <w:rPr>
          <w:b/>
          <w:sz w:val="24"/>
          <w:szCs w:val="24"/>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977"/>
        <w:gridCol w:w="4056"/>
      </w:tblGrid>
      <w:tr w:rsidR="002905B6" w:rsidRPr="00261BEB" w:rsidTr="00632C1F">
        <w:trPr>
          <w:cantSplit/>
          <w:trHeight w:val="236"/>
          <w:jc w:val="center"/>
        </w:trPr>
        <w:tc>
          <w:tcPr>
            <w:tcW w:w="637" w:type="dxa"/>
          </w:tcPr>
          <w:p w:rsidR="002905B6" w:rsidRPr="00261BEB" w:rsidRDefault="002905B6" w:rsidP="00632C1F">
            <w:pPr>
              <w:jc w:val="center"/>
              <w:rPr>
                <w:b/>
                <w:sz w:val="24"/>
                <w:szCs w:val="24"/>
              </w:rPr>
            </w:pPr>
            <w:r w:rsidRPr="00261BEB">
              <w:rPr>
                <w:b/>
                <w:sz w:val="24"/>
                <w:szCs w:val="24"/>
              </w:rPr>
              <w:t>Fsz.</w:t>
            </w:r>
          </w:p>
        </w:tc>
        <w:tc>
          <w:tcPr>
            <w:tcW w:w="5977" w:type="dxa"/>
          </w:tcPr>
          <w:p w:rsidR="002905B6" w:rsidRPr="00261BEB" w:rsidRDefault="002905B6" w:rsidP="00632C1F">
            <w:pPr>
              <w:jc w:val="center"/>
              <w:rPr>
                <w:b/>
                <w:sz w:val="24"/>
                <w:szCs w:val="24"/>
              </w:rPr>
            </w:pPr>
            <w:r w:rsidRPr="00261BEB">
              <w:rPr>
                <w:b/>
                <w:sz w:val="24"/>
                <w:szCs w:val="24"/>
              </w:rPr>
              <w:t>Megnevezés</w:t>
            </w:r>
          </w:p>
        </w:tc>
        <w:tc>
          <w:tcPr>
            <w:tcW w:w="4056" w:type="dxa"/>
          </w:tcPr>
          <w:p w:rsidR="002905B6" w:rsidRPr="00261BEB" w:rsidRDefault="002905B6" w:rsidP="00632C1F">
            <w:pPr>
              <w:jc w:val="center"/>
              <w:rPr>
                <w:b/>
                <w:sz w:val="24"/>
                <w:szCs w:val="24"/>
              </w:rPr>
            </w:pPr>
            <w:r w:rsidRPr="00261BEB">
              <w:rPr>
                <w:b/>
                <w:sz w:val="24"/>
                <w:szCs w:val="24"/>
              </w:rPr>
              <w:t>Teljesítési cím</w:t>
            </w:r>
          </w:p>
        </w:tc>
      </w:tr>
      <w:tr w:rsidR="002905B6" w:rsidRPr="00261BEB" w:rsidTr="00632C1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1.</w:t>
            </w:r>
          </w:p>
        </w:tc>
        <w:tc>
          <w:tcPr>
            <w:tcW w:w="597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MH 37. II. Rákóczi Ferenc Műszaki Ezred</w:t>
            </w:r>
          </w:p>
        </w:tc>
        <w:tc>
          <w:tcPr>
            <w:tcW w:w="4056"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6600 Szentes, Csongrádi u. 108.</w:t>
            </w:r>
          </w:p>
        </w:tc>
      </w:tr>
      <w:tr w:rsidR="002905B6" w:rsidRPr="00261BEB" w:rsidTr="00632C1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2.</w:t>
            </w:r>
          </w:p>
        </w:tc>
        <w:tc>
          <w:tcPr>
            <w:tcW w:w="597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MH 5. Bocskai István Lövész Dandár (Debrecen, Kossuth laktanya)</w:t>
            </w:r>
          </w:p>
        </w:tc>
        <w:tc>
          <w:tcPr>
            <w:tcW w:w="4056"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4027 Debrecen, Füredi út 59-63.</w:t>
            </w:r>
          </w:p>
        </w:tc>
      </w:tr>
      <w:tr w:rsidR="002905B6" w:rsidRPr="00261BEB" w:rsidTr="00632C1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3.</w:t>
            </w:r>
          </w:p>
        </w:tc>
        <w:tc>
          <w:tcPr>
            <w:tcW w:w="597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MH 5. Bocskai István Lövész Dandár (Hajdúhadház, kiképző bázis)</w:t>
            </w:r>
          </w:p>
        </w:tc>
        <w:tc>
          <w:tcPr>
            <w:tcW w:w="4056"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4242 Hajdúhadház, kiképző bázis</w:t>
            </w:r>
          </w:p>
        </w:tc>
      </w:tr>
      <w:tr w:rsidR="002905B6" w:rsidRPr="00261BEB" w:rsidTr="00632C1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4.</w:t>
            </w:r>
          </w:p>
        </w:tc>
        <w:tc>
          <w:tcPr>
            <w:tcW w:w="597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MH 5. Bocskai István Lövész Dandár (Hódmezővásárhely)</w:t>
            </w:r>
          </w:p>
        </w:tc>
        <w:tc>
          <w:tcPr>
            <w:tcW w:w="4056"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6800 Hódmezővásárhely, Ady E. u.46.</w:t>
            </w:r>
          </w:p>
        </w:tc>
      </w:tr>
      <w:tr w:rsidR="002905B6" w:rsidRPr="00261BEB" w:rsidTr="00632C1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5.</w:t>
            </w:r>
          </w:p>
        </w:tc>
        <w:tc>
          <w:tcPr>
            <w:tcW w:w="597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MH 86. Szolnok Helikopter Bázis</w:t>
            </w:r>
          </w:p>
        </w:tc>
        <w:tc>
          <w:tcPr>
            <w:tcW w:w="4056"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5000 Szolnok, Kilián u. 1.</w:t>
            </w:r>
          </w:p>
        </w:tc>
      </w:tr>
      <w:tr w:rsidR="002905B6" w:rsidRPr="00261BEB" w:rsidTr="00632C1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6.</w:t>
            </w:r>
          </w:p>
        </w:tc>
        <w:tc>
          <w:tcPr>
            <w:tcW w:w="597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MH Béketámogató Kiképző Központ</w:t>
            </w:r>
          </w:p>
        </w:tc>
        <w:tc>
          <w:tcPr>
            <w:tcW w:w="4056"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5000 Szolnok, Széchenyi u. 24.</w:t>
            </w:r>
          </w:p>
        </w:tc>
      </w:tr>
      <w:tr w:rsidR="002905B6" w:rsidRPr="00261BEB" w:rsidTr="00632C1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color w:val="000000"/>
                <w:sz w:val="24"/>
                <w:szCs w:val="24"/>
              </w:rPr>
            </w:pPr>
            <w:r w:rsidRPr="00261BEB">
              <w:rPr>
                <w:color w:val="000000"/>
                <w:sz w:val="24"/>
                <w:szCs w:val="24"/>
              </w:rPr>
              <w:t>7.</w:t>
            </w:r>
          </w:p>
        </w:tc>
        <w:tc>
          <w:tcPr>
            <w:tcW w:w="597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color w:val="000000"/>
                <w:sz w:val="24"/>
                <w:szCs w:val="24"/>
              </w:rPr>
            </w:pPr>
            <w:r w:rsidRPr="00261BEB">
              <w:rPr>
                <w:color w:val="000000"/>
                <w:sz w:val="24"/>
                <w:szCs w:val="24"/>
              </w:rPr>
              <w:t>MH Budapest Helyőrség Dandár Kiképzési - Oktatási és Regeneráló Központ (Mátraháza)</w:t>
            </w:r>
          </w:p>
        </w:tc>
        <w:tc>
          <w:tcPr>
            <w:tcW w:w="4056"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3233 Mátraháza, Üdülőtelep 15.</w:t>
            </w:r>
          </w:p>
        </w:tc>
      </w:tr>
      <w:tr w:rsidR="002905B6" w:rsidRPr="00261BEB" w:rsidTr="00632C1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color w:val="000000"/>
                <w:sz w:val="24"/>
                <w:szCs w:val="24"/>
              </w:rPr>
            </w:pPr>
            <w:r w:rsidRPr="00261BEB">
              <w:rPr>
                <w:color w:val="000000"/>
                <w:sz w:val="24"/>
                <w:szCs w:val="24"/>
              </w:rPr>
              <w:t>8.</w:t>
            </w:r>
          </w:p>
        </w:tc>
        <w:tc>
          <w:tcPr>
            <w:tcW w:w="597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color w:val="000000"/>
                <w:sz w:val="24"/>
                <w:szCs w:val="24"/>
              </w:rPr>
            </w:pPr>
            <w:r w:rsidRPr="00261BEB">
              <w:rPr>
                <w:color w:val="000000"/>
                <w:sz w:val="24"/>
                <w:szCs w:val="24"/>
              </w:rPr>
              <w:t>MH Budapest Helyőrség Dandár Kiképzési - Oktatási és Regeneráló Központ (Mályi)</w:t>
            </w:r>
          </w:p>
        </w:tc>
        <w:tc>
          <w:tcPr>
            <w:tcW w:w="4056"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3434 Mályi, Sávoly Pál út 9.</w:t>
            </w:r>
          </w:p>
        </w:tc>
      </w:tr>
      <w:tr w:rsidR="002905B6" w:rsidRPr="00261BEB" w:rsidTr="00632C1F">
        <w:trPr>
          <w:cantSplit/>
          <w:jc w:val="center"/>
        </w:trPr>
        <w:tc>
          <w:tcPr>
            <w:tcW w:w="637" w:type="dxa"/>
            <w:vAlign w:val="center"/>
          </w:tcPr>
          <w:p w:rsidR="002905B6" w:rsidRPr="00261BEB" w:rsidRDefault="002905B6" w:rsidP="00632C1F">
            <w:pPr>
              <w:jc w:val="center"/>
              <w:rPr>
                <w:sz w:val="24"/>
                <w:szCs w:val="24"/>
              </w:rPr>
            </w:pPr>
            <w:r w:rsidRPr="00261BEB">
              <w:rPr>
                <w:sz w:val="24"/>
                <w:szCs w:val="24"/>
              </w:rPr>
              <w:t>9.</w:t>
            </w:r>
          </w:p>
        </w:tc>
        <w:tc>
          <w:tcPr>
            <w:tcW w:w="5977" w:type="dxa"/>
            <w:vAlign w:val="center"/>
          </w:tcPr>
          <w:p w:rsidR="002905B6" w:rsidRPr="00261BEB" w:rsidRDefault="002905B6" w:rsidP="00632C1F">
            <w:pPr>
              <w:rPr>
                <w:sz w:val="24"/>
                <w:szCs w:val="24"/>
              </w:rPr>
            </w:pPr>
            <w:r w:rsidRPr="00261BEB">
              <w:rPr>
                <w:sz w:val="24"/>
                <w:szCs w:val="24"/>
              </w:rPr>
              <w:t>MH Anyagellátó Raktárbázis, Kiképzési, Oktatási és Regeneráló Központ (Erdőbénye)</w:t>
            </w:r>
          </w:p>
        </w:tc>
        <w:tc>
          <w:tcPr>
            <w:tcW w:w="4056" w:type="dxa"/>
            <w:vAlign w:val="center"/>
          </w:tcPr>
          <w:p w:rsidR="002905B6" w:rsidRPr="00261BEB" w:rsidRDefault="002905B6" w:rsidP="00632C1F">
            <w:pPr>
              <w:rPr>
                <w:sz w:val="24"/>
                <w:szCs w:val="24"/>
              </w:rPr>
            </w:pPr>
            <w:r w:rsidRPr="00261BEB">
              <w:rPr>
                <w:sz w:val="24"/>
                <w:szCs w:val="24"/>
              </w:rPr>
              <w:t>3932 Erdőbénye, Külterület (Hrsz.0167)</w:t>
            </w:r>
          </w:p>
        </w:tc>
      </w:tr>
    </w:tbl>
    <w:p w:rsidR="002905B6" w:rsidRPr="00261BEB" w:rsidRDefault="002905B6" w:rsidP="002905B6">
      <w:pPr>
        <w:jc w:val="both"/>
        <w:rPr>
          <w:iCs/>
          <w:sz w:val="24"/>
          <w:szCs w:val="24"/>
        </w:rPr>
      </w:pPr>
    </w:p>
    <w:p w:rsidR="002905B6" w:rsidRPr="00261BEB" w:rsidRDefault="002905B6" w:rsidP="002905B6">
      <w:pPr>
        <w:spacing w:before="120"/>
        <w:ind w:firstLine="709"/>
        <w:jc w:val="center"/>
        <w:rPr>
          <w:b/>
          <w:sz w:val="24"/>
          <w:szCs w:val="24"/>
        </w:rPr>
      </w:pPr>
      <w:r w:rsidRPr="00261BEB">
        <w:rPr>
          <w:b/>
          <w:sz w:val="24"/>
          <w:szCs w:val="24"/>
        </w:rPr>
        <w:t>Szállítási terv</w:t>
      </w:r>
    </w:p>
    <w:p w:rsidR="002905B6" w:rsidRPr="00261BEB" w:rsidRDefault="002905B6" w:rsidP="002905B6">
      <w:pPr>
        <w:spacing w:before="120"/>
        <w:ind w:firstLine="709"/>
        <w:jc w:val="both"/>
        <w:rPr>
          <w:sz w:val="24"/>
          <w:szCs w:val="24"/>
        </w:rPr>
      </w:pPr>
      <w:r w:rsidRPr="00261BEB">
        <w:rPr>
          <w:sz w:val="24"/>
          <w:szCs w:val="24"/>
        </w:rPr>
        <w:t>A Vállalkozó vállalja, hogy az ételhulladékot munkaidőn belül elszállítja az alábbi szállítási tervnek megfelelően:</w:t>
      </w:r>
    </w:p>
    <w:p w:rsidR="002905B6" w:rsidRPr="00261BEB" w:rsidRDefault="002905B6" w:rsidP="002905B6">
      <w:pPr>
        <w:numPr>
          <w:ilvl w:val="0"/>
          <w:numId w:val="44"/>
        </w:numPr>
        <w:spacing w:before="120"/>
        <w:rPr>
          <w:sz w:val="24"/>
          <w:szCs w:val="24"/>
          <w:u w:val="single"/>
        </w:rPr>
      </w:pPr>
      <w:r w:rsidRPr="00261BEB">
        <w:rPr>
          <w:sz w:val="24"/>
          <w:szCs w:val="24"/>
          <w:u w:val="single"/>
        </w:rPr>
        <w:t>részajánlati kör</w:t>
      </w:r>
    </w:p>
    <w:p w:rsidR="002905B6" w:rsidRPr="00261BEB" w:rsidRDefault="002905B6" w:rsidP="002905B6">
      <w:pPr>
        <w:spacing w:before="120"/>
        <w:rPr>
          <w:sz w:val="24"/>
          <w:szCs w:val="24"/>
          <w:u w:val="single"/>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4795"/>
        <w:gridCol w:w="3260"/>
        <w:gridCol w:w="1585"/>
      </w:tblGrid>
      <w:tr w:rsidR="002905B6" w:rsidRPr="00261BEB" w:rsidTr="00632C1F">
        <w:trPr>
          <w:jc w:val="center"/>
        </w:trPr>
        <w:tc>
          <w:tcPr>
            <w:tcW w:w="623" w:type="dxa"/>
            <w:shd w:val="clear" w:color="auto" w:fill="auto"/>
          </w:tcPr>
          <w:p w:rsidR="002905B6" w:rsidRPr="00261BEB" w:rsidRDefault="002905B6" w:rsidP="00632C1F">
            <w:pPr>
              <w:jc w:val="center"/>
              <w:rPr>
                <w:b/>
                <w:sz w:val="24"/>
                <w:szCs w:val="24"/>
              </w:rPr>
            </w:pPr>
            <w:r w:rsidRPr="00261BEB">
              <w:rPr>
                <w:b/>
                <w:sz w:val="24"/>
                <w:szCs w:val="24"/>
              </w:rPr>
              <w:t>Fsz.</w:t>
            </w:r>
          </w:p>
        </w:tc>
        <w:tc>
          <w:tcPr>
            <w:tcW w:w="4795" w:type="dxa"/>
            <w:shd w:val="clear" w:color="auto" w:fill="auto"/>
          </w:tcPr>
          <w:p w:rsidR="002905B6" w:rsidRPr="00261BEB" w:rsidRDefault="002905B6" w:rsidP="00632C1F">
            <w:pPr>
              <w:jc w:val="center"/>
              <w:rPr>
                <w:b/>
                <w:sz w:val="24"/>
                <w:szCs w:val="24"/>
              </w:rPr>
            </w:pPr>
            <w:r w:rsidRPr="00261BEB">
              <w:rPr>
                <w:b/>
                <w:sz w:val="24"/>
                <w:szCs w:val="24"/>
              </w:rPr>
              <w:t>Megnevezés</w:t>
            </w:r>
          </w:p>
        </w:tc>
        <w:tc>
          <w:tcPr>
            <w:tcW w:w="3260" w:type="dxa"/>
            <w:shd w:val="clear" w:color="auto" w:fill="auto"/>
          </w:tcPr>
          <w:p w:rsidR="002905B6" w:rsidRPr="00261BEB" w:rsidRDefault="002905B6" w:rsidP="00632C1F">
            <w:pPr>
              <w:jc w:val="center"/>
              <w:rPr>
                <w:b/>
                <w:sz w:val="24"/>
                <w:szCs w:val="24"/>
              </w:rPr>
            </w:pPr>
            <w:r w:rsidRPr="00261BEB">
              <w:rPr>
                <w:b/>
                <w:sz w:val="24"/>
                <w:szCs w:val="24"/>
              </w:rPr>
              <w:t>Teljesítési cím</w:t>
            </w:r>
          </w:p>
        </w:tc>
        <w:tc>
          <w:tcPr>
            <w:tcW w:w="1585" w:type="dxa"/>
            <w:shd w:val="clear" w:color="auto" w:fill="auto"/>
          </w:tcPr>
          <w:p w:rsidR="002905B6" w:rsidRPr="00261BEB" w:rsidRDefault="002905B6" w:rsidP="00632C1F">
            <w:pPr>
              <w:jc w:val="center"/>
              <w:rPr>
                <w:b/>
                <w:sz w:val="24"/>
                <w:szCs w:val="24"/>
              </w:rPr>
            </w:pPr>
            <w:r w:rsidRPr="00261BEB">
              <w:rPr>
                <w:b/>
                <w:sz w:val="24"/>
                <w:szCs w:val="24"/>
              </w:rPr>
              <w:t>Szállítás gyakorisága</w:t>
            </w:r>
          </w:p>
        </w:tc>
      </w:tr>
      <w:tr w:rsidR="002905B6" w:rsidRPr="00261BEB" w:rsidTr="00632C1F">
        <w:trPr>
          <w:jc w:val="center"/>
        </w:trPr>
        <w:tc>
          <w:tcPr>
            <w:tcW w:w="623" w:type="dxa"/>
            <w:shd w:val="clear" w:color="auto" w:fill="auto"/>
            <w:vAlign w:val="center"/>
          </w:tcPr>
          <w:p w:rsidR="002905B6" w:rsidRPr="00261BEB" w:rsidRDefault="002905B6" w:rsidP="00632C1F">
            <w:pPr>
              <w:spacing w:before="120"/>
              <w:jc w:val="center"/>
              <w:rPr>
                <w:sz w:val="24"/>
                <w:szCs w:val="24"/>
              </w:rPr>
            </w:pPr>
            <w:r w:rsidRPr="00261BEB">
              <w:rPr>
                <w:sz w:val="24"/>
                <w:szCs w:val="24"/>
              </w:rPr>
              <w:t>1.</w:t>
            </w:r>
          </w:p>
        </w:tc>
        <w:tc>
          <w:tcPr>
            <w:tcW w:w="4795" w:type="dxa"/>
            <w:shd w:val="clear" w:color="auto" w:fill="auto"/>
            <w:vAlign w:val="center"/>
          </w:tcPr>
          <w:p w:rsidR="002905B6" w:rsidRPr="00261BEB" w:rsidRDefault="002905B6" w:rsidP="00632C1F">
            <w:pPr>
              <w:rPr>
                <w:sz w:val="24"/>
                <w:szCs w:val="24"/>
              </w:rPr>
            </w:pPr>
            <w:r w:rsidRPr="00261BEB">
              <w:rPr>
                <w:sz w:val="24"/>
                <w:szCs w:val="24"/>
              </w:rPr>
              <w:t xml:space="preserve">MH </w:t>
            </w:r>
            <w:proofErr w:type="spellStart"/>
            <w:r w:rsidRPr="00261BEB">
              <w:rPr>
                <w:sz w:val="24"/>
                <w:szCs w:val="24"/>
              </w:rPr>
              <w:t>Összhaderőnemi</w:t>
            </w:r>
            <w:proofErr w:type="spellEnd"/>
            <w:r w:rsidRPr="00261BEB">
              <w:rPr>
                <w:sz w:val="24"/>
                <w:szCs w:val="24"/>
              </w:rPr>
              <w:t xml:space="preserve"> Parancsnokság Hadműveleti Központ</w:t>
            </w:r>
          </w:p>
        </w:tc>
        <w:tc>
          <w:tcPr>
            <w:tcW w:w="3260" w:type="dxa"/>
            <w:shd w:val="clear" w:color="auto" w:fill="auto"/>
            <w:vAlign w:val="center"/>
          </w:tcPr>
          <w:p w:rsidR="002905B6" w:rsidRPr="00261BEB" w:rsidRDefault="002905B6" w:rsidP="00632C1F">
            <w:pPr>
              <w:rPr>
                <w:sz w:val="24"/>
                <w:szCs w:val="24"/>
              </w:rPr>
            </w:pPr>
            <w:r w:rsidRPr="00261BEB">
              <w:rPr>
                <w:sz w:val="24"/>
                <w:szCs w:val="24"/>
              </w:rPr>
              <w:t>8200 Veszprém, Jókai út 31-33.</w:t>
            </w:r>
          </w:p>
        </w:tc>
        <w:tc>
          <w:tcPr>
            <w:tcW w:w="1585" w:type="dxa"/>
            <w:shd w:val="clear" w:color="auto" w:fill="auto"/>
            <w:vAlign w:val="center"/>
          </w:tcPr>
          <w:p w:rsidR="002905B6" w:rsidRPr="00261BEB" w:rsidRDefault="002905B6" w:rsidP="00632C1F">
            <w:pPr>
              <w:jc w:val="center"/>
              <w:rPr>
                <w:sz w:val="24"/>
                <w:szCs w:val="24"/>
              </w:rPr>
            </w:pPr>
            <w:r w:rsidRPr="00261BEB">
              <w:rPr>
                <w:sz w:val="24"/>
                <w:szCs w:val="24"/>
              </w:rPr>
              <w:t>Heti kétszer</w:t>
            </w:r>
          </w:p>
        </w:tc>
      </w:tr>
      <w:tr w:rsidR="002905B6" w:rsidRPr="00261BEB" w:rsidTr="00632C1F">
        <w:trPr>
          <w:jc w:val="center"/>
        </w:trPr>
        <w:tc>
          <w:tcPr>
            <w:tcW w:w="623" w:type="dxa"/>
            <w:shd w:val="clear" w:color="auto" w:fill="auto"/>
            <w:vAlign w:val="center"/>
          </w:tcPr>
          <w:p w:rsidR="002905B6" w:rsidRPr="00261BEB" w:rsidRDefault="002905B6" w:rsidP="00632C1F">
            <w:pPr>
              <w:spacing w:before="120"/>
              <w:jc w:val="center"/>
              <w:rPr>
                <w:sz w:val="24"/>
                <w:szCs w:val="24"/>
              </w:rPr>
            </w:pPr>
            <w:r w:rsidRPr="00261BEB">
              <w:rPr>
                <w:sz w:val="24"/>
                <w:szCs w:val="24"/>
              </w:rPr>
              <w:t>2.</w:t>
            </w:r>
          </w:p>
        </w:tc>
        <w:tc>
          <w:tcPr>
            <w:tcW w:w="4795" w:type="dxa"/>
            <w:shd w:val="clear" w:color="auto" w:fill="auto"/>
            <w:vAlign w:val="center"/>
          </w:tcPr>
          <w:p w:rsidR="002905B6" w:rsidRPr="00261BEB" w:rsidRDefault="002905B6" w:rsidP="00632C1F">
            <w:pPr>
              <w:rPr>
                <w:sz w:val="24"/>
                <w:szCs w:val="24"/>
              </w:rPr>
            </w:pPr>
            <w:r w:rsidRPr="00261BEB">
              <w:rPr>
                <w:sz w:val="24"/>
                <w:szCs w:val="24"/>
              </w:rPr>
              <w:t>MH Bakony Harckiképző Központ</w:t>
            </w:r>
          </w:p>
        </w:tc>
        <w:tc>
          <w:tcPr>
            <w:tcW w:w="3260" w:type="dxa"/>
            <w:shd w:val="clear" w:color="auto" w:fill="auto"/>
            <w:vAlign w:val="center"/>
          </w:tcPr>
          <w:p w:rsidR="002905B6" w:rsidRPr="00261BEB" w:rsidRDefault="002905B6" w:rsidP="00632C1F">
            <w:pPr>
              <w:rPr>
                <w:sz w:val="24"/>
                <w:szCs w:val="24"/>
              </w:rPr>
            </w:pPr>
            <w:r w:rsidRPr="00261BEB">
              <w:rPr>
                <w:sz w:val="24"/>
                <w:szCs w:val="24"/>
              </w:rPr>
              <w:t xml:space="preserve">8100 Várpalota, </w:t>
            </w:r>
            <w:proofErr w:type="gramStart"/>
            <w:r w:rsidRPr="00261BEB">
              <w:rPr>
                <w:sz w:val="24"/>
                <w:szCs w:val="24"/>
              </w:rPr>
              <w:t>Árpád út</w:t>
            </w:r>
            <w:proofErr w:type="gramEnd"/>
            <w:r w:rsidRPr="00261BEB">
              <w:rPr>
                <w:sz w:val="24"/>
                <w:szCs w:val="24"/>
              </w:rPr>
              <w:t xml:space="preserve"> 1.</w:t>
            </w:r>
          </w:p>
        </w:tc>
        <w:tc>
          <w:tcPr>
            <w:tcW w:w="1585" w:type="dxa"/>
            <w:shd w:val="clear" w:color="auto" w:fill="auto"/>
            <w:vAlign w:val="center"/>
          </w:tcPr>
          <w:p w:rsidR="002905B6" w:rsidRPr="00261BEB" w:rsidRDefault="002905B6" w:rsidP="00632C1F">
            <w:pPr>
              <w:jc w:val="center"/>
              <w:rPr>
                <w:sz w:val="24"/>
                <w:szCs w:val="24"/>
              </w:rPr>
            </w:pPr>
            <w:r w:rsidRPr="00261BEB">
              <w:rPr>
                <w:sz w:val="24"/>
                <w:szCs w:val="24"/>
              </w:rPr>
              <w:t>Heti kétszer</w:t>
            </w:r>
          </w:p>
        </w:tc>
      </w:tr>
      <w:tr w:rsidR="002905B6" w:rsidRPr="00261BEB" w:rsidTr="00632C1F">
        <w:trPr>
          <w:jc w:val="center"/>
        </w:trPr>
        <w:tc>
          <w:tcPr>
            <w:tcW w:w="623" w:type="dxa"/>
            <w:shd w:val="clear" w:color="auto" w:fill="auto"/>
            <w:vAlign w:val="center"/>
          </w:tcPr>
          <w:p w:rsidR="002905B6" w:rsidRPr="00261BEB" w:rsidRDefault="002905B6" w:rsidP="00632C1F">
            <w:pPr>
              <w:spacing w:before="120"/>
              <w:jc w:val="center"/>
              <w:rPr>
                <w:sz w:val="24"/>
                <w:szCs w:val="24"/>
              </w:rPr>
            </w:pPr>
            <w:r w:rsidRPr="00261BEB">
              <w:rPr>
                <w:sz w:val="24"/>
                <w:szCs w:val="24"/>
              </w:rPr>
              <w:t>3.</w:t>
            </w:r>
          </w:p>
        </w:tc>
        <w:tc>
          <w:tcPr>
            <w:tcW w:w="4795" w:type="dxa"/>
            <w:shd w:val="clear" w:color="auto" w:fill="auto"/>
            <w:vAlign w:val="center"/>
          </w:tcPr>
          <w:p w:rsidR="002905B6" w:rsidRPr="00261BEB" w:rsidRDefault="002905B6" w:rsidP="00632C1F">
            <w:pPr>
              <w:rPr>
                <w:sz w:val="24"/>
                <w:szCs w:val="24"/>
              </w:rPr>
            </w:pPr>
            <w:r w:rsidRPr="00261BEB">
              <w:rPr>
                <w:sz w:val="24"/>
                <w:szCs w:val="24"/>
              </w:rPr>
              <w:t>MH Bakony Harckiképző Központ</w:t>
            </w:r>
          </w:p>
        </w:tc>
        <w:tc>
          <w:tcPr>
            <w:tcW w:w="3260" w:type="dxa"/>
            <w:shd w:val="clear" w:color="auto" w:fill="auto"/>
            <w:vAlign w:val="center"/>
          </w:tcPr>
          <w:p w:rsidR="002905B6" w:rsidRPr="00261BEB" w:rsidRDefault="002905B6" w:rsidP="00632C1F">
            <w:pPr>
              <w:rPr>
                <w:sz w:val="24"/>
                <w:szCs w:val="24"/>
              </w:rPr>
            </w:pPr>
            <w:proofErr w:type="spellStart"/>
            <w:r w:rsidRPr="00261BEB">
              <w:rPr>
                <w:sz w:val="24"/>
                <w:szCs w:val="24"/>
              </w:rPr>
              <w:t>Újdörögd</w:t>
            </w:r>
            <w:proofErr w:type="spellEnd"/>
            <w:r w:rsidRPr="00261BEB">
              <w:rPr>
                <w:sz w:val="24"/>
                <w:szCs w:val="24"/>
              </w:rPr>
              <w:t>, kiképző bázis</w:t>
            </w:r>
          </w:p>
        </w:tc>
        <w:tc>
          <w:tcPr>
            <w:tcW w:w="1585" w:type="dxa"/>
            <w:shd w:val="clear" w:color="auto" w:fill="auto"/>
            <w:vAlign w:val="center"/>
          </w:tcPr>
          <w:p w:rsidR="002905B6" w:rsidRPr="00261BEB" w:rsidRDefault="002905B6" w:rsidP="00632C1F">
            <w:pPr>
              <w:jc w:val="center"/>
              <w:rPr>
                <w:sz w:val="24"/>
                <w:szCs w:val="24"/>
              </w:rPr>
            </w:pPr>
            <w:r w:rsidRPr="00261BEB">
              <w:rPr>
                <w:sz w:val="24"/>
                <w:szCs w:val="24"/>
              </w:rPr>
              <w:t>Eseti</w:t>
            </w:r>
          </w:p>
        </w:tc>
      </w:tr>
      <w:tr w:rsidR="002905B6" w:rsidRPr="00261BEB" w:rsidTr="00632C1F">
        <w:trPr>
          <w:jc w:val="center"/>
        </w:trPr>
        <w:tc>
          <w:tcPr>
            <w:tcW w:w="623" w:type="dxa"/>
            <w:shd w:val="clear" w:color="auto" w:fill="auto"/>
            <w:vAlign w:val="center"/>
          </w:tcPr>
          <w:p w:rsidR="002905B6" w:rsidRPr="00261BEB" w:rsidRDefault="002905B6" w:rsidP="00632C1F">
            <w:pPr>
              <w:spacing w:before="120"/>
              <w:jc w:val="center"/>
              <w:rPr>
                <w:sz w:val="24"/>
                <w:szCs w:val="24"/>
              </w:rPr>
            </w:pPr>
            <w:r w:rsidRPr="00261BEB">
              <w:rPr>
                <w:sz w:val="24"/>
                <w:szCs w:val="24"/>
              </w:rPr>
              <w:t>4.</w:t>
            </w:r>
          </w:p>
        </w:tc>
        <w:tc>
          <w:tcPr>
            <w:tcW w:w="4795" w:type="dxa"/>
            <w:shd w:val="clear" w:color="auto" w:fill="auto"/>
            <w:vAlign w:val="center"/>
          </w:tcPr>
          <w:p w:rsidR="002905B6" w:rsidRPr="00261BEB" w:rsidRDefault="002905B6" w:rsidP="00632C1F">
            <w:pPr>
              <w:rPr>
                <w:sz w:val="24"/>
                <w:szCs w:val="24"/>
              </w:rPr>
            </w:pPr>
            <w:r w:rsidRPr="00261BEB">
              <w:rPr>
                <w:sz w:val="24"/>
                <w:szCs w:val="24"/>
              </w:rPr>
              <w:t>MH 25. Klapka György Lövész Dandár</w:t>
            </w:r>
          </w:p>
        </w:tc>
        <w:tc>
          <w:tcPr>
            <w:tcW w:w="3260" w:type="dxa"/>
            <w:shd w:val="clear" w:color="auto" w:fill="auto"/>
            <w:vAlign w:val="center"/>
          </w:tcPr>
          <w:p w:rsidR="002905B6" w:rsidRPr="00261BEB" w:rsidRDefault="002905B6" w:rsidP="00632C1F">
            <w:pPr>
              <w:rPr>
                <w:sz w:val="24"/>
                <w:szCs w:val="24"/>
              </w:rPr>
            </w:pPr>
            <w:r w:rsidRPr="00261BEB">
              <w:rPr>
                <w:sz w:val="24"/>
                <w:szCs w:val="24"/>
              </w:rPr>
              <w:t>2890 Tata, Bacsó Béla út 66.</w:t>
            </w:r>
          </w:p>
        </w:tc>
        <w:tc>
          <w:tcPr>
            <w:tcW w:w="1585" w:type="dxa"/>
            <w:shd w:val="clear" w:color="auto" w:fill="auto"/>
            <w:vAlign w:val="center"/>
          </w:tcPr>
          <w:p w:rsidR="002905B6" w:rsidRPr="00261BEB" w:rsidRDefault="002905B6" w:rsidP="00632C1F">
            <w:pPr>
              <w:jc w:val="center"/>
              <w:rPr>
                <w:sz w:val="24"/>
                <w:szCs w:val="24"/>
              </w:rPr>
            </w:pPr>
            <w:r w:rsidRPr="00261BEB">
              <w:rPr>
                <w:sz w:val="24"/>
                <w:szCs w:val="24"/>
              </w:rPr>
              <w:t>Heti egyszer</w:t>
            </w:r>
          </w:p>
        </w:tc>
      </w:tr>
      <w:tr w:rsidR="002905B6" w:rsidRPr="00261BEB" w:rsidTr="00632C1F">
        <w:trPr>
          <w:jc w:val="center"/>
        </w:trPr>
        <w:tc>
          <w:tcPr>
            <w:tcW w:w="623" w:type="dxa"/>
            <w:shd w:val="clear" w:color="auto" w:fill="auto"/>
            <w:vAlign w:val="center"/>
          </w:tcPr>
          <w:p w:rsidR="002905B6" w:rsidRPr="00261BEB" w:rsidRDefault="002905B6" w:rsidP="00632C1F">
            <w:pPr>
              <w:spacing w:before="120"/>
              <w:jc w:val="center"/>
              <w:rPr>
                <w:sz w:val="24"/>
                <w:szCs w:val="24"/>
              </w:rPr>
            </w:pPr>
            <w:r w:rsidRPr="00261BEB">
              <w:rPr>
                <w:sz w:val="24"/>
                <w:szCs w:val="24"/>
              </w:rPr>
              <w:t>5.</w:t>
            </w:r>
          </w:p>
        </w:tc>
        <w:tc>
          <w:tcPr>
            <w:tcW w:w="4795" w:type="dxa"/>
            <w:shd w:val="clear" w:color="auto" w:fill="auto"/>
            <w:vAlign w:val="center"/>
          </w:tcPr>
          <w:p w:rsidR="002905B6" w:rsidRPr="00261BEB" w:rsidRDefault="002905B6" w:rsidP="00632C1F">
            <w:pPr>
              <w:rPr>
                <w:sz w:val="24"/>
                <w:szCs w:val="24"/>
              </w:rPr>
            </w:pPr>
            <w:r w:rsidRPr="00261BEB">
              <w:rPr>
                <w:sz w:val="24"/>
                <w:szCs w:val="24"/>
              </w:rPr>
              <w:t>MH 64. Boconádi Szabó József Logisztikai Ezred</w:t>
            </w:r>
          </w:p>
        </w:tc>
        <w:tc>
          <w:tcPr>
            <w:tcW w:w="3260" w:type="dxa"/>
            <w:shd w:val="clear" w:color="auto" w:fill="auto"/>
            <w:vAlign w:val="center"/>
          </w:tcPr>
          <w:p w:rsidR="002905B6" w:rsidRPr="00261BEB" w:rsidRDefault="002905B6" w:rsidP="00632C1F">
            <w:pPr>
              <w:rPr>
                <w:sz w:val="24"/>
                <w:szCs w:val="24"/>
              </w:rPr>
            </w:pPr>
            <w:r w:rsidRPr="00261BEB">
              <w:rPr>
                <w:sz w:val="24"/>
                <w:szCs w:val="24"/>
              </w:rPr>
              <w:t>7400 Kaposvár, Füredi út 156.</w:t>
            </w:r>
          </w:p>
        </w:tc>
        <w:tc>
          <w:tcPr>
            <w:tcW w:w="1585" w:type="dxa"/>
            <w:shd w:val="clear" w:color="auto" w:fill="auto"/>
            <w:vAlign w:val="center"/>
          </w:tcPr>
          <w:p w:rsidR="002905B6" w:rsidRPr="00261BEB" w:rsidRDefault="002905B6" w:rsidP="00632C1F">
            <w:pPr>
              <w:jc w:val="center"/>
              <w:rPr>
                <w:sz w:val="24"/>
                <w:szCs w:val="24"/>
              </w:rPr>
            </w:pPr>
            <w:r w:rsidRPr="00261BEB">
              <w:rPr>
                <w:sz w:val="24"/>
                <w:szCs w:val="24"/>
              </w:rPr>
              <w:t>Heti kétszer</w:t>
            </w:r>
          </w:p>
        </w:tc>
      </w:tr>
      <w:tr w:rsidR="002905B6" w:rsidRPr="00261BEB" w:rsidTr="00632C1F">
        <w:trPr>
          <w:jc w:val="center"/>
        </w:trPr>
        <w:tc>
          <w:tcPr>
            <w:tcW w:w="623" w:type="dxa"/>
            <w:shd w:val="clear" w:color="auto" w:fill="auto"/>
            <w:vAlign w:val="center"/>
          </w:tcPr>
          <w:p w:rsidR="002905B6" w:rsidRPr="00261BEB" w:rsidRDefault="002905B6" w:rsidP="00632C1F">
            <w:pPr>
              <w:spacing w:before="120"/>
              <w:jc w:val="center"/>
              <w:rPr>
                <w:sz w:val="24"/>
                <w:szCs w:val="24"/>
              </w:rPr>
            </w:pPr>
            <w:r w:rsidRPr="00261BEB">
              <w:rPr>
                <w:sz w:val="24"/>
                <w:szCs w:val="24"/>
              </w:rPr>
              <w:t>6.</w:t>
            </w:r>
          </w:p>
        </w:tc>
        <w:tc>
          <w:tcPr>
            <w:tcW w:w="4795" w:type="dxa"/>
            <w:shd w:val="clear" w:color="auto" w:fill="auto"/>
            <w:vAlign w:val="center"/>
          </w:tcPr>
          <w:p w:rsidR="002905B6" w:rsidRPr="00261BEB" w:rsidRDefault="002905B6" w:rsidP="00632C1F">
            <w:pPr>
              <w:rPr>
                <w:sz w:val="24"/>
                <w:szCs w:val="24"/>
              </w:rPr>
            </w:pPr>
            <w:r w:rsidRPr="00261BEB">
              <w:rPr>
                <w:sz w:val="24"/>
                <w:szCs w:val="24"/>
              </w:rPr>
              <w:t>MH 64. Boconádi Szabó József Logisztikai Ezred Kiképzési - Oktatási és Regeneráló Központ (Badacsonylábdihegy)</w:t>
            </w:r>
          </w:p>
        </w:tc>
        <w:tc>
          <w:tcPr>
            <w:tcW w:w="3260" w:type="dxa"/>
            <w:shd w:val="clear" w:color="auto" w:fill="auto"/>
            <w:vAlign w:val="center"/>
          </w:tcPr>
          <w:p w:rsidR="002905B6" w:rsidRPr="00261BEB" w:rsidRDefault="002905B6" w:rsidP="00632C1F">
            <w:pPr>
              <w:rPr>
                <w:sz w:val="24"/>
                <w:szCs w:val="24"/>
              </w:rPr>
            </w:pPr>
            <w:r w:rsidRPr="00261BEB">
              <w:rPr>
                <w:sz w:val="24"/>
                <w:szCs w:val="24"/>
              </w:rPr>
              <w:t>8262 Badacsonylábdihegy, Fő út 2.</w:t>
            </w:r>
          </w:p>
        </w:tc>
        <w:tc>
          <w:tcPr>
            <w:tcW w:w="1585" w:type="dxa"/>
            <w:shd w:val="clear" w:color="auto" w:fill="auto"/>
            <w:vAlign w:val="center"/>
          </w:tcPr>
          <w:p w:rsidR="002905B6" w:rsidRPr="00261BEB" w:rsidRDefault="002905B6" w:rsidP="00632C1F">
            <w:pPr>
              <w:jc w:val="center"/>
              <w:rPr>
                <w:sz w:val="24"/>
                <w:szCs w:val="24"/>
              </w:rPr>
            </w:pPr>
            <w:r w:rsidRPr="00261BEB">
              <w:rPr>
                <w:sz w:val="24"/>
                <w:szCs w:val="24"/>
              </w:rPr>
              <w:t>Heti egyszer</w:t>
            </w:r>
          </w:p>
        </w:tc>
      </w:tr>
      <w:tr w:rsidR="002905B6" w:rsidRPr="00261BEB" w:rsidTr="00632C1F">
        <w:trPr>
          <w:jc w:val="center"/>
        </w:trPr>
        <w:tc>
          <w:tcPr>
            <w:tcW w:w="623" w:type="dxa"/>
            <w:shd w:val="clear" w:color="auto" w:fill="auto"/>
            <w:vAlign w:val="center"/>
          </w:tcPr>
          <w:p w:rsidR="002905B6" w:rsidRPr="00261BEB" w:rsidRDefault="002905B6" w:rsidP="00632C1F">
            <w:pPr>
              <w:spacing w:before="120"/>
              <w:jc w:val="center"/>
              <w:rPr>
                <w:sz w:val="24"/>
                <w:szCs w:val="24"/>
              </w:rPr>
            </w:pPr>
            <w:r w:rsidRPr="00261BEB">
              <w:rPr>
                <w:sz w:val="24"/>
                <w:szCs w:val="24"/>
              </w:rPr>
              <w:t>7.</w:t>
            </w:r>
          </w:p>
        </w:tc>
        <w:tc>
          <w:tcPr>
            <w:tcW w:w="4795" w:type="dxa"/>
            <w:shd w:val="clear" w:color="auto" w:fill="auto"/>
            <w:vAlign w:val="center"/>
          </w:tcPr>
          <w:p w:rsidR="002905B6" w:rsidRPr="00261BEB" w:rsidRDefault="002905B6" w:rsidP="00632C1F">
            <w:pPr>
              <w:rPr>
                <w:sz w:val="24"/>
                <w:szCs w:val="24"/>
              </w:rPr>
            </w:pPr>
            <w:r w:rsidRPr="00261BEB">
              <w:rPr>
                <w:sz w:val="24"/>
                <w:szCs w:val="24"/>
              </w:rPr>
              <w:t>MH 54. Veszprém Radarezred</w:t>
            </w:r>
          </w:p>
        </w:tc>
        <w:tc>
          <w:tcPr>
            <w:tcW w:w="3260" w:type="dxa"/>
            <w:shd w:val="clear" w:color="auto" w:fill="auto"/>
            <w:vAlign w:val="center"/>
          </w:tcPr>
          <w:p w:rsidR="002905B6" w:rsidRPr="00261BEB" w:rsidRDefault="002905B6" w:rsidP="00632C1F">
            <w:pPr>
              <w:rPr>
                <w:sz w:val="24"/>
                <w:szCs w:val="24"/>
              </w:rPr>
            </w:pPr>
            <w:r w:rsidRPr="00261BEB">
              <w:rPr>
                <w:sz w:val="24"/>
                <w:szCs w:val="24"/>
              </w:rPr>
              <w:t>8200 Veszprém, Jutasi út 93.</w:t>
            </w:r>
          </w:p>
        </w:tc>
        <w:tc>
          <w:tcPr>
            <w:tcW w:w="1585" w:type="dxa"/>
            <w:shd w:val="clear" w:color="auto" w:fill="auto"/>
            <w:vAlign w:val="center"/>
          </w:tcPr>
          <w:p w:rsidR="002905B6" w:rsidRPr="00261BEB" w:rsidRDefault="002905B6" w:rsidP="00632C1F">
            <w:pPr>
              <w:jc w:val="center"/>
              <w:rPr>
                <w:sz w:val="24"/>
                <w:szCs w:val="24"/>
              </w:rPr>
            </w:pPr>
            <w:r w:rsidRPr="00261BEB">
              <w:rPr>
                <w:sz w:val="24"/>
                <w:szCs w:val="24"/>
              </w:rPr>
              <w:t>Heti kétszer</w:t>
            </w:r>
          </w:p>
        </w:tc>
      </w:tr>
      <w:tr w:rsidR="002905B6" w:rsidRPr="00261BEB" w:rsidTr="00632C1F">
        <w:trPr>
          <w:jc w:val="center"/>
        </w:trPr>
        <w:tc>
          <w:tcPr>
            <w:tcW w:w="623" w:type="dxa"/>
            <w:shd w:val="clear" w:color="auto" w:fill="auto"/>
            <w:vAlign w:val="center"/>
          </w:tcPr>
          <w:p w:rsidR="002905B6" w:rsidRPr="00261BEB" w:rsidRDefault="002905B6" w:rsidP="00632C1F">
            <w:pPr>
              <w:spacing w:before="120"/>
              <w:jc w:val="center"/>
              <w:rPr>
                <w:sz w:val="24"/>
                <w:szCs w:val="24"/>
              </w:rPr>
            </w:pPr>
            <w:r w:rsidRPr="00261BEB">
              <w:rPr>
                <w:sz w:val="24"/>
                <w:szCs w:val="24"/>
              </w:rPr>
              <w:t>8.</w:t>
            </w:r>
          </w:p>
        </w:tc>
        <w:tc>
          <w:tcPr>
            <w:tcW w:w="4795" w:type="dxa"/>
            <w:shd w:val="clear" w:color="auto" w:fill="auto"/>
            <w:vAlign w:val="center"/>
          </w:tcPr>
          <w:p w:rsidR="002905B6" w:rsidRPr="00261BEB" w:rsidRDefault="002905B6" w:rsidP="00632C1F">
            <w:pPr>
              <w:rPr>
                <w:sz w:val="24"/>
                <w:szCs w:val="24"/>
              </w:rPr>
            </w:pPr>
            <w:r w:rsidRPr="00261BEB">
              <w:rPr>
                <w:sz w:val="24"/>
                <w:szCs w:val="24"/>
              </w:rPr>
              <w:t>MH 54. Veszprém Radarezred, 11. Radar Század</w:t>
            </w:r>
          </w:p>
        </w:tc>
        <w:tc>
          <w:tcPr>
            <w:tcW w:w="3260" w:type="dxa"/>
            <w:shd w:val="clear" w:color="auto" w:fill="auto"/>
            <w:vAlign w:val="center"/>
          </w:tcPr>
          <w:p w:rsidR="002905B6" w:rsidRPr="00261BEB" w:rsidRDefault="002905B6" w:rsidP="00632C1F">
            <w:pPr>
              <w:rPr>
                <w:sz w:val="24"/>
                <w:szCs w:val="24"/>
              </w:rPr>
            </w:pPr>
            <w:r w:rsidRPr="00261BEB">
              <w:rPr>
                <w:sz w:val="24"/>
                <w:szCs w:val="24"/>
              </w:rPr>
              <w:t>8595 Kup, Felsődomb</w:t>
            </w:r>
          </w:p>
        </w:tc>
        <w:tc>
          <w:tcPr>
            <w:tcW w:w="1585" w:type="dxa"/>
            <w:shd w:val="clear" w:color="auto" w:fill="auto"/>
            <w:vAlign w:val="center"/>
          </w:tcPr>
          <w:p w:rsidR="002905B6" w:rsidRPr="00261BEB" w:rsidRDefault="002905B6" w:rsidP="00632C1F">
            <w:pPr>
              <w:jc w:val="center"/>
              <w:rPr>
                <w:sz w:val="24"/>
                <w:szCs w:val="24"/>
              </w:rPr>
            </w:pPr>
            <w:r w:rsidRPr="00261BEB">
              <w:rPr>
                <w:sz w:val="24"/>
                <w:szCs w:val="24"/>
              </w:rPr>
              <w:t>Heti egyszer</w:t>
            </w:r>
          </w:p>
        </w:tc>
      </w:tr>
      <w:tr w:rsidR="002905B6" w:rsidRPr="00261BEB" w:rsidTr="00632C1F">
        <w:trPr>
          <w:jc w:val="center"/>
        </w:trPr>
        <w:tc>
          <w:tcPr>
            <w:tcW w:w="623" w:type="dxa"/>
            <w:shd w:val="clear" w:color="auto" w:fill="auto"/>
            <w:vAlign w:val="center"/>
          </w:tcPr>
          <w:p w:rsidR="002905B6" w:rsidRPr="00261BEB" w:rsidRDefault="002905B6" w:rsidP="00632C1F">
            <w:pPr>
              <w:spacing w:before="120"/>
              <w:jc w:val="center"/>
              <w:rPr>
                <w:sz w:val="24"/>
                <w:szCs w:val="24"/>
              </w:rPr>
            </w:pPr>
            <w:r w:rsidRPr="00261BEB">
              <w:rPr>
                <w:sz w:val="24"/>
                <w:szCs w:val="24"/>
              </w:rPr>
              <w:t>9.</w:t>
            </w:r>
          </w:p>
        </w:tc>
        <w:tc>
          <w:tcPr>
            <w:tcW w:w="4795" w:type="dxa"/>
            <w:shd w:val="clear" w:color="auto" w:fill="auto"/>
            <w:vAlign w:val="center"/>
          </w:tcPr>
          <w:p w:rsidR="002905B6" w:rsidRPr="00261BEB" w:rsidRDefault="002905B6" w:rsidP="00632C1F">
            <w:pPr>
              <w:rPr>
                <w:sz w:val="24"/>
                <w:szCs w:val="24"/>
              </w:rPr>
            </w:pPr>
            <w:r w:rsidRPr="00261BEB">
              <w:rPr>
                <w:sz w:val="24"/>
                <w:szCs w:val="24"/>
              </w:rPr>
              <w:t>MH 54.Veszprém Radarezred, 12. Radar Század</w:t>
            </w:r>
          </w:p>
        </w:tc>
        <w:tc>
          <w:tcPr>
            <w:tcW w:w="3260" w:type="dxa"/>
            <w:shd w:val="clear" w:color="auto" w:fill="auto"/>
            <w:vAlign w:val="center"/>
          </w:tcPr>
          <w:p w:rsidR="002905B6" w:rsidRPr="00261BEB" w:rsidRDefault="002905B6" w:rsidP="00632C1F">
            <w:pPr>
              <w:rPr>
                <w:sz w:val="24"/>
                <w:szCs w:val="24"/>
              </w:rPr>
            </w:pPr>
            <w:r w:rsidRPr="00261BEB">
              <w:rPr>
                <w:sz w:val="24"/>
                <w:szCs w:val="24"/>
              </w:rPr>
              <w:t xml:space="preserve">7430 Juta (Kaposújlak, </w:t>
            </w:r>
            <w:proofErr w:type="gramStart"/>
            <w:r w:rsidRPr="00261BEB">
              <w:rPr>
                <w:sz w:val="24"/>
                <w:szCs w:val="24"/>
              </w:rPr>
              <w:t>Repülőtér</w:t>
            </w:r>
            <w:proofErr w:type="gramEnd"/>
            <w:r w:rsidRPr="00261BEB">
              <w:rPr>
                <w:sz w:val="24"/>
                <w:szCs w:val="24"/>
              </w:rPr>
              <w:t xml:space="preserve">) </w:t>
            </w:r>
          </w:p>
        </w:tc>
        <w:tc>
          <w:tcPr>
            <w:tcW w:w="1585" w:type="dxa"/>
            <w:shd w:val="clear" w:color="auto" w:fill="auto"/>
            <w:vAlign w:val="center"/>
          </w:tcPr>
          <w:p w:rsidR="002905B6" w:rsidRPr="00261BEB" w:rsidRDefault="002905B6" w:rsidP="00632C1F">
            <w:pPr>
              <w:jc w:val="center"/>
              <w:rPr>
                <w:sz w:val="24"/>
                <w:szCs w:val="24"/>
              </w:rPr>
            </w:pPr>
            <w:r w:rsidRPr="00261BEB">
              <w:rPr>
                <w:sz w:val="24"/>
                <w:szCs w:val="24"/>
              </w:rPr>
              <w:t>Heti kétszer</w:t>
            </w:r>
          </w:p>
        </w:tc>
      </w:tr>
      <w:tr w:rsidR="002905B6" w:rsidRPr="00261BEB" w:rsidTr="00632C1F">
        <w:trPr>
          <w:jc w:val="center"/>
        </w:trPr>
        <w:tc>
          <w:tcPr>
            <w:tcW w:w="623" w:type="dxa"/>
            <w:shd w:val="clear" w:color="auto" w:fill="auto"/>
            <w:vAlign w:val="center"/>
          </w:tcPr>
          <w:p w:rsidR="002905B6" w:rsidRPr="00261BEB" w:rsidRDefault="002905B6" w:rsidP="00632C1F">
            <w:pPr>
              <w:spacing w:before="120"/>
              <w:jc w:val="center"/>
              <w:rPr>
                <w:sz w:val="24"/>
                <w:szCs w:val="24"/>
              </w:rPr>
            </w:pPr>
            <w:r w:rsidRPr="00261BEB">
              <w:rPr>
                <w:sz w:val="24"/>
                <w:szCs w:val="24"/>
              </w:rPr>
              <w:t>10.</w:t>
            </w:r>
          </w:p>
        </w:tc>
        <w:tc>
          <w:tcPr>
            <w:tcW w:w="4795" w:type="dxa"/>
            <w:shd w:val="clear" w:color="auto" w:fill="auto"/>
            <w:vAlign w:val="center"/>
          </w:tcPr>
          <w:p w:rsidR="002905B6" w:rsidRPr="00261BEB" w:rsidRDefault="002905B6" w:rsidP="00632C1F">
            <w:pPr>
              <w:rPr>
                <w:sz w:val="24"/>
                <w:szCs w:val="24"/>
              </w:rPr>
            </w:pPr>
            <w:r w:rsidRPr="00261BEB">
              <w:rPr>
                <w:sz w:val="24"/>
                <w:szCs w:val="24"/>
              </w:rPr>
              <w:t>MH 54. Veszprém Radarezred Logisztikai Zászlóalj Kiképzési - Oktatási és Regeneráló Központ (Csopak)</w:t>
            </w:r>
          </w:p>
        </w:tc>
        <w:tc>
          <w:tcPr>
            <w:tcW w:w="3260" w:type="dxa"/>
            <w:shd w:val="clear" w:color="auto" w:fill="auto"/>
            <w:vAlign w:val="center"/>
          </w:tcPr>
          <w:p w:rsidR="002905B6" w:rsidRPr="00261BEB" w:rsidRDefault="002905B6" w:rsidP="00632C1F">
            <w:pPr>
              <w:rPr>
                <w:sz w:val="24"/>
                <w:szCs w:val="24"/>
              </w:rPr>
            </w:pPr>
            <w:r w:rsidRPr="00261BEB">
              <w:rPr>
                <w:sz w:val="24"/>
                <w:szCs w:val="24"/>
              </w:rPr>
              <w:t>8229 Csopak, Forrás utca 24.</w:t>
            </w:r>
          </w:p>
        </w:tc>
        <w:tc>
          <w:tcPr>
            <w:tcW w:w="1585" w:type="dxa"/>
            <w:shd w:val="clear" w:color="auto" w:fill="auto"/>
            <w:vAlign w:val="center"/>
          </w:tcPr>
          <w:p w:rsidR="002905B6" w:rsidRPr="00261BEB" w:rsidRDefault="002905B6" w:rsidP="00632C1F">
            <w:pPr>
              <w:jc w:val="center"/>
              <w:rPr>
                <w:sz w:val="24"/>
                <w:szCs w:val="24"/>
              </w:rPr>
            </w:pPr>
            <w:r w:rsidRPr="00261BEB">
              <w:rPr>
                <w:sz w:val="24"/>
                <w:szCs w:val="24"/>
              </w:rPr>
              <w:t>Heti egyszer</w:t>
            </w:r>
          </w:p>
        </w:tc>
      </w:tr>
      <w:tr w:rsidR="002905B6" w:rsidRPr="00261BEB" w:rsidTr="00632C1F">
        <w:trPr>
          <w:jc w:val="center"/>
        </w:trPr>
        <w:tc>
          <w:tcPr>
            <w:tcW w:w="623" w:type="dxa"/>
            <w:shd w:val="clear" w:color="auto" w:fill="auto"/>
            <w:vAlign w:val="center"/>
          </w:tcPr>
          <w:p w:rsidR="002905B6" w:rsidRPr="00261BEB" w:rsidRDefault="002905B6" w:rsidP="00632C1F">
            <w:pPr>
              <w:spacing w:before="120"/>
              <w:jc w:val="center"/>
              <w:rPr>
                <w:sz w:val="24"/>
                <w:szCs w:val="24"/>
              </w:rPr>
            </w:pPr>
            <w:r w:rsidRPr="00261BEB">
              <w:rPr>
                <w:sz w:val="24"/>
                <w:szCs w:val="24"/>
              </w:rPr>
              <w:t>11.</w:t>
            </w:r>
          </w:p>
        </w:tc>
        <w:tc>
          <w:tcPr>
            <w:tcW w:w="4795" w:type="dxa"/>
            <w:shd w:val="clear" w:color="auto" w:fill="auto"/>
            <w:vAlign w:val="center"/>
          </w:tcPr>
          <w:p w:rsidR="002905B6" w:rsidRPr="00261BEB" w:rsidRDefault="002905B6" w:rsidP="00632C1F">
            <w:pPr>
              <w:rPr>
                <w:sz w:val="24"/>
                <w:szCs w:val="24"/>
              </w:rPr>
            </w:pPr>
            <w:r w:rsidRPr="00261BEB">
              <w:rPr>
                <w:sz w:val="24"/>
                <w:szCs w:val="24"/>
              </w:rPr>
              <w:t xml:space="preserve">MH 12. </w:t>
            </w:r>
            <w:proofErr w:type="spellStart"/>
            <w:r w:rsidRPr="00261BEB">
              <w:rPr>
                <w:sz w:val="24"/>
                <w:szCs w:val="24"/>
              </w:rPr>
              <w:t>Arrabona</w:t>
            </w:r>
            <w:proofErr w:type="spellEnd"/>
            <w:r w:rsidRPr="00261BEB">
              <w:rPr>
                <w:sz w:val="24"/>
                <w:szCs w:val="24"/>
              </w:rPr>
              <w:t xml:space="preserve"> Légvédelmi Rakéta Ezred</w:t>
            </w:r>
          </w:p>
        </w:tc>
        <w:tc>
          <w:tcPr>
            <w:tcW w:w="3260" w:type="dxa"/>
            <w:shd w:val="clear" w:color="auto" w:fill="auto"/>
            <w:vAlign w:val="center"/>
          </w:tcPr>
          <w:p w:rsidR="002905B6" w:rsidRPr="00261BEB" w:rsidRDefault="002905B6" w:rsidP="00632C1F">
            <w:pPr>
              <w:rPr>
                <w:sz w:val="24"/>
                <w:szCs w:val="24"/>
              </w:rPr>
            </w:pPr>
            <w:r w:rsidRPr="00261BEB">
              <w:rPr>
                <w:sz w:val="24"/>
                <w:szCs w:val="24"/>
              </w:rPr>
              <w:t xml:space="preserve">9000 </w:t>
            </w:r>
            <w:proofErr w:type="spellStart"/>
            <w:r w:rsidRPr="00261BEB">
              <w:rPr>
                <w:sz w:val="24"/>
                <w:szCs w:val="24"/>
              </w:rPr>
              <w:t>Győr-Likócsváros</w:t>
            </w:r>
            <w:proofErr w:type="spellEnd"/>
          </w:p>
        </w:tc>
        <w:tc>
          <w:tcPr>
            <w:tcW w:w="1585" w:type="dxa"/>
            <w:shd w:val="clear" w:color="auto" w:fill="auto"/>
            <w:vAlign w:val="center"/>
          </w:tcPr>
          <w:p w:rsidR="002905B6" w:rsidRPr="00261BEB" w:rsidRDefault="002905B6" w:rsidP="00632C1F">
            <w:pPr>
              <w:jc w:val="center"/>
              <w:rPr>
                <w:sz w:val="24"/>
                <w:szCs w:val="24"/>
              </w:rPr>
            </w:pPr>
            <w:r w:rsidRPr="00261BEB">
              <w:rPr>
                <w:sz w:val="24"/>
                <w:szCs w:val="24"/>
              </w:rPr>
              <w:t>Heti kétszer</w:t>
            </w:r>
          </w:p>
        </w:tc>
      </w:tr>
      <w:tr w:rsidR="002905B6" w:rsidRPr="00261BEB" w:rsidTr="00632C1F">
        <w:trPr>
          <w:jc w:val="center"/>
        </w:trPr>
        <w:tc>
          <w:tcPr>
            <w:tcW w:w="623" w:type="dxa"/>
            <w:shd w:val="clear" w:color="auto" w:fill="auto"/>
            <w:vAlign w:val="center"/>
          </w:tcPr>
          <w:p w:rsidR="002905B6" w:rsidRPr="00261BEB" w:rsidRDefault="002905B6" w:rsidP="00632C1F">
            <w:pPr>
              <w:spacing w:before="120"/>
              <w:jc w:val="center"/>
              <w:rPr>
                <w:sz w:val="24"/>
                <w:szCs w:val="24"/>
              </w:rPr>
            </w:pPr>
            <w:r w:rsidRPr="00261BEB">
              <w:rPr>
                <w:sz w:val="24"/>
                <w:szCs w:val="24"/>
              </w:rPr>
              <w:t>12.</w:t>
            </w:r>
          </w:p>
        </w:tc>
        <w:tc>
          <w:tcPr>
            <w:tcW w:w="4795" w:type="dxa"/>
            <w:shd w:val="clear" w:color="auto" w:fill="auto"/>
            <w:vAlign w:val="center"/>
          </w:tcPr>
          <w:p w:rsidR="002905B6" w:rsidRPr="00261BEB" w:rsidRDefault="002905B6" w:rsidP="00632C1F">
            <w:pPr>
              <w:rPr>
                <w:sz w:val="24"/>
                <w:szCs w:val="24"/>
              </w:rPr>
            </w:pPr>
            <w:r w:rsidRPr="00261BEB">
              <w:rPr>
                <w:sz w:val="24"/>
                <w:szCs w:val="24"/>
              </w:rPr>
              <w:t xml:space="preserve">MH Pápa </w:t>
            </w:r>
            <w:proofErr w:type="gramStart"/>
            <w:r w:rsidRPr="00261BEB">
              <w:rPr>
                <w:sz w:val="24"/>
                <w:szCs w:val="24"/>
              </w:rPr>
              <w:t>Bázisrepülőtér</w:t>
            </w:r>
            <w:proofErr w:type="gramEnd"/>
          </w:p>
        </w:tc>
        <w:tc>
          <w:tcPr>
            <w:tcW w:w="3260" w:type="dxa"/>
            <w:shd w:val="clear" w:color="auto" w:fill="auto"/>
            <w:vAlign w:val="center"/>
          </w:tcPr>
          <w:p w:rsidR="002905B6" w:rsidRPr="00261BEB" w:rsidRDefault="002905B6" w:rsidP="00632C1F">
            <w:pPr>
              <w:rPr>
                <w:sz w:val="24"/>
                <w:szCs w:val="24"/>
              </w:rPr>
            </w:pPr>
            <w:r w:rsidRPr="00261BEB">
              <w:rPr>
                <w:sz w:val="24"/>
                <w:szCs w:val="24"/>
              </w:rPr>
              <w:t>8500 Pápa, Vaszari út 51.</w:t>
            </w:r>
          </w:p>
        </w:tc>
        <w:tc>
          <w:tcPr>
            <w:tcW w:w="1585" w:type="dxa"/>
            <w:shd w:val="clear" w:color="auto" w:fill="auto"/>
            <w:vAlign w:val="center"/>
          </w:tcPr>
          <w:p w:rsidR="002905B6" w:rsidRPr="00261BEB" w:rsidRDefault="002905B6" w:rsidP="00632C1F">
            <w:pPr>
              <w:jc w:val="center"/>
              <w:rPr>
                <w:sz w:val="24"/>
                <w:szCs w:val="24"/>
              </w:rPr>
            </w:pPr>
            <w:r w:rsidRPr="00261BEB">
              <w:rPr>
                <w:sz w:val="24"/>
                <w:szCs w:val="24"/>
              </w:rPr>
              <w:t>Heti egyszer</w:t>
            </w:r>
          </w:p>
        </w:tc>
      </w:tr>
      <w:tr w:rsidR="002905B6" w:rsidRPr="00261BEB" w:rsidTr="00632C1F">
        <w:trPr>
          <w:jc w:val="center"/>
        </w:trPr>
        <w:tc>
          <w:tcPr>
            <w:tcW w:w="623" w:type="dxa"/>
            <w:shd w:val="clear" w:color="auto" w:fill="auto"/>
            <w:vAlign w:val="center"/>
          </w:tcPr>
          <w:p w:rsidR="002905B6" w:rsidRPr="00261BEB" w:rsidRDefault="002905B6" w:rsidP="00632C1F">
            <w:pPr>
              <w:spacing w:before="120"/>
              <w:jc w:val="center"/>
              <w:rPr>
                <w:sz w:val="24"/>
                <w:szCs w:val="24"/>
              </w:rPr>
            </w:pPr>
            <w:r w:rsidRPr="00261BEB">
              <w:rPr>
                <w:sz w:val="24"/>
                <w:szCs w:val="24"/>
              </w:rPr>
              <w:t>13.</w:t>
            </w:r>
          </w:p>
        </w:tc>
        <w:tc>
          <w:tcPr>
            <w:tcW w:w="4795" w:type="dxa"/>
            <w:shd w:val="clear" w:color="auto" w:fill="auto"/>
          </w:tcPr>
          <w:p w:rsidR="002905B6" w:rsidRPr="00261BEB" w:rsidRDefault="002905B6" w:rsidP="00632C1F">
            <w:pPr>
              <w:rPr>
                <w:sz w:val="24"/>
                <w:szCs w:val="24"/>
              </w:rPr>
            </w:pPr>
            <w:r w:rsidRPr="00261BEB">
              <w:rPr>
                <w:sz w:val="24"/>
                <w:szCs w:val="24"/>
              </w:rPr>
              <w:t>MH Rekreációs, Kiképzési és Konferencia Központ</w:t>
            </w:r>
          </w:p>
        </w:tc>
        <w:tc>
          <w:tcPr>
            <w:tcW w:w="3260" w:type="dxa"/>
            <w:shd w:val="clear" w:color="auto" w:fill="auto"/>
            <w:vAlign w:val="center"/>
          </w:tcPr>
          <w:p w:rsidR="002905B6" w:rsidRPr="00261BEB" w:rsidRDefault="002905B6" w:rsidP="00632C1F">
            <w:pPr>
              <w:rPr>
                <w:sz w:val="24"/>
                <w:szCs w:val="24"/>
              </w:rPr>
            </w:pPr>
            <w:r w:rsidRPr="00261BEB">
              <w:rPr>
                <w:sz w:val="24"/>
                <w:szCs w:val="24"/>
              </w:rPr>
              <w:t>8172 Balatonakarattya, Tompa M. u. 1.</w:t>
            </w:r>
          </w:p>
        </w:tc>
        <w:tc>
          <w:tcPr>
            <w:tcW w:w="1585" w:type="dxa"/>
            <w:shd w:val="clear" w:color="auto" w:fill="auto"/>
            <w:vAlign w:val="center"/>
          </w:tcPr>
          <w:p w:rsidR="002905B6" w:rsidRPr="00261BEB" w:rsidRDefault="002905B6" w:rsidP="00632C1F">
            <w:pPr>
              <w:jc w:val="center"/>
              <w:rPr>
                <w:sz w:val="24"/>
                <w:szCs w:val="24"/>
              </w:rPr>
            </w:pPr>
            <w:r w:rsidRPr="00261BEB">
              <w:rPr>
                <w:sz w:val="24"/>
                <w:szCs w:val="24"/>
              </w:rPr>
              <w:t>Heti háromszor</w:t>
            </w:r>
          </w:p>
        </w:tc>
      </w:tr>
    </w:tbl>
    <w:p w:rsidR="002905B6" w:rsidRDefault="002905B6" w:rsidP="002905B6">
      <w:pPr>
        <w:spacing w:before="120"/>
        <w:rPr>
          <w:sz w:val="24"/>
          <w:szCs w:val="24"/>
          <w:u w:val="single"/>
        </w:rPr>
      </w:pPr>
    </w:p>
    <w:p w:rsidR="00E54B21" w:rsidRDefault="00E54B21" w:rsidP="002905B6">
      <w:pPr>
        <w:spacing w:before="120"/>
        <w:rPr>
          <w:sz w:val="24"/>
          <w:szCs w:val="24"/>
          <w:u w:val="single"/>
        </w:rPr>
      </w:pPr>
    </w:p>
    <w:p w:rsidR="00E54B21" w:rsidRDefault="00E54B21" w:rsidP="002905B6">
      <w:pPr>
        <w:spacing w:before="120"/>
        <w:rPr>
          <w:sz w:val="24"/>
          <w:szCs w:val="24"/>
          <w:u w:val="single"/>
        </w:rPr>
      </w:pPr>
    </w:p>
    <w:p w:rsidR="00E54B21" w:rsidRDefault="00E54B21" w:rsidP="002905B6">
      <w:pPr>
        <w:spacing w:before="120"/>
        <w:rPr>
          <w:sz w:val="24"/>
          <w:szCs w:val="24"/>
          <w:u w:val="single"/>
        </w:rPr>
      </w:pPr>
    </w:p>
    <w:p w:rsidR="002905B6" w:rsidRPr="00261BEB" w:rsidRDefault="002905B6" w:rsidP="002905B6">
      <w:pPr>
        <w:numPr>
          <w:ilvl w:val="0"/>
          <w:numId w:val="44"/>
        </w:numPr>
        <w:spacing w:before="120"/>
        <w:rPr>
          <w:sz w:val="24"/>
          <w:szCs w:val="24"/>
          <w:u w:val="single"/>
        </w:rPr>
      </w:pPr>
      <w:r w:rsidRPr="00261BEB">
        <w:rPr>
          <w:sz w:val="24"/>
          <w:szCs w:val="24"/>
          <w:u w:val="single"/>
        </w:rPr>
        <w:t>részajánlati kör</w:t>
      </w:r>
    </w:p>
    <w:p w:rsidR="002905B6" w:rsidRPr="00261BEB" w:rsidRDefault="002905B6" w:rsidP="002905B6">
      <w:pPr>
        <w:spacing w:before="120"/>
        <w:ind w:left="720"/>
        <w:jc w:val="both"/>
        <w:rPr>
          <w:sz w:val="24"/>
          <w:szCs w:val="24"/>
        </w:rPr>
      </w:pPr>
    </w:p>
    <w:tbl>
      <w:tblPr>
        <w:tblW w:w="10612"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4261"/>
        <w:gridCol w:w="3828"/>
        <w:gridCol w:w="1900"/>
      </w:tblGrid>
      <w:tr w:rsidR="002905B6" w:rsidRPr="00261BEB" w:rsidTr="00632C1F">
        <w:trPr>
          <w:jc w:val="center"/>
        </w:trPr>
        <w:tc>
          <w:tcPr>
            <w:tcW w:w="0" w:type="auto"/>
            <w:shd w:val="clear" w:color="auto" w:fill="auto"/>
          </w:tcPr>
          <w:p w:rsidR="002905B6" w:rsidRPr="00261BEB" w:rsidRDefault="002905B6" w:rsidP="00632C1F">
            <w:pPr>
              <w:jc w:val="center"/>
              <w:rPr>
                <w:b/>
                <w:sz w:val="24"/>
                <w:szCs w:val="24"/>
              </w:rPr>
            </w:pPr>
            <w:r w:rsidRPr="00261BEB">
              <w:rPr>
                <w:b/>
                <w:sz w:val="24"/>
                <w:szCs w:val="24"/>
              </w:rPr>
              <w:t>Fsz.</w:t>
            </w:r>
          </w:p>
        </w:tc>
        <w:tc>
          <w:tcPr>
            <w:tcW w:w="4261" w:type="dxa"/>
            <w:shd w:val="clear" w:color="auto" w:fill="auto"/>
          </w:tcPr>
          <w:p w:rsidR="002905B6" w:rsidRPr="00261BEB" w:rsidRDefault="002905B6" w:rsidP="00632C1F">
            <w:pPr>
              <w:jc w:val="center"/>
              <w:rPr>
                <w:b/>
                <w:sz w:val="24"/>
                <w:szCs w:val="24"/>
              </w:rPr>
            </w:pPr>
            <w:r w:rsidRPr="00261BEB">
              <w:rPr>
                <w:b/>
                <w:sz w:val="24"/>
                <w:szCs w:val="24"/>
              </w:rPr>
              <w:t>Megnevezés</w:t>
            </w:r>
          </w:p>
        </w:tc>
        <w:tc>
          <w:tcPr>
            <w:tcW w:w="3828" w:type="dxa"/>
            <w:shd w:val="clear" w:color="auto" w:fill="auto"/>
          </w:tcPr>
          <w:p w:rsidR="002905B6" w:rsidRPr="00261BEB" w:rsidRDefault="002905B6" w:rsidP="00632C1F">
            <w:pPr>
              <w:jc w:val="center"/>
              <w:rPr>
                <w:b/>
                <w:sz w:val="24"/>
                <w:szCs w:val="24"/>
              </w:rPr>
            </w:pPr>
            <w:r w:rsidRPr="00261BEB">
              <w:rPr>
                <w:b/>
                <w:sz w:val="24"/>
                <w:szCs w:val="24"/>
              </w:rPr>
              <w:t>Teljesítési cím</w:t>
            </w:r>
          </w:p>
        </w:tc>
        <w:tc>
          <w:tcPr>
            <w:tcW w:w="1900" w:type="dxa"/>
            <w:shd w:val="clear" w:color="auto" w:fill="auto"/>
          </w:tcPr>
          <w:p w:rsidR="002905B6" w:rsidRPr="00261BEB" w:rsidRDefault="002905B6" w:rsidP="00632C1F">
            <w:pPr>
              <w:jc w:val="center"/>
              <w:rPr>
                <w:b/>
                <w:sz w:val="24"/>
                <w:szCs w:val="24"/>
              </w:rPr>
            </w:pPr>
            <w:r w:rsidRPr="00261BEB">
              <w:rPr>
                <w:b/>
                <w:sz w:val="24"/>
                <w:szCs w:val="24"/>
              </w:rPr>
              <w:t>Szállítás gyakorisága</w:t>
            </w:r>
          </w:p>
        </w:tc>
      </w:tr>
      <w:tr w:rsidR="002905B6" w:rsidRPr="00261BEB" w:rsidTr="00632C1F">
        <w:trPr>
          <w:jc w:val="center"/>
        </w:trPr>
        <w:tc>
          <w:tcPr>
            <w:tcW w:w="0" w:type="auto"/>
            <w:shd w:val="clear" w:color="auto" w:fill="auto"/>
            <w:vAlign w:val="center"/>
          </w:tcPr>
          <w:p w:rsidR="002905B6" w:rsidRPr="00261BEB" w:rsidRDefault="002905B6" w:rsidP="00632C1F">
            <w:pPr>
              <w:spacing w:before="120"/>
              <w:jc w:val="both"/>
              <w:rPr>
                <w:sz w:val="24"/>
                <w:szCs w:val="24"/>
              </w:rPr>
            </w:pPr>
            <w:r w:rsidRPr="00261BEB">
              <w:rPr>
                <w:sz w:val="24"/>
                <w:szCs w:val="24"/>
              </w:rPr>
              <w:t>1.</w:t>
            </w:r>
          </w:p>
        </w:tc>
        <w:tc>
          <w:tcPr>
            <w:tcW w:w="4261" w:type="dxa"/>
            <w:shd w:val="clear" w:color="auto" w:fill="auto"/>
            <w:vAlign w:val="center"/>
          </w:tcPr>
          <w:p w:rsidR="002905B6" w:rsidRPr="00261BEB" w:rsidRDefault="002905B6" w:rsidP="00632C1F">
            <w:pPr>
              <w:rPr>
                <w:sz w:val="24"/>
                <w:szCs w:val="24"/>
              </w:rPr>
            </w:pPr>
            <w:r w:rsidRPr="00261BEB">
              <w:rPr>
                <w:sz w:val="24"/>
                <w:szCs w:val="24"/>
              </w:rPr>
              <w:t>MH 43. Híradó és Vezetéstámogató Ezred</w:t>
            </w:r>
          </w:p>
        </w:tc>
        <w:tc>
          <w:tcPr>
            <w:tcW w:w="3828" w:type="dxa"/>
            <w:shd w:val="clear" w:color="auto" w:fill="auto"/>
            <w:vAlign w:val="center"/>
          </w:tcPr>
          <w:p w:rsidR="002905B6" w:rsidRPr="00261BEB" w:rsidRDefault="002905B6" w:rsidP="00632C1F">
            <w:pPr>
              <w:rPr>
                <w:sz w:val="24"/>
                <w:szCs w:val="24"/>
              </w:rPr>
            </w:pPr>
            <w:r w:rsidRPr="00261BEB">
              <w:rPr>
                <w:sz w:val="24"/>
                <w:szCs w:val="24"/>
              </w:rPr>
              <w:t>8000 Székesfehérvár, Zámolyi út 1-7.</w:t>
            </w:r>
          </w:p>
        </w:tc>
        <w:tc>
          <w:tcPr>
            <w:tcW w:w="1900" w:type="dxa"/>
            <w:shd w:val="clear" w:color="auto" w:fill="auto"/>
            <w:vAlign w:val="center"/>
          </w:tcPr>
          <w:p w:rsidR="002905B6" w:rsidRPr="00261BEB" w:rsidRDefault="002905B6" w:rsidP="00632C1F">
            <w:pPr>
              <w:jc w:val="center"/>
              <w:rPr>
                <w:sz w:val="24"/>
                <w:szCs w:val="24"/>
              </w:rPr>
            </w:pPr>
            <w:r w:rsidRPr="00261BEB">
              <w:rPr>
                <w:sz w:val="24"/>
                <w:szCs w:val="24"/>
              </w:rPr>
              <w:t>Heti kétszer</w:t>
            </w:r>
          </w:p>
        </w:tc>
      </w:tr>
      <w:tr w:rsidR="002905B6" w:rsidRPr="00261BEB" w:rsidTr="00632C1F">
        <w:trPr>
          <w:jc w:val="center"/>
        </w:trPr>
        <w:tc>
          <w:tcPr>
            <w:tcW w:w="0" w:type="auto"/>
            <w:shd w:val="clear" w:color="auto" w:fill="auto"/>
            <w:vAlign w:val="center"/>
          </w:tcPr>
          <w:p w:rsidR="002905B6" w:rsidRPr="00261BEB" w:rsidRDefault="002905B6" w:rsidP="00632C1F">
            <w:pPr>
              <w:spacing w:before="120"/>
              <w:jc w:val="both"/>
              <w:rPr>
                <w:sz w:val="24"/>
                <w:szCs w:val="24"/>
              </w:rPr>
            </w:pPr>
            <w:r w:rsidRPr="00261BEB">
              <w:rPr>
                <w:sz w:val="24"/>
                <w:szCs w:val="24"/>
              </w:rPr>
              <w:t>2.</w:t>
            </w:r>
          </w:p>
        </w:tc>
        <w:tc>
          <w:tcPr>
            <w:tcW w:w="4261" w:type="dxa"/>
            <w:shd w:val="clear" w:color="auto" w:fill="auto"/>
            <w:vAlign w:val="center"/>
          </w:tcPr>
          <w:p w:rsidR="002905B6" w:rsidRPr="00261BEB" w:rsidRDefault="002905B6" w:rsidP="00632C1F">
            <w:pPr>
              <w:rPr>
                <w:sz w:val="24"/>
                <w:szCs w:val="24"/>
              </w:rPr>
            </w:pPr>
            <w:r w:rsidRPr="00261BEB">
              <w:rPr>
                <w:sz w:val="24"/>
                <w:szCs w:val="24"/>
              </w:rPr>
              <w:t>MH 54. Veszprém Radarezred 2. Gerinc Radar Mérőpont</w:t>
            </w:r>
          </w:p>
        </w:tc>
        <w:tc>
          <w:tcPr>
            <w:tcW w:w="3828" w:type="dxa"/>
            <w:shd w:val="clear" w:color="auto" w:fill="auto"/>
            <w:vAlign w:val="center"/>
          </w:tcPr>
          <w:p w:rsidR="002905B6" w:rsidRPr="00261BEB" w:rsidRDefault="002905B6" w:rsidP="00632C1F">
            <w:pPr>
              <w:rPr>
                <w:sz w:val="24"/>
                <w:szCs w:val="24"/>
              </w:rPr>
            </w:pPr>
            <w:r w:rsidRPr="00261BEB">
              <w:rPr>
                <w:sz w:val="24"/>
                <w:szCs w:val="24"/>
              </w:rPr>
              <w:t>7057 Medina, külterület</w:t>
            </w:r>
          </w:p>
        </w:tc>
        <w:tc>
          <w:tcPr>
            <w:tcW w:w="1900" w:type="dxa"/>
            <w:shd w:val="clear" w:color="auto" w:fill="auto"/>
            <w:vAlign w:val="center"/>
          </w:tcPr>
          <w:p w:rsidR="002905B6" w:rsidRPr="00261BEB" w:rsidRDefault="002905B6" w:rsidP="00632C1F">
            <w:pPr>
              <w:jc w:val="center"/>
              <w:rPr>
                <w:sz w:val="24"/>
                <w:szCs w:val="24"/>
              </w:rPr>
            </w:pPr>
            <w:r w:rsidRPr="00261BEB">
              <w:rPr>
                <w:sz w:val="24"/>
                <w:szCs w:val="24"/>
              </w:rPr>
              <w:t>Heti egyszer</w:t>
            </w:r>
          </w:p>
        </w:tc>
      </w:tr>
      <w:tr w:rsidR="002905B6" w:rsidRPr="00261BEB" w:rsidTr="00632C1F">
        <w:trPr>
          <w:jc w:val="center"/>
        </w:trPr>
        <w:tc>
          <w:tcPr>
            <w:tcW w:w="0" w:type="auto"/>
            <w:shd w:val="clear" w:color="auto" w:fill="auto"/>
            <w:vAlign w:val="center"/>
          </w:tcPr>
          <w:p w:rsidR="002905B6" w:rsidRPr="00261BEB" w:rsidRDefault="002905B6" w:rsidP="00632C1F">
            <w:pPr>
              <w:spacing w:before="120"/>
              <w:jc w:val="both"/>
              <w:rPr>
                <w:sz w:val="24"/>
                <w:szCs w:val="24"/>
              </w:rPr>
            </w:pPr>
            <w:r w:rsidRPr="00261BEB">
              <w:rPr>
                <w:sz w:val="24"/>
                <w:szCs w:val="24"/>
              </w:rPr>
              <w:t>3.</w:t>
            </w:r>
          </w:p>
        </w:tc>
        <w:tc>
          <w:tcPr>
            <w:tcW w:w="4261" w:type="dxa"/>
            <w:shd w:val="clear" w:color="auto" w:fill="auto"/>
            <w:vAlign w:val="center"/>
          </w:tcPr>
          <w:p w:rsidR="002905B6" w:rsidRPr="00261BEB" w:rsidRDefault="002905B6" w:rsidP="00632C1F">
            <w:pPr>
              <w:rPr>
                <w:sz w:val="24"/>
                <w:szCs w:val="24"/>
              </w:rPr>
            </w:pPr>
            <w:r w:rsidRPr="00261BEB">
              <w:rPr>
                <w:sz w:val="24"/>
                <w:szCs w:val="24"/>
              </w:rPr>
              <w:t>MH 59. Szentgyörgyi Dezső Repülőbázis</w:t>
            </w:r>
          </w:p>
        </w:tc>
        <w:tc>
          <w:tcPr>
            <w:tcW w:w="3828" w:type="dxa"/>
            <w:shd w:val="clear" w:color="auto" w:fill="auto"/>
            <w:vAlign w:val="center"/>
          </w:tcPr>
          <w:p w:rsidR="002905B6" w:rsidRPr="00261BEB" w:rsidRDefault="002905B6" w:rsidP="00632C1F">
            <w:pPr>
              <w:rPr>
                <w:sz w:val="24"/>
                <w:szCs w:val="24"/>
              </w:rPr>
            </w:pPr>
            <w:r w:rsidRPr="00261BEB">
              <w:rPr>
                <w:sz w:val="24"/>
                <w:szCs w:val="24"/>
              </w:rPr>
              <w:t>6000 Kecskemét, Reptéri út 4.</w:t>
            </w:r>
          </w:p>
        </w:tc>
        <w:tc>
          <w:tcPr>
            <w:tcW w:w="1900" w:type="dxa"/>
            <w:shd w:val="clear" w:color="auto" w:fill="auto"/>
            <w:vAlign w:val="center"/>
          </w:tcPr>
          <w:p w:rsidR="002905B6" w:rsidRPr="00261BEB" w:rsidRDefault="002905B6" w:rsidP="00632C1F">
            <w:pPr>
              <w:jc w:val="center"/>
              <w:rPr>
                <w:sz w:val="24"/>
                <w:szCs w:val="24"/>
              </w:rPr>
            </w:pPr>
            <w:r w:rsidRPr="00261BEB">
              <w:rPr>
                <w:sz w:val="24"/>
                <w:szCs w:val="24"/>
              </w:rPr>
              <w:t>Heti kétszer</w:t>
            </w:r>
          </w:p>
        </w:tc>
      </w:tr>
      <w:tr w:rsidR="002905B6" w:rsidRPr="00261BEB" w:rsidTr="00632C1F">
        <w:trPr>
          <w:jc w:val="center"/>
        </w:trPr>
        <w:tc>
          <w:tcPr>
            <w:tcW w:w="0" w:type="auto"/>
            <w:shd w:val="clear" w:color="auto" w:fill="auto"/>
            <w:vAlign w:val="center"/>
          </w:tcPr>
          <w:p w:rsidR="002905B6" w:rsidRPr="00261BEB" w:rsidRDefault="002905B6" w:rsidP="00632C1F">
            <w:pPr>
              <w:spacing w:before="120"/>
              <w:jc w:val="both"/>
              <w:rPr>
                <w:sz w:val="24"/>
                <w:szCs w:val="24"/>
              </w:rPr>
            </w:pPr>
            <w:r w:rsidRPr="00261BEB">
              <w:rPr>
                <w:sz w:val="24"/>
                <w:szCs w:val="24"/>
              </w:rPr>
              <w:t>4.</w:t>
            </w:r>
          </w:p>
        </w:tc>
        <w:tc>
          <w:tcPr>
            <w:tcW w:w="4261" w:type="dxa"/>
            <w:shd w:val="clear" w:color="auto" w:fill="auto"/>
            <w:vAlign w:val="center"/>
          </w:tcPr>
          <w:p w:rsidR="002905B6" w:rsidRPr="00261BEB" w:rsidRDefault="002905B6" w:rsidP="00632C1F">
            <w:pPr>
              <w:rPr>
                <w:sz w:val="24"/>
                <w:szCs w:val="24"/>
              </w:rPr>
            </w:pPr>
            <w:r w:rsidRPr="00261BEB">
              <w:rPr>
                <w:sz w:val="24"/>
                <w:szCs w:val="24"/>
              </w:rPr>
              <w:t>MH Katonai Közlekedési Központ</w:t>
            </w:r>
          </w:p>
        </w:tc>
        <w:tc>
          <w:tcPr>
            <w:tcW w:w="3828" w:type="dxa"/>
            <w:shd w:val="clear" w:color="auto" w:fill="auto"/>
            <w:vAlign w:val="center"/>
          </w:tcPr>
          <w:p w:rsidR="002905B6" w:rsidRPr="00261BEB" w:rsidRDefault="002905B6" w:rsidP="00632C1F">
            <w:pPr>
              <w:rPr>
                <w:sz w:val="24"/>
                <w:szCs w:val="24"/>
              </w:rPr>
            </w:pPr>
            <w:r w:rsidRPr="00261BEB">
              <w:rPr>
                <w:sz w:val="24"/>
                <w:szCs w:val="24"/>
              </w:rPr>
              <w:t>2381 Táborfalva, Tarcsay Vilmos u. 65.</w:t>
            </w:r>
          </w:p>
        </w:tc>
        <w:tc>
          <w:tcPr>
            <w:tcW w:w="1900" w:type="dxa"/>
            <w:shd w:val="clear" w:color="auto" w:fill="auto"/>
            <w:vAlign w:val="center"/>
          </w:tcPr>
          <w:p w:rsidR="002905B6" w:rsidRPr="00261BEB" w:rsidRDefault="002905B6" w:rsidP="00632C1F">
            <w:pPr>
              <w:jc w:val="center"/>
              <w:rPr>
                <w:sz w:val="24"/>
                <w:szCs w:val="24"/>
              </w:rPr>
            </w:pPr>
            <w:r w:rsidRPr="00261BEB">
              <w:rPr>
                <w:sz w:val="24"/>
                <w:szCs w:val="24"/>
              </w:rPr>
              <w:t>Eseti</w:t>
            </w:r>
          </w:p>
        </w:tc>
      </w:tr>
      <w:tr w:rsidR="002905B6" w:rsidRPr="00261BEB" w:rsidTr="00632C1F">
        <w:trPr>
          <w:jc w:val="center"/>
        </w:trPr>
        <w:tc>
          <w:tcPr>
            <w:tcW w:w="0" w:type="auto"/>
            <w:shd w:val="clear" w:color="auto" w:fill="auto"/>
            <w:vAlign w:val="center"/>
          </w:tcPr>
          <w:p w:rsidR="002905B6" w:rsidRPr="00261BEB" w:rsidRDefault="002905B6" w:rsidP="00632C1F">
            <w:pPr>
              <w:spacing w:before="120"/>
              <w:jc w:val="both"/>
              <w:rPr>
                <w:sz w:val="24"/>
                <w:szCs w:val="24"/>
              </w:rPr>
            </w:pPr>
            <w:r w:rsidRPr="00261BEB">
              <w:rPr>
                <w:sz w:val="24"/>
                <w:szCs w:val="24"/>
              </w:rPr>
              <w:t>5.</w:t>
            </w:r>
          </w:p>
        </w:tc>
        <w:tc>
          <w:tcPr>
            <w:tcW w:w="4261" w:type="dxa"/>
            <w:shd w:val="clear" w:color="auto" w:fill="auto"/>
            <w:vAlign w:val="center"/>
          </w:tcPr>
          <w:p w:rsidR="002905B6" w:rsidRPr="00261BEB" w:rsidRDefault="002905B6" w:rsidP="00632C1F">
            <w:pPr>
              <w:rPr>
                <w:sz w:val="24"/>
                <w:szCs w:val="24"/>
              </w:rPr>
            </w:pPr>
            <w:r w:rsidRPr="00261BEB">
              <w:rPr>
                <w:sz w:val="24"/>
                <w:szCs w:val="24"/>
              </w:rPr>
              <w:t xml:space="preserve">MH Budapest Helyőrség Dandár, 1. </w:t>
            </w:r>
            <w:proofErr w:type="spellStart"/>
            <w:r w:rsidRPr="00261BEB">
              <w:rPr>
                <w:sz w:val="24"/>
                <w:szCs w:val="24"/>
              </w:rPr>
              <w:t>Obj</w:t>
            </w:r>
            <w:proofErr w:type="spellEnd"/>
            <w:r w:rsidRPr="00261BEB">
              <w:rPr>
                <w:sz w:val="24"/>
                <w:szCs w:val="24"/>
              </w:rPr>
              <w:t xml:space="preserve">. Üzem. </w:t>
            </w:r>
            <w:proofErr w:type="spellStart"/>
            <w:r w:rsidRPr="00261BEB">
              <w:rPr>
                <w:sz w:val="24"/>
                <w:szCs w:val="24"/>
              </w:rPr>
              <w:t>Alo</w:t>
            </w:r>
            <w:proofErr w:type="spellEnd"/>
            <w:r w:rsidRPr="00261BEB">
              <w:rPr>
                <w:sz w:val="24"/>
                <w:szCs w:val="24"/>
              </w:rPr>
              <w:t>.</w:t>
            </w:r>
          </w:p>
        </w:tc>
        <w:tc>
          <w:tcPr>
            <w:tcW w:w="3828"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V. Balaton utca 7-11.</w:t>
            </w:r>
          </w:p>
        </w:tc>
        <w:tc>
          <w:tcPr>
            <w:tcW w:w="1900" w:type="dxa"/>
            <w:shd w:val="clear" w:color="auto" w:fill="auto"/>
            <w:vAlign w:val="center"/>
          </w:tcPr>
          <w:p w:rsidR="002905B6" w:rsidRPr="00261BEB" w:rsidRDefault="002905B6" w:rsidP="00632C1F">
            <w:pPr>
              <w:jc w:val="center"/>
              <w:rPr>
                <w:sz w:val="24"/>
                <w:szCs w:val="24"/>
              </w:rPr>
            </w:pPr>
            <w:r w:rsidRPr="00261BEB">
              <w:rPr>
                <w:sz w:val="24"/>
                <w:szCs w:val="24"/>
              </w:rPr>
              <w:t>Heti ötször</w:t>
            </w:r>
          </w:p>
        </w:tc>
      </w:tr>
      <w:tr w:rsidR="002905B6" w:rsidRPr="00261BEB" w:rsidTr="00632C1F">
        <w:trPr>
          <w:jc w:val="center"/>
        </w:trPr>
        <w:tc>
          <w:tcPr>
            <w:tcW w:w="0" w:type="auto"/>
            <w:shd w:val="clear" w:color="auto" w:fill="auto"/>
            <w:vAlign w:val="center"/>
          </w:tcPr>
          <w:p w:rsidR="002905B6" w:rsidRPr="00261BEB" w:rsidRDefault="002905B6" w:rsidP="00632C1F">
            <w:pPr>
              <w:spacing w:before="120"/>
              <w:jc w:val="both"/>
              <w:rPr>
                <w:sz w:val="24"/>
                <w:szCs w:val="24"/>
              </w:rPr>
            </w:pPr>
            <w:r w:rsidRPr="00261BEB">
              <w:rPr>
                <w:sz w:val="24"/>
                <w:szCs w:val="24"/>
              </w:rPr>
              <w:t>6.</w:t>
            </w:r>
          </w:p>
        </w:tc>
        <w:tc>
          <w:tcPr>
            <w:tcW w:w="4261" w:type="dxa"/>
            <w:shd w:val="clear" w:color="auto" w:fill="auto"/>
            <w:vAlign w:val="center"/>
          </w:tcPr>
          <w:p w:rsidR="002905B6" w:rsidRPr="00261BEB" w:rsidRDefault="002905B6" w:rsidP="00632C1F">
            <w:pPr>
              <w:rPr>
                <w:sz w:val="24"/>
                <w:szCs w:val="24"/>
              </w:rPr>
            </w:pPr>
            <w:r w:rsidRPr="00261BEB">
              <w:rPr>
                <w:sz w:val="24"/>
                <w:szCs w:val="24"/>
              </w:rPr>
              <w:t xml:space="preserve">MH Budapest Helyőrség Dandár, 2. </w:t>
            </w:r>
            <w:proofErr w:type="spellStart"/>
            <w:r w:rsidRPr="00261BEB">
              <w:rPr>
                <w:sz w:val="24"/>
                <w:szCs w:val="24"/>
              </w:rPr>
              <w:t>Obj</w:t>
            </w:r>
            <w:proofErr w:type="spellEnd"/>
            <w:r w:rsidRPr="00261BEB">
              <w:rPr>
                <w:sz w:val="24"/>
                <w:szCs w:val="24"/>
              </w:rPr>
              <w:t xml:space="preserve">. Üzem. </w:t>
            </w:r>
            <w:proofErr w:type="spellStart"/>
            <w:r w:rsidRPr="00261BEB">
              <w:rPr>
                <w:sz w:val="24"/>
                <w:szCs w:val="24"/>
              </w:rPr>
              <w:t>Alo</w:t>
            </w:r>
            <w:proofErr w:type="spellEnd"/>
            <w:r w:rsidRPr="00261BEB">
              <w:rPr>
                <w:sz w:val="24"/>
                <w:szCs w:val="24"/>
              </w:rPr>
              <w:t>.</w:t>
            </w:r>
          </w:p>
        </w:tc>
        <w:tc>
          <w:tcPr>
            <w:tcW w:w="3828"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XIII. Lehel u. 33-35.</w:t>
            </w:r>
          </w:p>
        </w:tc>
        <w:tc>
          <w:tcPr>
            <w:tcW w:w="1900" w:type="dxa"/>
            <w:shd w:val="clear" w:color="auto" w:fill="auto"/>
            <w:vAlign w:val="center"/>
          </w:tcPr>
          <w:p w:rsidR="002905B6" w:rsidRPr="00261BEB" w:rsidRDefault="002905B6" w:rsidP="00632C1F">
            <w:pPr>
              <w:jc w:val="center"/>
              <w:rPr>
                <w:sz w:val="24"/>
                <w:szCs w:val="24"/>
              </w:rPr>
            </w:pPr>
            <w:r w:rsidRPr="00261BEB">
              <w:rPr>
                <w:sz w:val="24"/>
                <w:szCs w:val="24"/>
              </w:rPr>
              <w:t>Heti háromszor</w:t>
            </w:r>
          </w:p>
        </w:tc>
      </w:tr>
      <w:tr w:rsidR="002905B6" w:rsidRPr="00261BEB" w:rsidTr="00632C1F">
        <w:trPr>
          <w:jc w:val="center"/>
        </w:trPr>
        <w:tc>
          <w:tcPr>
            <w:tcW w:w="0" w:type="auto"/>
            <w:shd w:val="clear" w:color="auto" w:fill="auto"/>
            <w:vAlign w:val="center"/>
          </w:tcPr>
          <w:p w:rsidR="002905B6" w:rsidRPr="00261BEB" w:rsidRDefault="002905B6" w:rsidP="00632C1F">
            <w:pPr>
              <w:spacing w:before="120"/>
              <w:jc w:val="both"/>
              <w:rPr>
                <w:sz w:val="24"/>
                <w:szCs w:val="24"/>
              </w:rPr>
            </w:pPr>
            <w:r w:rsidRPr="00261BEB">
              <w:rPr>
                <w:sz w:val="24"/>
                <w:szCs w:val="24"/>
              </w:rPr>
              <w:t>7.</w:t>
            </w:r>
          </w:p>
        </w:tc>
        <w:tc>
          <w:tcPr>
            <w:tcW w:w="4261" w:type="dxa"/>
            <w:shd w:val="clear" w:color="auto" w:fill="auto"/>
            <w:vAlign w:val="center"/>
          </w:tcPr>
          <w:p w:rsidR="002905B6" w:rsidRPr="00261BEB" w:rsidRDefault="002905B6" w:rsidP="00632C1F">
            <w:pPr>
              <w:rPr>
                <w:sz w:val="24"/>
                <w:szCs w:val="24"/>
              </w:rPr>
            </w:pPr>
            <w:r w:rsidRPr="00261BEB">
              <w:rPr>
                <w:sz w:val="24"/>
                <w:szCs w:val="24"/>
              </w:rPr>
              <w:t>MH Budapest Helyőrség Dandár Budakeszi úti objektum</w:t>
            </w:r>
          </w:p>
        </w:tc>
        <w:tc>
          <w:tcPr>
            <w:tcW w:w="3828" w:type="dxa"/>
            <w:shd w:val="clear" w:color="auto" w:fill="auto"/>
            <w:vAlign w:val="center"/>
          </w:tcPr>
          <w:p w:rsidR="002905B6" w:rsidRPr="00261BEB" w:rsidRDefault="002905B6" w:rsidP="00632C1F">
            <w:pPr>
              <w:rPr>
                <w:sz w:val="24"/>
                <w:szCs w:val="24"/>
              </w:rPr>
            </w:pPr>
            <w:r w:rsidRPr="00261BEB">
              <w:rPr>
                <w:sz w:val="24"/>
                <w:szCs w:val="24"/>
              </w:rPr>
              <w:t>1021 Budapest, Budakeszi út 99-101.</w:t>
            </w:r>
          </w:p>
        </w:tc>
        <w:tc>
          <w:tcPr>
            <w:tcW w:w="1900" w:type="dxa"/>
            <w:shd w:val="clear" w:color="auto" w:fill="auto"/>
            <w:vAlign w:val="center"/>
          </w:tcPr>
          <w:p w:rsidR="002905B6" w:rsidRPr="00261BEB" w:rsidRDefault="002905B6" w:rsidP="00632C1F">
            <w:pPr>
              <w:jc w:val="center"/>
              <w:rPr>
                <w:sz w:val="24"/>
                <w:szCs w:val="24"/>
              </w:rPr>
            </w:pPr>
            <w:r w:rsidRPr="00261BEB">
              <w:rPr>
                <w:sz w:val="24"/>
                <w:szCs w:val="24"/>
              </w:rPr>
              <w:t>Heti kétszer</w:t>
            </w:r>
          </w:p>
        </w:tc>
      </w:tr>
      <w:tr w:rsidR="002905B6" w:rsidRPr="00261BEB" w:rsidTr="00632C1F">
        <w:trPr>
          <w:jc w:val="center"/>
        </w:trPr>
        <w:tc>
          <w:tcPr>
            <w:tcW w:w="0" w:type="auto"/>
            <w:shd w:val="clear" w:color="auto" w:fill="auto"/>
            <w:vAlign w:val="center"/>
          </w:tcPr>
          <w:p w:rsidR="002905B6" w:rsidRPr="00261BEB" w:rsidRDefault="002905B6" w:rsidP="00632C1F">
            <w:pPr>
              <w:spacing w:before="120"/>
              <w:jc w:val="both"/>
              <w:rPr>
                <w:sz w:val="24"/>
                <w:szCs w:val="24"/>
              </w:rPr>
            </w:pPr>
            <w:r w:rsidRPr="00261BEB">
              <w:rPr>
                <w:sz w:val="24"/>
                <w:szCs w:val="24"/>
              </w:rPr>
              <w:t>8.</w:t>
            </w:r>
          </w:p>
        </w:tc>
        <w:tc>
          <w:tcPr>
            <w:tcW w:w="4261" w:type="dxa"/>
            <w:shd w:val="clear" w:color="auto" w:fill="auto"/>
            <w:vAlign w:val="center"/>
          </w:tcPr>
          <w:p w:rsidR="002905B6" w:rsidRPr="00261BEB" w:rsidRDefault="002905B6" w:rsidP="00632C1F">
            <w:pPr>
              <w:rPr>
                <w:sz w:val="24"/>
                <w:szCs w:val="24"/>
              </w:rPr>
            </w:pPr>
            <w:r w:rsidRPr="00261BEB">
              <w:rPr>
                <w:sz w:val="24"/>
                <w:szCs w:val="24"/>
              </w:rPr>
              <w:t xml:space="preserve">MH Budapest Helyőrség Dandár, 6. </w:t>
            </w:r>
            <w:proofErr w:type="spellStart"/>
            <w:r w:rsidRPr="00261BEB">
              <w:rPr>
                <w:sz w:val="24"/>
                <w:szCs w:val="24"/>
              </w:rPr>
              <w:t>Obj</w:t>
            </w:r>
            <w:proofErr w:type="spellEnd"/>
            <w:r w:rsidRPr="00261BEB">
              <w:rPr>
                <w:sz w:val="24"/>
                <w:szCs w:val="24"/>
              </w:rPr>
              <w:t xml:space="preserve">. Üzem. </w:t>
            </w:r>
            <w:proofErr w:type="spellStart"/>
            <w:r w:rsidRPr="00261BEB">
              <w:rPr>
                <w:sz w:val="24"/>
                <w:szCs w:val="24"/>
              </w:rPr>
              <w:t>Alo</w:t>
            </w:r>
            <w:proofErr w:type="spellEnd"/>
            <w:r w:rsidRPr="00261BEB">
              <w:rPr>
                <w:sz w:val="24"/>
                <w:szCs w:val="24"/>
              </w:rPr>
              <w:t>.</w:t>
            </w:r>
          </w:p>
        </w:tc>
        <w:tc>
          <w:tcPr>
            <w:tcW w:w="3828"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XV. Szentmihályi u. 107.</w:t>
            </w:r>
          </w:p>
        </w:tc>
        <w:tc>
          <w:tcPr>
            <w:tcW w:w="1900" w:type="dxa"/>
            <w:shd w:val="clear" w:color="auto" w:fill="auto"/>
            <w:vAlign w:val="center"/>
          </w:tcPr>
          <w:p w:rsidR="002905B6" w:rsidRPr="00261BEB" w:rsidRDefault="002905B6" w:rsidP="00632C1F">
            <w:pPr>
              <w:jc w:val="center"/>
              <w:rPr>
                <w:sz w:val="24"/>
                <w:szCs w:val="24"/>
              </w:rPr>
            </w:pPr>
            <w:r w:rsidRPr="00261BEB">
              <w:rPr>
                <w:sz w:val="24"/>
                <w:szCs w:val="24"/>
              </w:rPr>
              <w:t>Heti egyszer</w:t>
            </w:r>
          </w:p>
        </w:tc>
      </w:tr>
      <w:tr w:rsidR="002905B6" w:rsidRPr="00261BEB" w:rsidTr="00632C1F">
        <w:trPr>
          <w:jc w:val="center"/>
        </w:trPr>
        <w:tc>
          <w:tcPr>
            <w:tcW w:w="0" w:type="auto"/>
            <w:shd w:val="clear" w:color="auto" w:fill="auto"/>
            <w:vAlign w:val="center"/>
          </w:tcPr>
          <w:p w:rsidR="002905B6" w:rsidRPr="00261BEB" w:rsidRDefault="002905B6" w:rsidP="00632C1F">
            <w:pPr>
              <w:spacing w:before="120"/>
              <w:jc w:val="both"/>
              <w:rPr>
                <w:sz w:val="24"/>
                <w:szCs w:val="24"/>
              </w:rPr>
            </w:pPr>
            <w:r w:rsidRPr="00261BEB">
              <w:rPr>
                <w:sz w:val="24"/>
                <w:szCs w:val="24"/>
              </w:rPr>
              <w:t>9.</w:t>
            </w:r>
          </w:p>
        </w:tc>
        <w:tc>
          <w:tcPr>
            <w:tcW w:w="4261" w:type="dxa"/>
            <w:shd w:val="clear" w:color="auto" w:fill="auto"/>
            <w:vAlign w:val="center"/>
          </w:tcPr>
          <w:p w:rsidR="002905B6" w:rsidRPr="00261BEB" w:rsidRDefault="002905B6" w:rsidP="00632C1F">
            <w:pPr>
              <w:rPr>
                <w:sz w:val="24"/>
                <w:szCs w:val="24"/>
              </w:rPr>
            </w:pPr>
            <w:r w:rsidRPr="00261BEB">
              <w:rPr>
                <w:sz w:val="24"/>
                <w:szCs w:val="24"/>
              </w:rPr>
              <w:t>MH Budapest Helyőrség Dandár, 32. Nemzeti Honvéd Díszegység</w:t>
            </w:r>
          </w:p>
        </w:tc>
        <w:tc>
          <w:tcPr>
            <w:tcW w:w="3828"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XI. Budaörsi út 49-53.</w:t>
            </w:r>
          </w:p>
        </w:tc>
        <w:tc>
          <w:tcPr>
            <w:tcW w:w="1900" w:type="dxa"/>
            <w:shd w:val="clear" w:color="auto" w:fill="auto"/>
            <w:vAlign w:val="center"/>
          </w:tcPr>
          <w:p w:rsidR="002905B6" w:rsidRPr="00261BEB" w:rsidRDefault="002905B6" w:rsidP="00632C1F">
            <w:pPr>
              <w:jc w:val="center"/>
              <w:rPr>
                <w:sz w:val="24"/>
                <w:szCs w:val="24"/>
              </w:rPr>
            </w:pPr>
            <w:r w:rsidRPr="00261BEB">
              <w:rPr>
                <w:sz w:val="24"/>
                <w:szCs w:val="24"/>
              </w:rPr>
              <w:t>Heti háromszor</w:t>
            </w:r>
          </w:p>
        </w:tc>
      </w:tr>
      <w:tr w:rsidR="002905B6" w:rsidRPr="00261BEB" w:rsidTr="00632C1F">
        <w:trPr>
          <w:jc w:val="center"/>
        </w:trPr>
        <w:tc>
          <w:tcPr>
            <w:tcW w:w="0" w:type="auto"/>
            <w:shd w:val="clear" w:color="auto" w:fill="auto"/>
            <w:vAlign w:val="center"/>
          </w:tcPr>
          <w:p w:rsidR="002905B6" w:rsidRPr="00261BEB" w:rsidRDefault="002905B6" w:rsidP="00632C1F">
            <w:pPr>
              <w:spacing w:before="120"/>
              <w:jc w:val="both"/>
              <w:rPr>
                <w:sz w:val="24"/>
                <w:szCs w:val="24"/>
              </w:rPr>
            </w:pPr>
            <w:r w:rsidRPr="00261BEB">
              <w:rPr>
                <w:sz w:val="24"/>
                <w:szCs w:val="24"/>
              </w:rPr>
              <w:t>10.</w:t>
            </w:r>
          </w:p>
        </w:tc>
        <w:tc>
          <w:tcPr>
            <w:tcW w:w="4261" w:type="dxa"/>
            <w:shd w:val="clear" w:color="auto" w:fill="auto"/>
          </w:tcPr>
          <w:p w:rsidR="002905B6" w:rsidRPr="00261BEB" w:rsidRDefault="002905B6" w:rsidP="00632C1F">
            <w:pPr>
              <w:rPr>
                <w:sz w:val="24"/>
                <w:szCs w:val="24"/>
              </w:rPr>
            </w:pPr>
            <w:r w:rsidRPr="00261BEB">
              <w:rPr>
                <w:color w:val="000000"/>
                <w:sz w:val="24"/>
                <w:szCs w:val="24"/>
              </w:rPr>
              <w:t xml:space="preserve">MH Budapest Helyőrség </w:t>
            </w:r>
            <w:r w:rsidRPr="00261BEB">
              <w:rPr>
                <w:sz w:val="24"/>
                <w:szCs w:val="24"/>
              </w:rPr>
              <w:t>Dandár, Nemzeti Közszolgálati Egyetem</w:t>
            </w:r>
          </w:p>
        </w:tc>
        <w:tc>
          <w:tcPr>
            <w:tcW w:w="3828"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X. Hungária krt. 9-11.</w:t>
            </w:r>
          </w:p>
        </w:tc>
        <w:tc>
          <w:tcPr>
            <w:tcW w:w="1900" w:type="dxa"/>
            <w:shd w:val="clear" w:color="auto" w:fill="auto"/>
            <w:vAlign w:val="center"/>
          </w:tcPr>
          <w:p w:rsidR="002905B6" w:rsidRPr="00261BEB" w:rsidRDefault="002905B6" w:rsidP="00632C1F">
            <w:pPr>
              <w:jc w:val="center"/>
              <w:rPr>
                <w:sz w:val="24"/>
                <w:szCs w:val="24"/>
              </w:rPr>
            </w:pPr>
            <w:r w:rsidRPr="00261BEB">
              <w:rPr>
                <w:sz w:val="24"/>
                <w:szCs w:val="24"/>
              </w:rPr>
              <w:t>Heti ötször</w:t>
            </w:r>
          </w:p>
        </w:tc>
      </w:tr>
      <w:tr w:rsidR="002905B6" w:rsidRPr="00261BEB" w:rsidTr="00632C1F">
        <w:trPr>
          <w:jc w:val="center"/>
        </w:trPr>
        <w:tc>
          <w:tcPr>
            <w:tcW w:w="0" w:type="auto"/>
            <w:shd w:val="clear" w:color="auto" w:fill="auto"/>
            <w:vAlign w:val="center"/>
          </w:tcPr>
          <w:p w:rsidR="002905B6" w:rsidRPr="00261BEB" w:rsidRDefault="002905B6" w:rsidP="00632C1F">
            <w:pPr>
              <w:spacing w:before="120"/>
              <w:jc w:val="both"/>
              <w:rPr>
                <w:sz w:val="24"/>
                <w:szCs w:val="24"/>
              </w:rPr>
            </w:pPr>
            <w:r w:rsidRPr="00261BEB">
              <w:rPr>
                <w:sz w:val="24"/>
                <w:szCs w:val="24"/>
              </w:rPr>
              <w:t>11.</w:t>
            </w:r>
          </w:p>
        </w:tc>
        <w:tc>
          <w:tcPr>
            <w:tcW w:w="4261" w:type="dxa"/>
            <w:shd w:val="clear" w:color="auto" w:fill="auto"/>
          </w:tcPr>
          <w:p w:rsidR="002905B6" w:rsidRPr="00261BEB" w:rsidRDefault="002905B6" w:rsidP="00632C1F">
            <w:pPr>
              <w:rPr>
                <w:sz w:val="24"/>
                <w:szCs w:val="24"/>
              </w:rPr>
            </w:pPr>
            <w:r w:rsidRPr="00261BEB">
              <w:rPr>
                <w:color w:val="000000"/>
                <w:sz w:val="24"/>
                <w:szCs w:val="24"/>
              </w:rPr>
              <w:t xml:space="preserve">MH Budapest Helyőrség </w:t>
            </w:r>
            <w:r w:rsidRPr="00261BEB">
              <w:rPr>
                <w:sz w:val="24"/>
                <w:szCs w:val="24"/>
              </w:rPr>
              <w:t>Dandár, Köztársaság Elnöki Hivatal (Sándor-palota)</w:t>
            </w:r>
          </w:p>
        </w:tc>
        <w:tc>
          <w:tcPr>
            <w:tcW w:w="3828"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I. Szent György tér 1.</w:t>
            </w:r>
          </w:p>
        </w:tc>
        <w:tc>
          <w:tcPr>
            <w:tcW w:w="1900" w:type="dxa"/>
            <w:shd w:val="clear" w:color="auto" w:fill="auto"/>
            <w:vAlign w:val="center"/>
          </w:tcPr>
          <w:p w:rsidR="002905B6" w:rsidRPr="00261BEB" w:rsidRDefault="002905B6" w:rsidP="00632C1F">
            <w:pPr>
              <w:jc w:val="center"/>
              <w:rPr>
                <w:sz w:val="24"/>
                <w:szCs w:val="24"/>
              </w:rPr>
            </w:pPr>
            <w:r w:rsidRPr="00261BEB">
              <w:rPr>
                <w:sz w:val="24"/>
                <w:szCs w:val="24"/>
              </w:rPr>
              <w:t>Heti egyszer</w:t>
            </w:r>
          </w:p>
        </w:tc>
      </w:tr>
      <w:tr w:rsidR="002905B6" w:rsidRPr="00261BEB" w:rsidTr="00632C1F">
        <w:trPr>
          <w:jc w:val="center"/>
        </w:trPr>
        <w:tc>
          <w:tcPr>
            <w:tcW w:w="0" w:type="auto"/>
            <w:shd w:val="clear" w:color="auto" w:fill="auto"/>
            <w:vAlign w:val="center"/>
          </w:tcPr>
          <w:p w:rsidR="002905B6" w:rsidRPr="00261BEB" w:rsidRDefault="002905B6" w:rsidP="00632C1F">
            <w:pPr>
              <w:spacing w:before="120"/>
              <w:jc w:val="both"/>
              <w:rPr>
                <w:sz w:val="24"/>
                <w:szCs w:val="24"/>
              </w:rPr>
            </w:pPr>
            <w:r w:rsidRPr="00261BEB">
              <w:rPr>
                <w:sz w:val="24"/>
                <w:szCs w:val="24"/>
              </w:rPr>
              <w:t>12.</w:t>
            </w:r>
          </w:p>
        </w:tc>
        <w:tc>
          <w:tcPr>
            <w:tcW w:w="4261" w:type="dxa"/>
            <w:shd w:val="clear" w:color="auto" w:fill="auto"/>
          </w:tcPr>
          <w:p w:rsidR="002905B6" w:rsidRPr="00261BEB" w:rsidRDefault="002905B6" w:rsidP="00632C1F">
            <w:pPr>
              <w:rPr>
                <w:color w:val="000000"/>
                <w:sz w:val="24"/>
                <w:szCs w:val="24"/>
              </w:rPr>
            </w:pPr>
            <w:r w:rsidRPr="00261BEB">
              <w:rPr>
                <w:color w:val="000000"/>
                <w:sz w:val="24"/>
                <w:szCs w:val="24"/>
              </w:rPr>
              <w:t>MH Budapest Helyőrség Dandár Honvéd Kulturális Központ</w:t>
            </w:r>
          </w:p>
        </w:tc>
        <w:tc>
          <w:tcPr>
            <w:tcW w:w="3828"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XIV. Stefánia út 34-36.</w:t>
            </w:r>
          </w:p>
        </w:tc>
        <w:tc>
          <w:tcPr>
            <w:tcW w:w="1900" w:type="dxa"/>
            <w:shd w:val="clear" w:color="auto" w:fill="auto"/>
            <w:vAlign w:val="center"/>
          </w:tcPr>
          <w:p w:rsidR="002905B6" w:rsidRPr="00261BEB" w:rsidRDefault="002905B6" w:rsidP="00632C1F">
            <w:pPr>
              <w:jc w:val="center"/>
              <w:rPr>
                <w:sz w:val="24"/>
                <w:szCs w:val="24"/>
              </w:rPr>
            </w:pPr>
            <w:r w:rsidRPr="00261BEB">
              <w:rPr>
                <w:sz w:val="24"/>
                <w:szCs w:val="24"/>
              </w:rPr>
              <w:t>Heti kétszer</w:t>
            </w:r>
          </w:p>
        </w:tc>
      </w:tr>
      <w:tr w:rsidR="002905B6" w:rsidRPr="00261BEB" w:rsidTr="00632C1F">
        <w:trPr>
          <w:jc w:val="center"/>
        </w:trPr>
        <w:tc>
          <w:tcPr>
            <w:tcW w:w="0" w:type="auto"/>
            <w:shd w:val="clear" w:color="auto" w:fill="auto"/>
            <w:vAlign w:val="center"/>
          </w:tcPr>
          <w:p w:rsidR="002905B6" w:rsidRPr="00261BEB" w:rsidRDefault="002905B6" w:rsidP="00632C1F">
            <w:pPr>
              <w:spacing w:before="120"/>
              <w:jc w:val="both"/>
              <w:rPr>
                <w:sz w:val="24"/>
                <w:szCs w:val="24"/>
              </w:rPr>
            </w:pPr>
            <w:r w:rsidRPr="00261BEB">
              <w:rPr>
                <w:sz w:val="24"/>
                <w:szCs w:val="24"/>
              </w:rPr>
              <w:t>13.</w:t>
            </w:r>
          </w:p>
        </w:tc>
        <w:tc>
          <w:tcPr>
            <w:tcW w:w="4261" w:type="dxa"/>
            <w:shd w:val="clear" w:color="auto" w:fill="auto"/>
          </w:tcPr>
          <w:p w:rsidR="002905B6" w:rsidRPr="00261BEB" w:rsidRDefault="002905B6" w:rsidP="00632C1F">
            <w:pPr>
              <w:rPr>
                <w:color w:val="000000"/>
                <w:sz w:val="24"/>
                <w:szCs w:val="24"/>
              </w:rPr>
            </w:pPr>
            <w:r w:rsidRPr="00261BEB">
              <w:rPr>
                <w:color w:val="000000"/>
                <w:sz w:val="24"/>
                <w:szCs w:val="24"/>
              </w:rPr>
              <w:t>MH Budapest Helyőrség Dandár, Hotel Hadik</w:t>
            </w:r>
          </w:p>
        </w:tc>
        <w:tc>
          <w:tcPr>
            <w:tcW w:w="3828"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XIV. </w:t>
            </w:r>
            <w:proofErr w:type="spellStart"/>
            <w:r w:rsidRPr="00261BEB">
              <w:rPr>
                <w:sz w:val="24"/>
                <w:szCs w:val="24"/>
              </w:rPr>
              <w:t>Ajtósi</w:t>
            </w:r>
            <w:proofErr w:type="spellEnd"/>
            <w:r w:rsidRPr="00261BEB">
              <w:rPr>
                <w:sz w:val="24"/>
                <w:szCs w:val="24"/>
              </w:rPr>
              <w:t xml:space="preserve"> Dürer sor 29/</w:t>
            </w:r>
            <w:proofErr w:type="spellStart"/>
            <w:r w:rsidRPr="00261BEB">
              <w:rPr>
                <w:sz w:val="24"/>
                <w:szCs w:val="24"/>
              </w:rPr>
              <w:t>a-b</w:t>
            </w:r>
            <w:proofErr w:type="spellEnd"/>
            <w:r w:rsidRPr="00261BEB">
              <w:rPr>
                <w:sz w:val="24"/>
                <w:szCs w:val="24"/>
              </w:rPr>
              <w:t>.</w:t>
            </w:r>
          </w:p>
        </w:tc>
        <w:tc>
          <w:tcPr>
            <w:tcW w:w="1900" w:type="dxa"/>
            <w:shd w:val="clear" w:color="auto" w:fill="auto"/>
            <w:vAlign w:val="center"/>
          </w:tcPr>
          <w:p w:rsidR="002905B6" w:rsidRPr="00261BEB" w:rsidRDefault="002905B6" w:rsidP="00632C1F">
            <w:pPr>
              <w:jc w:val="center"/>
              <w:rPr>
                <w:sz w:val="24"/>
                <w:szCs w:val="24"/>
              </w:rPr>
            </w:pPr>
            <w:r w:rsidRPr="00261BEB">
              <w:rPr>
                <w:sz w:val="24"/>
                <w:szCs w:val="24"/>
              </w:rPr>
              <w:t>Heti egyszer</w:t>
            </w:r>
          </w:p>
        </w:tc>
      </w:tr>
      <w:tr w:rsidR="002905B6" w:rsidRPr="00261BEB" w:rsidTr="00632C1F">
        <w:trPr>
          <w:jc w:val="center"/>
        </w:trPr>
        <w:tc>
          <w:tcPr>
            <w:tcW w:w="0" w:type="auto"/>
            <w:shd w:val="clear" w:color="auto" w:fill="auto"/>
            <w:vAlign w:val="center"/>
          </w:tcPr>
          <w:p w:rsidR="002905B6" w:rsidRPr="00261BEB" w:rsidRDefault="002905B6" w:rsidP="00632C1F">
            <w:pPr>
              <w:spacing w:before="120"/>
              <w:jc w:val="both"/>
              <w:rPr>
                <w:sz w:val="24"/>
                <w:szCs w:val="24"/>
              </w:rPr>
            </w:pPr>
            <w:r w:rsidRPr="00261BEB">
              <w:rPr>
                <w:sz w:val="24"/>
                <w:szCs w:val="24"/>
              </w:rPr>
              <w:t>14.</w:t>
            </w:r>
          </w:p>
        </w:tc>
        <w:tc>
          <w:tcPr>
            <w:tcW w:w="4261" w:type="dxa"/>
            <w:shd w:val="clear" w:color="auto" w:fill="auto"/>
          </w:tcPr>
          <w:p w:rsidR="002905B6" w:rsidRPr="00261BEB" w:rsidRDefault="002905B6" w:rsidP="00632C1F">
            <w:pPr>
              <w:rPr>
                <w:color w:val="000000"/>
                <w:sz w:val="24"/>
              </w:rPr>
            </w:pPr>
            <w:r w:rsidRPr="00261BEB">
              <w:rPr>
                <w:color w:val="000000"/>
                <w:sz w:val="24"/>
              </w:rPr>
              <w:t>MH Budapest Helyőrség Dandár, Kiképző Bázis és Lőtér (Püspökszilágy)</w:t>
            </w:r>
          </w:p>
        </w:tc>
        <w:tc>
          <w:tcPr>
            <w:tcW w:w="3828" w:type="dxa"/>
            <w:shd w:val="clear" w:color="auto" w:fill="auto"/>
            <w:vAlign w:val="center"/>
          </w:tcPr>
          <w:p w:rsidR="002905B6" w:rsidRPr="00261BEB" w:rsidRDefault="002905B6" w:rsidP="00632C1F">
            <w:pPr>
              <w:rPr>
                <w:sz w:val="24"/>
              </w:rPr>
            </w:pPr>
            <w:r w:rsidRPr="00261BEB">
              <w:rPr>
                <w:sz w:val="24"/>
              </w:rPr>
              <w:t>Püspökszilágy, lőtér</w:t>
            </w:r>
          </w:p>
        </w:tc>
        <w:tc>
          <w:tcPr>
            <w:tcW w:w="1900" w:type="dxa"/>
            <w:shd w:val="clear" w:color="auto" w:fill="auto"/>
            <w:vAlign w:val="center"/>
          </w:tcPr>
          <w:p w:rsidR="002905B6" w:rsidRPr="00261BEB" w:rsidRDefault="002905B6" w:rsidP="00632C1F">
            <w:pPr>
              <w:jc w:val="center"/>
              <w:rPr>
                <w:sz w:val="24"/>
                <w:szCs w:val="24"/>
              </w:rPr>
            </w:pPr>
            <w:r w:rsidRPr="00261BEB">
              <w:rPr>
                <w:sz w:val="24"/>
                <w:szCs w:val="24"/>
              </w:rPr>
              <w:t>Eseti</w:t>
            </w:r>
          </w:p>
        </w:tc>
      </w:tr>
      <w:tr w:rsidR="002905B6" w:rsidRPr="00261BEB" w:rsidTr="00632C1F">
        <w:trPr>
          <w:jc w:val="center"/>
        </w:trPr>
        <w:tc>
          <w:tcPr>
            <w:tcW w:w="0" w:type="auto"/>
            <w:shd w:val="clear" w:color="auto" w:fill="auto"/>
            <w:vAlign w:val="center"/>
          </w:tcPr>
          <w:p w:rsidR="002905B6" w:rsidRPr="00261BEB" w:rsidRDefault="002905B6" w:rsidP="00632C1F">
            <w:pPr>
              <w:spacing w:before="120"/>
              <w:jc w:val="both"/>
              <w:rPr>
                <w:sz w:val="24"/>
                <w:szCs w:val="24"/>
              </w:rPr>
            </w:pPr>
            <w:r w:rsidRPr="00261BEB">
              <w:rPr>
                <w:sz w:val="24"/>
                <w:szCs w:val="24"/>
              </w:rPr>
              <w:t>15.</w:t>
            </w:r>
          </w:p>
        </w:tc>
        <w:tc>
          <w:tcPr>
            <w:tcW w:w="4261" w:type="dxa"/>
            <w:shd w:val="clear" w:color="auto" w:fill="auto"/>
            <w:vAlign w:val="center"/>
          </w:tcPr>
          <w:p w:rsidR="002905B6" w:rsidRPr="00261BEB" w:rsidRDefault="002905B6" w:rsidP="00632C1F">
            <w:pPr>
              <w:rPr>
                <w:sz w:val="24"/>
                <w:szCs w:val="24"/>
              </w:rPr>
            </w:pPr>
            <w:r w:rsidRPr="00261BEB">
              <w:rPr>
                <w:sz w:val="24"/>
                <w:szCs w:val="24"/>
              </w:rPr>
              <w:t>MH Anyagellátó Raktárbázis, Lehel utcai objektum</w:t>
            </w:r>
          </w:p>
        </w:tc>
        <w:tc>
          <w:tcPr>
            <w:tcW w:w="3828"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XIII. Lehel u. 41.</w:t>
            </w:r>
          </w:p>
        </w:tc>
        <w:tc>
          <w:tcPr>
            <w:tcW w:w="1900" w:type="dxa"/>
            <w:shd w:val="clear" w:color="auto" w:fill="auto"/>
            <w:vAlign w:val="center"/>
          </w:tcPr>
          <w:p w:rsidR="002905B6" w:rsidRPr="00261BEB" w:rsidRDefault="002905B6" w:rsidP="00632C1F">
            <w:pPr>
              <w:jc w:val="center"/>
              <w:rPr>
                <w:sz w:val="24"/>
                <w:szCs w:val="24"/>
              </w:rPr>
            </w:pPr>
            <w:r w:rsidRPr="00261BEB">
              <w:rPr>
                <w:sz w:val="24"/>
                <w:szCs w:val="24"/>
              </w:rPr>
              <w:t>Heti egyszer</w:t>
            </w:r>
          </w:p>
        </w:tc>
      </w:tr>
      <w:tr w:rsidR="002905B6" w:rsidRPr="00261BEB" w:rsidTr="00632C1F">
        <w:trPr>
          <w:jc w:val="center"/>
        </w:trPr>
        <w:tc>
          <w:tcPr>
            <w:tcW w:w="0" w:type="auto"/>
            <w:shd w:val="clear" w:color="auto" w:fill="auto"/>
            <w:vAlign w:val="center"/>
          </w:tcPr>
          <w:p w:rsidR="002905B6" w:rsidRPr="00261BEB" w:rsidRDefault="002905B6" w:rsidP="00632C1F">
            <w:pPr>
              <w:spacing w:before="120"/>
              <w:jc w:val="both"/>
              <w:rPr>
                <w:sz w:val="24"/>
                <w:szCs w:val="24"/>
              </w:rPr>
            </w:pPr>
            <w:r w:rsidRPr="00261BEB">
              <w:rPr>
                <w:sz w:val="24"/>
                <w:szCs w:val="24"/>
              </w:rPr>
              <w:t>16.</w:t>
            </w:r>
          </w:p>
        </w:tc>
        <w:tc>
          <w:tcPr>
            <w:tcW w:w="4261" w:type="dxa"/>
            <w:shd w:val="clear" w:color="auto" w:fill="auto"/>
            <w:vAlign w:val="center"/>
          </w:tcPr>
          <w:p w:rsidR="002905B6" w:rsidRPr="00261BEB" w:rsidRDefault="002905B6" w:rsidP="00632C1F">
            <w:pPr>
              <w:rPr>
                <w:sz w:val="24"/>
                <w:szCs w:val="24"/>
              </w:rPr>
            </w:pPr>
            <w:r w:rsidRPr="00261BEB">
              <w:rPr>
                <w:sz w:val="24"/>
                <w:szCs w:val="24"/>
              </w:rPr>
              <w:t>MH Anyagellátó Raktárbázis, Újszász utcai objektum</w:t>
            </w:r>
          </w:p>
        </w:tc>
        <w:tc>
          <w:tcPr>
            <w:tcW w:w="3828"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XVI. Újszász u. 58.</w:t>
            </w:r>
          </w:p>
        </w:tc>
        <w:tc>
          <w:tcPr>
            <w:tcW w:w="1900" w:type="dxa"/>
            <w:shd w:val="clear" w:color="auto" w:fill="auto"/>
            <w:vAlign w:val="center"/>
          </w:tcPr>
          <w:p w:rsidR="002905B6" w:rsidRPr="00261BEB" w:rsidRDefault="002905B6" w:rsidP="00632C1F">
            <w:pPr>
              <w:jc w:val="center"/>
              <w:rPr>
                <w:sz w:val="24"/>
                <w:szCs w:val="24"/>
              </w:rPr>
            </w:pPr>
            <w:r w:rsidRPr="00261BEB">
              <w:rPr>
                <w:sz w:val="24"/>
                <w:szCs w:val="24"/>
              </w:rPr>
              <w:t>Heti egyszer</w:t>
            </w:r>
          </w:p>
        </w:tc>
      </w:tr>
      <w:tr w:rsidR="002905B6" w:rsidRPr="00261BEB" w:rsidTr="00632C1F">
        <w:trPr>
          <w:jc w:val="center"/>
        </w:trPr>
        <w:tc>
          <w:tcPr>
            <w:tcW w:w="0" w:type="auto"/>
            <w:shd w:val="clear" w:color="auto" w:fill="auto"/>
            <w:vAlign w:val="center"/>
          </w:tcPr>
          <w:p w:rsidR="002905B6" w:rsidRPr="00261BEB" w:rsidRDefault="002905B6" w:rsidP="00632C1F">
            <w:pPr>
              <w:spacing w:before="120"/>
              <w:jc w:val="both"/>
              <w:rPr>
                <w:sz w:val="24"/>
                <w:szCs w:val="24"/>
              </w:rPr>
            </w:pPr>
            <w:r w:rsidRPr="00261BEB">
              <w:rPr>
                <w:sz w:val="24"/>
                <w:szCs w:val="24"/>
              </w:rPr>
              <w:t>17.</w:t>
            </w:r>
          </w:p>
        </w:tc>
        <w:tc>
          <w:tcPr>
            <w:tcW w:w="4261" w:type="dxa"/>
            <w:shd w:val="clear" w:color="auto" w:fill="auto"/>
            <w:vAlign w:val="center"/>
          </w:tcPr>
          <w:p w:rsidR="002905B6" w:rsidRPr="00261BEB" w:rsidRDefault="002905B6" w:rsidP="00632C1F">
            <w:pPr>
              <w:rPr>
                <w:sz w:val="24"/>
                <w:szCs w:val="24"/>
              </w:rPr>
            </w:pPr>
            <w:r w:rsidRPr="00261BEB">
              <w:rPr>
                <w:sz w:val="24"/>
                <w:szCs w:val="24"/>
              </w:rPr>
              <w:t>MH Anyagellátó Raktárbázis, báró Hazai Samu laktanya</w:t>
            </w:r>
          </w:p>
        </w:tc>
        <w:tc>
          <w:tcPr>
            <w:tcW w:w="3828" w:type="dxa"/>
            <w:shd w:val="clear" w:color="auto" w:fill="auto"/>
            <w:vAlign w:val="center"/>
          </w:tcPr>
          <w:p w:rsidR="002905B6" w:rsidRPr="00261BEB" w:rsidRDefault="002905B6" w:rsidP="00632C1F">
            <w:pPr>
              <w:rPr>
                <w:sz w:val="24"/>
                <w:szCs w:val="24"/>
              </w:rPr>
            </w:pPr>
            <w:proofErr w:type="gramStart"/>
            <w:r w:rsidRPr="00261BEB">
              <w:rPr>
                <w:sz w:val="24"/>
                <w:szCs w:val="24"/>
              </w:rPr>
              <w:t>Budapest,</w:t>
            </w:r>
            <w:proofErr w:type="gramEnd"/>
            <w:r w:rsidRPr="00261BEB">
              <w:rPr>
                <w:sz w:val="24"/>
                <w:szCs w:val="24"/>
              </w:rPr>
              <w:t xml:space="preserve"> IX. Soroksári út 152.</w:t>
            </w:r>
          </w:p>
        </w:tc>
        <w:tc>
          <w:tcPr>
            <w:tcW w:w="1900" w:type="dxa"/>
            <w:shd w:val="clear" w:color="auto" w:fill="auto"/>
            <w:vAlign w:val="center"/>
          </w:tcPr>
          <w:p w:rsidR="002905B6" w:rsidRPr="00261BEB" w:rsidRDefault="002905B6" w:rsidP="00632C1F">
            <w:pPr>
              <w:jc w:val="center"/>
              <w:rPr>
                <w:sz w:val="24"/>
                <w:szCs w:val="24"/>
              </w:rPr>
            </w:pPr>
            <w:r w:rsidRPr="00261BEB">
              <w:rPr>
                <w:sz w:val="24"/>
                <w:szCs w:val="24"/>
              </w:rPr>
              <w:t>Heti háromszor</w:t>
            </w:r>
          </w:p>
        </w:tc>
      </w:tr>
      <w:tr w:rsidR="002905B6" w:rsidRPr="00261BEB" w:rsidTr="00632C1F">
        <w:trPr>
          <w:jc w:val="center"/>
        </w:trPr>
        <w:tc>
          <w:tcPr>
            <w:tcW w:w="0" w:type="auto"/>
            <w:shd w:val="clear" w:color="auto" w:fill="auto"/>
            <w:vAlign w:val="center"/>
          </w:tcPr>
          <w:p w:rsidR="002905B6" w:rsidRPr="00261BEB" w:rsidRDefault="002905B6" w:rsidP="00632C1F">
            <w:pPr>
              <w:spacing w:before="120"/>
              <w:jc w:val="both"/>
              <w:rPr>
                <w:sz w:val="24"/>
                <w:szCs w:val="24"/>
              </w:rPr>
            </w:pPr>
            <w:r w:rsidRPr="00261BEB">
              <w:rPr>
                <w:sz w:val="24"/>
                <w:szCs w:val="24"/>
              </w:rPr>
              <w:t>18.</w:t>
            </w:r>
          </w:p>
        </w:tc>
        <w:tc>
          <w:tcPr>
            <w:tcW w:w="4261" w:type="dxa"/>
            <w:shd w:val="clear" w:color="auto" w:fill="auto"/>
            <w:vAlign w:val="center"/>
          </w:tcPr>
          <w:p w:rsidR="002905B6" w:rsidRPr="00261BEB" w:rsidRDefault="002905B6" w:rsidP="00632C1F">
            <w:pPr>
              <w:rPr>
                <w:sz w:val="24"/>
                <w:szCs w:val="24"/>
              </w:rPr>
            </w:pPr>
            <w:r w:rsidRPr="00261BEB">
              <w:rPr>
                <w:sz w:val="24"/>
                <w:szCs w:val="24"/>
              </w:rPr>
              <w:t>MH Anyagellátó Raktárbázis, Kiképzési, Oktatási és Regeneráló Központ (Buják)</w:t>
            </w:r>
          </w:p>
        </w:tc>
        <w:tc>
          <w:tcPr>
            <w:tcW w:w="3828" w:type="dxa"/>
            <w:shd w:val="clear" w:color="auto" w:fill="auto"/>
            <w:vAlign w:val="center"/>
          </w:tcPr>
          <w:p w:rsidR="002905B6" w:rsidRPr="00261BEB" w:rsidRDefault="002905B6" w:rsidP="00632C1F">
            <w:pPr>
              <w:rPr>
                <w:sz w:val="24"/>
                <w:szCs w:val="24"/>
              </w:rPr>
            </w:pPr>
            <w:r w:rsidRPr="00261BEB">
              <w:rPr>
                <w:sz w:val="24"/>
                <w:szCs w:val="24"/>
              </w:rPr>
              <w:t>3047 Buják, (Pf.6.)</w:t>
            </w:r>
          </w:p>
        </w:tc>
        <w:tc>
          <w:tcPr>
            <w:tcW w:w="1900" w:type="dxa"/>
            <w:shd w:val="clear" w:color="auto" w:fill="auto"/>
            <w:vAlign w:val="center"/>
          </w:tcPr>
          <w:p w:rsidR="002905B6" w:rsidRPr="00261BEB" w:rsidRDefault="002905B6" w:rsidP="00632C1F">
            <w:pPr>
              <w:jc w:val="center"/>
              <w:rPr>
                <w:sz w:val="24"/>
                <w:szCs w:val="24"/>
              </w:rPr>
            </w:pPr>
            <w:r w:rsidRPr="00261BEB">
              <w:rPr>
                <w:sz w:val="24"/>
                <w:szCs w:val="24"/>
              </w:rPr>
              <w:t>Heti kétszer</w:t>
            </w:r>
          </w:p>
        </w:tc>
      </w:tr>
      <w:tr w:rsidR="002905B6" w:rsidRPr="00261BEB" w:rsidTr="00632C1F">
        <w:trPr>
          <w:jc w:val="center"/>
        </w:trPr>
        <w:tc>
          <w:tcPr>
            <w:tcW w:w="0" w:type="auto"/>
            <w:shd w:val="clear" w:color="auto" w:fill="auto"/>
            <w:vAlign w:val="center"/>
          </w:tcPr>
          <w:p w:rsidR="002905B6" w:rsidRPr="00261BEB" w:rsidRDefault="002905B6" w:rsidP="00632C1F">
            <w:pPr>
              <w:spacing w:before="120"/>
              <w:jc w:val="both"/>
              <w:rPr>
                <w:sz w:val="24"/>
                <w:szCs w:val="24"/>
              </w:rPr>
            </w:pPr>
            <w:r w:rsidRPr="00261BEB">
              <w:rPr>
                <w:sz w:val="24"/>
                <w:szCs w:val="24"/>
              </w:rPr>
              <w:t>19.</w:t>
            </w:r>
          </w:p>
        </w:tc>
        <w:tc>
          <w:tcPr>
            <w:tcW w:w="4261" w:type="dxa"/>
            <w:shd w:val="clear" w:color="auto" w:fill="auto"/>
            <w:vAlign w:val="center"/>
          </w:tcPr>
          <w:p w:rsidR="002905B6" w:rsidRPr="00261BEB" w:rsidRDefault="002905B6" w:rsidP="00632C1F">
            <w:pPr>
              <w:rPr>
                <w:sz w:val="24"/>
                <w:szCs w:val="24"/>
              </w:rPr>
            </w:pPr>
            <w:r w:rsidRPr="00261BEB">
              <w:rPr>
                <w:sz w:val="24"/>
                <w:szCs w:val="24"/>
              </w:rPr>
              <w:t>MH Altiszti Akadémia</w:t>
            </w:r>
          </w:p>
        </w:tc>
        <w:tc>
          <w:tcPr>
            <w:tcW w:w="3828" w:type="dxa"/>
            <w:shd w:val="clear" w:color="auto" w:fill="auto"/>
            <w:vAlign w:val="center"/>
          </w:tcPr>
          <w:p w:rsidR="002905B6" w:rsidRPr="00261BEB" w:rsidRDefault="002905B6" w:rsidP="00632C1F">
            <w:pPr>
              <w:rPr>
                <w:sz w:val="24"/>
                <w:szCs w:val="24"/>
              </w:rPr>
            </w:pPr>
            <w:r w:rsidRPr="00261BEB">
              <w:rPr>
                <w:sz w:val="24"/>
                <w:szCs w:val="24"/>
              </w:rPr>
              <w:t xml:space="preserve">2000 Szentendre, Dózsa </w:t>
            </w:r>
            <w:proofErr w:type="spellStart"/>
            <w:r w:rsidRPr="00261BEB">
              <w:rPr>
                <w:sz w:val="24"/>
                <w:szCs w:val="24"/>
              </w:rPr>
              <w:t>Gy</w:t>
            </w:r>
            <w:proofErr w:type="spellEnd"/>
            <w:r w:rsidRPr="00261BEB">
              <w:rPr>
                <w:sz w:val="24"/>
                <w:szCs w:val="24"/>
              </w:rPr>
              <w:t>. u. 12.</w:t>
            </w:r>
          </w:p>
        </w:tc>
        <w:tc>
          <w:tcPr>
            <w:tcW w:w="1900" w:type="dxa"/>
            <w:shd w:val="clear" w:color="auto" w:fill="auto"/>
            <w:vAlign w:val="center"/>
          </w:tcPr>
          <w:p w:rsidR="002905B6" w:rsidRPr="00261BEB" w:rsidRDefault="002905B6" w:rsidP="00632C1F">
            <w:pPr>
              <w:jc w:val="center"/>
              <w:rPr>
                <w:sz w:val="24"/>
                <w:szCs w:val="24"/>
              </w:rPr>
            </w:pPr>
            <w:r w:rsidRPr="00261BEB">
              <w:rPr>
                <w:sz w:val="24"/>
                <w:szCs w:val="24"/>
              </w:rPr>
              <w:t>Heti kétszer</w:t>
            </w:r>
          </w:p>
        </w:tc>
      </w:tr>
    </w:tbl>
    <w:p w:rsidR="002905B6" w:rsidRDefault="002905B6" w:rsidP="002905B6">
      <w:pPr>
        <w:spacing w:before="120"/>
        <w:ind w:left="720"/>
        <w:jc w:val="both"/>
        <w:rPr>
          <w:sz w:val="24"/>
          <w:szCs w:val="24"/>
          <w:u w:val="single"/>
        </w:rPr>
      </w:pPr>
    </w:p>
    <w:p w:rsidR="00E54B21" w:rsidRDefault="00E54B21" w:rsidP="002905B6">
      <w:pPr>
        <w:spacing w:before="120"/>
        <w:ind w:left="720"/>
        <w:jc w:val="both"/>
        <w:rPr>
          <w:sz w:val="24"/>
          <w:szCs w:val="24"/>
          <w:u w:val="single"/>
        </w:rPr>
      </w:pPr>
    </w:p>
    <w:p w:rsidR="00E54B21" w:rsidRDefault="00E54B21" w:rsidP="002905B6">
      <w:pPr>
        <w:spacing w:before="120"/>
        <w:ind w:left="720"/>
        <w:jc w:val="both"/>
        <w:rPr>
          <w:sz w:val="24"/>
          <w:szCs w:val="24"/>
          <w:u w:val="single"/>
        </w:rPr>
      </w:pPr>
    </w:p>
    <w:p w:rsidR="00E54B21" w:rsidRDefault="00E54B21" w:rsidP="002905B6">
      <w:pPr>
        <w:spacing w:before="120"/>
        <w:ind w:left="720"/>
        <w:jc w:val="both"/>
        <w:rPr>
          <w:sz w:val="24"/>
          <w:szCs w:val="24"/>
          <w:u w:val="single"/>
        </w:rPr>
      </w:pPr>
    </w:p>
    <w:p w:rsidR="00E54B21" w:rsidRPr="00261BEB" w:rsidRDefault="00E54B21" w:rsidP="002905B6">
      <w:pPr>
        <w:spacing w:before="120"/>
        <w:ind w:left="720"/>
        <w:jc w:val="both"/>
        <w:rPr>
          <w:sz w:val="24"/>
          <w:szCs w:val="24"/>
          <w:u w:val="single"/>
        </w:rPr>
      </w:pPr>
    </w:p>
    <w:p w:rsidR="002905B6" w:rsidRPr="00261BEB" w:rsidRDefault="002905B6" w:rsidP="002905B6">
      <w:pPr>
        <w:numPr>
          <w:ilvl w:val="0"/>
          <w:numId w:val="44"/>
        </w:numPr>
        <w:spacing w:before="120"/>
        <w:jc w:val="both"/>
        <w:rPr>
          <w:sz w:val="24"/>
          <w:szCs w:val="24"/>
          <w:u w:val="single"/>
        </w:rPr>
      </w:pPr>
      <w:r w:rsidRPr="00261BEB">
        <w:rPr>
          <w:sz w:val="24"/>
          <w:szCs w:val="24"/>
          <w:u w:val="single"/>
        </w:rPr>
        <w:t>részajánlati kör</w:t>
      </w:r>
    </w:p>
    <w:p w:rsidR="002905B6" w:rsidRPr="00261BEB" w:rsidRDefault="002905B6" w:rsidP="002905B6">
      <w:pPr>
        <w:spacing w:before="120"/>
        <w:jc w:val="both"/>
        <w:rPr>
          <w:sz w:val="24"/>
          <w:szCs w:val="24"/>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0"/>
        <w:gridCol w:w="4112"/>
        <w:gridCol w:w="2747"/>
        <w:gridCol w:w="2409"/>
      </w:tblGrid>
      <w:tr w:rsidR="002905B6" w:rsidRPr="00261BEB" w:rsidTr="00632C1F">
        <w:trPr>
          <w:cantSplit/>
          <w:trHeight w:val="236"/>
          <w:jc w:val="center"/>
        </w:trPr>
        <w:tc>
          <w:tcPr>
            <w:tcW w:w="660" w:type="dxa"/>
          </w:tcPr>
          <w:p w:rsidR="002905B6" w:rsidRPr="00261BEB" w:rsidRDefault="002905B6" w:rsidP="00632C1F">
            <w:pPr>
              <w:jc w:val="center"/>
              <w:rPr>
                <w:b/>
                <w:sz w:val="24"/>
                <w:szCs w:val="24"/>
              </w:rPr>
            </w:pPr>
            <w:r w:rsidRPr="00261BEB">
              <w:rPr>
                <w:b/>
                <w:sz w:val="24"/>
                <w:szCs w:val="24"/>
              </w:rPr>
              <w:t>Fsz.</w:t>
            </w:r>
          </w:p>
        </w:tc>
        <w:tc>
          <w:tcPr>
            <w:tcW w:w="4112" w:type="dxa"/>
          </w:tcPr>
          <w:p w:rsidR="002905B6" w:rsidRPr="00261BEB" w:rsidRDefault="002905B6" w:rsidP="00632C1F">
            <w:pPr>
              <w:jc w:val="center"/>
              <w:rPr>
                <w:b/>
                <w:sz w:val="24"/>
                <w:szCs w:val="24"/>
              </w:rPr>
            </w:pPr>
            <w:r w:rsidRPr="00261BEB">
              <w:rPr>
                <w:b/>
                <w:sz w:val="24"/>
                <w:szCs w:val="24"/>
              </w:rPr>
              <w:t>Megnevezés</w:t>
            </w:r>
          </w:p>
        </w:tc>
        <w:tc>
          <w:tcPr>
            <w:tcW w:w="2747" w:type="dxa"/>
          </w:tcPr>
          <w:p w:rsidR="002905B6" w:rsidRPr="00261BEB" w:rsidRDefault="002905B6" w:rsidP="00632C1F">
            <w:pPr>
              <w:jc w:val="center"/>
              <w:rPr>
                <w:b/>
                <w:sz w:val="24"/>
                <w:szCs w:val="24"/>
              </w:rPr>
            </w:pPr>
            <w:r w:rsidRPr="00261BEB">
              <w:rPr>
                <w:b/>
                <w:sz w:val="24"/>
                <w:szCs w:val="24"/>
              </w:rPr>
              <w:t>Teljesítési cím</w:t>
            </w:r>
          </w:p>
        </w:tc>
        <w:tc>
          <w:tcPr>
            <w:tcW w:w="2409" w:type="dxa"/>
          </w:tcPr>
          <w:p w:rsidR="002905B6" w:rsidRPr="00261BEB" w:rsidRDefault="002905B6" w:rsidP="00632C1F">
            <w:pPr>
              <w:jc w:val="center"/>
              <w:rPr>
                <w:b/>
                <w:sz w:val="24"/>
                <w:szCs w:val="24"/>
              </w:rPr>
            </w:pPr>
            <w:r w:rsidRPr="00261BEB">
              <w:rPr>
                <w:b/>
                <w:sz w:val="24"/>
                <w:szCs w:val="24"/>
              </w:rPr>
              <w:t>Szállítás gyakorisága</w:t>
            </w:r>
          </w:p>
        </w:tc>
      </w:tr>
      <w:tr w:rsidR="002905B6" w:rsidRPr="00261BEB" w:rsidTr="00632C1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1.</w:t>
            </w:r>
          </w:p>
        </w:tc>
        <w:tc>
          <w:tcPr>
            <w:tcW w:w="4112"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MH 37. II. Rákóczi Ferenc Műszaki Ezred</w:t>
            </w:r>
          </w:p>
        </w:tc>
        <w:tc>
          <w:tcPr>
            <w:tcW w:w="274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6600 Szentes, Csongrádi u. 108.</w:t>
            </w:r>
          </w:p>
        </w:tc>
        <w:tc>
          <w:tcPr>
            <w:tcW w:w="2409"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Heti egyszer</w:t>
            </w:r>
          </w:p>
        </w:tc>
      </w:tr>
      <w:tr w:rsidR="002905B6" w:rsidRPr="00261BEB" w:rsidTr="00632C1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2.</w:t>
            </w:r>
          </w:p>
        </w:tc>
        <w:tc>
          <w:tcPr>
            <w:tcW w:w="4112"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MH 5. Bocskai István Lövész Dandár (Debrecen, Kossuth laktanya)</w:t>
            </w:r>
          </w:p>
        </w:tc>
        <w:tc>
          <w:tcPr>
            <w:tcW w:w="274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4027 Debrecen, Füredi út 59-63.</w:t>
            </w:r>
          </w:p>
        </w:tc>
        <w:tc>
          <w:tcPr>
            <w:tcW w:w="2409"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Heti egyszer</w:t>
            </w:r>
          </w:p>
        </w:tc>
      </w:tr>
      <w:tr w:rsidR="002905B6" w:rsidRPr="00261BEB" w:rsidTr="00632C1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3.</w:t>
            </w:r>
          </w:p>
        </w:tc>
        <w:tc>
          <w:tcPr>
            <w:tcW w:w="4112"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MH 5. Bocskai István Lövész Dandár (Hajdúhadház, kiképző bázis)</w:t>
            </w:r>
          </w:p>
        </w:tc>
        <w:tc>
          <w:tcPr>
            <w:tcW w:w="274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4242 Hajdúhadház, kiképző bázis</w:t>
            </w:r>
          </w:p>
        </w:tc>
        <w:tc>
          <w:tcPr>
            <w:tcW w:w="2409"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Heti egyszer</w:t>
            </w:r>
          </w:p>
        </w:tc>
      </w:tr>
      <w:tr w:rsidR="002905B6" w:rsidRPr="00261BEB" w:rsidTr="00632C1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4.</w:t>
            </w:r>
          </w:p>
        </w:tc>
        <w:tc>
          <w:tcPr>
            <w:tcW w:w="4112"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MH 5. Bocskai István Lövész Dandár (Hódmezővásárhely)</w:t>
            </w:r>
          </w:p>
        </w:tc>
        <w:tc>
          <w:tcPr>
            <w:tcW w:w="274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6800 Hódmezővásárhely, Ady E. u.46.</w:t>
            </w:r>
          </w:p>
        </w:tc>
        <w:tc>
          <w:tcPr>
            <w:tcW w:w="2409"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Heti háromszor</w:t>
            </w:r>
          </w:p>
        </w:tc>
      </w:tr>
      <w:tr w:rsidR="002905B6" w:rsidRPr="00261BEB" w:rsidTr="00632C1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5.</w:t>
            </w:r>
          </w:p>
        </w:tc>
        <w:tc>
          <w:tcPr>
            <w:tcW w:w="4112"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MH 86. Szolnok Helikopter Bázis</w:t>
            </w:r>
          </w:p>
        </w:tc>
        <w:tc>
          <w:tcPr>
            <w:tcW w:w="274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5000 Szolnok, Kilián u. 1.</w:t>
            </w:r>
          </w:p>
        </w:tc>
        <w:tc>
          <w:tcPr>
            <w:tcW w:w="2409"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Heti egyszer</w:t>
            </w:r>
          </w:p>
        </w:tc>
      </w:tr>
      <w:tr w:rsidR="002905B6" w:rsidRPr="00261BEB" w:rsidTr="00632C1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6.</w:t>
            </w:r>
          </w:p>
        </w:tc>
        <w:tc>
          <w:tcPr>
            <w:tcW w:w="4112"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MH Béketámogató Kiképző Központ</w:t>
            </w:r>
          </w:p>
        </w:tc>
        <w:tc>
          <w:tcPr>
            <w:tcW w:w="274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5000 Szolnok, Széchenyi u. 24.</w:t>
            </w:r>
          </w:p>
        </w:tc>
        <w:tc>
          <w:tcPr>
            <w:tcW w:w="2409"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Havonta kétszer</w:t>
            </w:r>
          </w:p>
        </w:tc>
      </w:tr>
      <w:tr w:rsidR="002905B6" w:rsidRPr="00261BEB" w:rsidTr="00632C1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7.</w:t>
            </w:r>
          </w:p>
        </w:tc>
        <w:tc>
          <w:tcPr>
            <w:tcW w:w="4112"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MH Anyagellátó Raktárbázis, Kiképzési, Oktatási és Regeneráló Központ (Erdőbénye)</w:t>
            </w:r>
          </w:p>
        </w:tc>
        <w:tc>
          <w:tcPr>
            <w:tcW w:w="274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3932 Erdőbénye, Külterület (Hrsz.0167)</w:t>
            </w:r>
          </w:p>
        </w:tc>
        <w:tc>
          <w:tcPr>
            <w:tcW w:w="2409"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Heti egyszer</w:t>
            </w:r>
          </w:p>
        </w:tc>
      </w:tr>
      <w:tr w:rsidR="002905B6" w:rsidRPr="00261BEB" w:rsidTr="00632C1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color w:val="000000"/>
                <w:sz w:val="24"/>
                <w:szCs w:val="24"/>
              </w:rPr>
            </w:pPr>
            <w:r w:rsidRPr="00261BEB">
              <w:rPr>
                <w:color w:val="000000"/>
                <w:sz w:val="24"/>
                <w:szCs w:val="24"/>
              </w:rPr>
              <w:t>8.</w:t>
            </w:r>
          </w:p>
        </w:tc>
        <w:tc>
          <w:tcPr>
            <w:tcW w:w="4112"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color w:val="000000"/>
                <w:sz w:val="24"/>
                <w:szCs w:val="24"/>
              </w:rPr>
            </w:pPr>
            <w:r w:rsidRPr="00261BEB">
              <w:rPr>
                <w:color w:val="000000"/>
                <w:sz w:val="24"/>
                <w:szCs w:val="24"/>
              </w:rPr>
              <w:t>MH Budapest Helyőrség Dandár Kiképzési - Oktatási és Regeneráló Központ (Mátraháza)</w:t>
            </w:r>
          </w:p>
        </w:tc>
        <w:tc>
          <w:tcPr>
            <w:tcW w:w="274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3233 Mátraháza, Üdülőtelep 15.</w:t>
            </w:r>
          </w:p>
        </w:tc>
        <w:tc>
          <w:tcPr>
            <w:tcW w:w="2409"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Heti egyszer</w:t>
            </w:r>
          </w:p>
        </w:tc>
      </w:tr>
      <w:tr w:rsidR="002905B6" w:rsidRPr="00261BEB" w:rsidTr="00632C1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color w:val="000000"/>
                <w:sz w:val="24"/>
                <w:szCs w:val="24"/>
              </w:rPr>
            </w:pPr>
            <w:r w:rsidRPr="00261BEB">
              <w:rPr>
                <w:color w:val="000000"/>
                <w:sz w:val="24"/>
                <w:szCs w:val="24"/>
              </w:rPr>
              <w:t>9.</w:t>
            </w:r>
          </w:p>
        </w:tc>
        <w:tc>
          <w:tcPr>
            <w:tcW w:w="4112"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color w:val="000000"/>
                <w:sz w:val="24"/>
                <w:szCs w:val="24"/>
              </w:rPr>
            </w:pPr>
            <w:r w:rsidRPr="00261BEB">
              <w:rPr>
                <w:color w:val="000000"/>
                <w:sz w:val="24"/>
                <w:szCs w:val="24"/>
              </w:rPr>
              <w:t>MH Budapest Helyőrség Dandár Kiképzési - Oktatási és Regeneráló Központ (Mályi)</w:t>
            </w:r>
          </w:p>
        </w:tc>
        <w:tc>
          <w:tcPr>
            <w:tcW w:w="2747"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rPr>
                <w:sz w:val="24"/>
                <w:szCs w:val="24"/>
              </w:rPr>
            </w:pPr>
            <w:r w:rsidRPr="00261BEB">
              <w:rPr>
                <w:sz w:val="24"/>
                <w:szCs w:val="24"/>
              </w:rPr>
              <w:t>3434 Mályi, Sávoly Pál út 9.</w:t>
            </w:r>
          </w:p>
        </w:tc>
        <w:tc>
          <w:tcPr>
            <w:tcW w:w="2409" w:type="dxa"/>
            <w:tcBorders>
              <w:top w:val="single" w:sz="4" w:space="0" w:color="auto"/>
              <w:left w:val="single" w:sz="4" w:space="0" w:color="auto"/>
              <w:bottom w:val="single" w:sz="4" w:space="0" w:color="auto"/>
              <w:right w:val="single" w:sz="4" w:space="0" w:color="auto"/>
            </w:tcBorders>
            <w:vAlign w:val="center"/>
          </w:tcPr>
          <w:p w:rsidR="002905B6" w:rsidRPr="00261BEB" w:rsidRDefault="002905B6" w:rsidP="00632C1F">
            <w:pPr>
              <w:jc w:val="center"/>
              <w:rPr>
                <w:sz w:val="24"/>
                <w:szCs w:val="24"/>
              </w:rPr>
            </w:pPr>
            <w:r w:rsidRPr="00261BEB">
              <w:rPr>
                <w:sz w:val="24"/>
                <w:szCs w:val="24"/>
              </w:rPr>
              <w:t>Eseti</w:t>
            </w:r>
          </w:p>
        </w:tc>
      </w:tr>
    </w:tbl>
    <w:p w:rsidR="00E54B21" w:rsidRDefault="00E54B21" w:rsidP="002905B6">
      <w:pPr>
        <w:spacing w:before="120"/>
        <w:ind w:firstLine="708"/>
        <w:jc w:val="both"/>
        <w:rPr>
          <w:sz w:val="24"/>
          <w:szCs w:val="24"/>
        </w:rPr>
      </w:pPr>
    </w:p>
    <w:p w:rsidR="002905B6" w:rsidRPr="00261BEB" w:rsidRDefault="002905B6" w:rsidP="002905B6">
      <w:pPr>
        <w:spacing w:before="120"/>
        <w:ind w:firstLine="708"/>
        <w:jc w:val="both"/>
        <w:rPr>
          <w:sz w:val="24"/>
          <w:szCs w:val="24"/>
        </w:rPr>
      </w:pPr>
      <w:r w:rsidRPr="00261BEB">
        <w:rPr>
          <w:sz w:val="24"/>
          <w:szCs w:val="24"/>
        </w:rPr>
        <w:t>A fenti táblázatokban szerepeltetett szállítási gyakoriságok az érintett katonai szervezetek béke működése során keletkező ételhulladék mennyiségek alapján kerültek számvetésre, újonnan jelentkező feladatok esetén a Vállalkozó vállalja a táblázatban feltüntetettnél gyakoribb (maximum heti öt alkalom) elszállításokat is.</w:t>
      </w:r>
    </w:p>
    <w:p w:rsidR="002905B6" w:rsidRPr="00261BEB" w:rsidRDefault="002905B6" w:rsidP="002905B6">
      <w:pPr>
        <w:spacing w:before="120"/>
        <w:ind w:firstLine="709"/>
        <w:jc w:val="both"/>
        <w:rPr>
          <w:sz w:val="24"/>
          <w:szCs w:val="24"/>
        </w:rPr>
      </w:pPr>
    </w:p>
    <w:p w:rsidR="002905B6" w:rsidRPr="00261BEB" w:rsidRDefault="002905B6" w:rsidP="002905B6">
      <w:pPr>
        <w:spacing w:before="120"/>
        <w:ind w:firstLine="709"/>
        <w:jc w:val="center"/>
        <w:rPr>
          <w:b/>
          <w:sz w:val="24"/>
          <w:szCs w:val="24"/>
        </w:rPr>
      </w:pPr>
      <w:r w:rsidRPr="00261BEB">
        <w:rPr>
          <w:b/>
          <w:sz w:val="24"/>
          <w:szCs w:val="24"/>
        </w:rPr>
        <w:t>Gyakorlatok és feladatok ételhulladék elszállítása</w:t>
      </w:r>
    </w:p>
    <w:p w:rsidR="002905B6" w:rsidRPr="00261BEB" w:rsidRDefault="002905B6" w:rsidP="002905B6">
      <w:pPr>
        <w:spacing w:before="120"/>
        <w:ind w:firstLine="709"/>
        <w:jc w:val="both"/>
        <w:rPr>
          <w:sz w:val="24"/>
          <w:szCs w:val="24"/>
        </w:rPr>
      </w:pPr>
    </w:p>
    <w:p w:rsidR="002905B6" w:rsidRPr="00261BEB" w:rsidRDefault="002905B6" w:rsidP="002905B6">
      <w:pPr>
        <w:spacing w:before="120"/>
        <w:ind w:firstLine="709"/>
        <w:jc w:val="both"/>
        <w:rPr>
          <w:sz w:val="24"/>
          <w:szCs w:val="24"/>
        </w:rPr>
      </w:pPr>
      <w:r w:rsidRPr="00261BEB">
        <w:rPr>
          <w:sz w:val="24"/>
          <w:szCs w:val="24"/>
        </w:rPr>
        <w:t xml:space="preserve">A Vállalkozó vállalja, hogy az ételhulladékot elszállítja a – </w:t>
      </w:r>
      <w:r w:rsidRPr="00261BEB">
        <w:rPr>
          <w:b/>
          <w:sz w:val="24"/>
          <w:szCs w:val="24"/>
        </w:rPr>
        <w:t>részajánlati körben meghatározott szolgáltatási területen bárhol levezetésre kerülő</w:t>
      </w:r>
      <w:r w:rsidRPr="00261BEB">
        <w:rPr>
          <w:sz w:val="24"/>
          <w:szCs w:val="24"/>
        </w:rPr>
        <w:t xml:space="preserve"> – gyakorlatok és feladatok helyszínéről az alábbiak szerint:</w:t>
      </w:r>
    </w:p>
    <w:p w:rsidR="002905B6" w:rsidRPr="00261BEB" w:rsidRDefault="002905B6" w:rsidP="002905B6">
      <w:pPr>
        <w:spacing w:before="120"/>
        <w:ind w:firstLine="709"/>
        <w:jc w:val="both"/>
        <w:rPr>
          <w:sz w:val="24"/>
          <w:szCs w:val="24"/>
        </w:rPr>
      </w:pPr>
      <w:r w:rsidRPr="00261BEB">
        <w:rPr>
          <w:sz w:val="24"/>
          <w:szCs w:val="24"/>
        </w:rPr>
        <w:t>A soron kívül jelentkező gyakorlatok és feladatok élelmezési ellátásáért felelős katonai szervezet logisztikai tisztje (</w:t>
      </w:r>
      <w:proofErr w:type="spellStart"/>
      <w:r w:rsidRPr="00261BEB">
        <w:rPr>
          <w:sz w:val="24"/>
          <w:szCs w:val="24"/>
        </w:rPr>
        <w:t>élm</w:t>
      </w:r>
      <w:proofErr w:type="spellEnd"/>
      <w:r w:rsidRPr="00261BEB">
        <w:rPr>
          <w:sz w:val="24"/>
          <w:szCs w:val="24"/>
        </w:rPr>
        <w:t xml:space="preserve">.) a feladat megkezdését megelőző </w:t>
      </w:r>
      <w:r w:rsidRPr="00261BEB">
        <w:rPr>
          <w:b/>
          <w:sz w:val="24"/>
          <w:szCs w:val="24"/>
        </w:rPr>
        <w:t xml:space="preserve">15. munkanapig (beérkezési határidő) írásban </w:t>
      </w:r>
      <w:r w:rsidRPr="00261BEB">
        <w:rPr>
          <w:sz w:val="24"/>
          <w:szCs w:val="24"/>
        </w:rPr>
        <w:t>megküldi szállítási igényét:</w:t>
      </w:r>
    </w:p>
    <w:p w:rsidR="002905B6" w:rsidRPr="00261BEB" w:rsidRDefault="002905B6" w:rsidP="002905B6">
      <w:pPr>
        <w:numPr>
          <w:ilvl w:val="0"/>
          <w:numId w:val="37"/>
        </w:numPr>
        <w:spacing w:before="120"/>
        <w:jc w:val="both"/>
        <w:rPr>
          <w:sz w:val="24"/>
          <w:szCs w:val="24"/>
        </w:rPr>
      </w:pPr>
      <w:r w:rsidRPr="00261BEB">
        <w:rPr>
          <w:sz w:val="24"/>
          <w:szCs w:val="24"/>
        </w:rPr>
        <w:t xml:space="preserve">az árkalkuláció végrehajtása érdekében a </w:t>
      </w:r>
      <w:r>
        <w:rPr>
          <w:sz w:val="24"/>
          <w:szCs w:val="24"/>
        </w:rPr>
        <w:t>Vállalkozó</w:t>
      </w:r>
      <w:r w:rsidRPr="00261BEB">
        <w:rPr>
          <w:sz w:val="24"/>
          <w:szCs w:val="24"/>
        </w:rPr>
        <w:t xml:space="preserve"> felé;</w:t>
      </w:r>
    </w:p>
    <w:p w:rsidR="002905B6" w:rsidRPr="00261BEB" w:rsidRDefault="002905B6" w:rsidP="002905B6">
      <w:pPr>
        <w:numPr>
          <w:ilvl w:val="0"/>
          <w:numId w:val="37"/>
        </w:numPr>
        <w:spacing w:before="120"/>
        <w:jc w:val="both"/>
        <w:rPr>
          <w:sz w:val="24"/>
          <w:szCs w:val="24"/>
        </w:rPr>
      </w:pPr>
      <w:r w:rsidRPr="00261BEB">
        <w:rPr>
          <w:sz w:val="24"/>
          <w:szCs w:val="24"/>
        </w:rPr>
        <w:t>elbírálásra az MH Logisztikai Központ (a továbbiakban: MH LK), Hadtápfőnökség, élelmezési szakterülete részére.</w:t>
      </w:r>
    </w:p>
    <w:p w:rsidR="002905B6" w:rsidRPr="00261BEB" w:rsidRDefault="002905B6" w:rsidP="002905B6">
      <w:pPr>
        <w:spacing w:before="120"/>
        <w:ind w:left="1069"/>
        <w:jc w:val="both"/>
        <w:rPr>
          <w:sz w:val="24"/>
          <w:szCs w:val="24"/>
        </w:rPr>
      </w:pPr>
    </w:p>
    <w:p w:rsidR="002905B6" w:rsidRPr="00261BEB" w:rsidRDefault="002905B6" w:rsidP="002905B6">
      <w:pPr>
        <w:spacing w:before="120"/>
        <w:ind w:left="709"/>
        <w:jc w:val="both"/>
        <w:rPr>
          <w:sz w:val="24"/>
          <w:szCs w:val="24"/>
        </w:rPr>
      </w:pPr>
      <w:r w:rsidRPr="00261BEB">
        <w:rPr>
          <w:sz w:val="24"/>
          <w:szCs w:val="24"/>
        </w:rPr>
        <w:t>A szállítási igénynek az alábbi információkat kell minimálisan tartalmaznia:</w:t>
      </w:r>
    </w:p>
    <w:p w:rsidR="002905B6" w:rsidRPr="00261BEB" w:rsidRDefault="002905B6" w:rsidP="002905B6">
      <w:pPr>
        <w:numPr>
          <w:ilvl w:val="0"/>
          <w:numId w:val="37"/>
        </w:numPr>
        <w:spacing w:before="120"/>
        <w:jc w:val="both"/>
        <w:rPr>
          <w:sz w:val="24"/>
          <w:szCs w:val="24"/>
        </w:rPr>
      </w:pPr>
      <w:r w:rsidRPr="00261BEB">
        <w:rPr>
          <w:sz w:val="24"/>
          <w:szCs w:val="24"/>
        </w:rPr>
        <w:t>ideiglenes teljesítési hely pontos címe (irányítószám, helység megnevezése, utca, házszám, egyéb kiegészítő információk);</w:t>
      </w:r>
    </w:p>
    <w:p w:rsidR="002905B6" w:rsidRPr="00261BEB" w:rsidRDefault="002905B6" w:rsidP="002905B6">
      <w:pPr>
        <w:numPr>
          <w:ilvl w:val="0"/>
          <w:numId w:val="37"/>
        </w:numPr>
        <w:spacing w:before="120"/>
        <w:jc w:val="both"/>
        <w:rPr>
          <w:sz w:val="24"/>
          <w:szCs w:val="24"/>
        </w:rPr>
      </w:pPr>
      <w:r w:rsidRPr="00261BEB">
        <w:rPr>
          <w:sz w:val="24"/>
          <w:szCs w:val="24"/>
        </w:rPr>
        <w:t>tervezett étkezési létszám (kizárólag az MH LK felé);</w:t>
      </w:r>
    </w:p>
    <w:p w:rsidR="002905B6" w:rsidRPr="00261BEB" w:rsidRDefault="002905B6" w:rsidP="002905B6">
      <w:pPr>
        <w:numPr>
          <w:ilvl w:val="0"/>
          <w:numId w:val="37"/>
        </w:numPr>
        <w:spacing w:before="120"/>
        <w:jc w:val="both"/>
        <w:rPr>
          <w:sz w:val="24"/>
          <w:szCs w:val="24"/>
        </w:rPr>
      </w:pPr>
      <w:r w:rsidRPr="00261BEB">
        <w:rPr>
          <w:sz w:val="24"/>
          <w:szCs w:val="24"/>
        </w:rPr>
        <w:t>szállítási gyakoriság feltüntetése;</w:t>
      </w:r>
    </w:p>
    <w:p w:rsidR="002905B6" w:rsidRPr="00261BEB" w:rsidRDefault="002905B6" w:rsidP="002905B6">
      <w:pPr>
        <w:numPr>
          <w:ilvl w:val="0"/>
          <w:numId w:val="37"/>
        </w:numPr>
        <w:spacing w:before="120"/>
        <w:jc w:val="both"/>
        <w:rPr>
          <w:sz w:val="24"/>
          <w:szCs w:val="24"/>
        </w:rPr>
      </w:pPr>
      <w:r w:rsidRPr="00261BEB">
        <w:rPr>
          <w:sz w:val="24"/>
          <w:szCs w:val="24"/>
        </w:rPr>
        <w:t>igényelt hordómennyiség;</w:t>
      </w:r>
    </w:p>
    <w:p w:rsidR="002905B6" w:rsidRPr="00261BEB" w:rsidRDefault="002905B6" w:rsidP="002905B6">
      <w:pPr>
        <w:numPr>
          <w:ilvl w:val="0"/>
          <w:numId w:val="37"/>
        </w:numPr>
        <w:spacing w:before="120"/>
        <w:jc w:val="both"/>
        <w:rPr>
          <w:sz w:val="24"/>
          <w:szCs w:val="24"/>
        </w:rPr>
      </w:pPr>
      <w:r w:rsidRPr="00261BEB">
        <w:rPr>
          <w:sz w:val="24"/>
          <w:szCs w:val="24"/>
        </w:rPr>
        <w:t>kapcsolattartó neve, elérhetősége;</w:t>
      </w:r>
    </w:p>
    <w:p w:rsidR="002905B6" w:rsidRPr="00261BEB" w:rsidRDefault="002905B6" w:rsidP="002905B6">
      <w:pPr>
        <w:numPr>
          <w:ilvl w:val="0"/>
          <w:numId w:val="37"/>
        </w:numPr>
        <w:spacing w:before="120"/>
        <w:jc w:val="both"/>
        <w:rPr>
          <w:sz w:val="24"/>
          <w:szCs w:val="24"/>
        </w:rPr>
      </w:pPr>
      <w:r w:rsidRPr="00261BEB">
        <w:rPr>
          <w:sz w:val="24"/>
          <w:szCs w:val="24"/>
        </w:rPr>
        <w:t>szállítási igény véghatárideje (amennyiben ismert).</w:t>
      </w:r>
    </w:p>
    <w:p w:rsidR="002905B6" w:rsidRPr="00261BEB" w:rsidRDefault="002905B6" w:rsidP="002905B6">
      <w:pPr>
        <w:spacing w:before="120"/>
        <w:ind w:left="1069"/>
        <w:jc w:val="both"/>
        <w:rPr>
          <w:sz w:val="24"/>
          <w:szCs w:val="24"/>
        </w:rPr>
      </w:pPr>
    </w:p>
    <w:p w:rsidR="002905B6" w:rsidRPr="00261BEB" w:rsidRDefault="002905B6" w:rsidP="002905B6">
      <w:pPr>
        <w:spacing w:before="120"/>
        <w:ind w:firstLine="709"/>
        <w:jc w:val="both"/>
        <w:rPr>
          <w:sz w:val="24"/>
          <w:szCs w:val="24"/>
        </w:rPr>
      </w:pPr>
      <w:r w:rsidRPr="00261BEB">
        <w:rPr>
          <w:sz w:val="24"/>
          <w:szCs w:val="24"/>
        </w:rPr>
        <w:t xml:space="preserve">A </w:t>
      </w:r>
      <w:r>
        <w:rPr>
          <w:sz w:val="24"/>
          <w:szCs w:val="24"/>
        </w:rPr>
        <w:t>Vállalkozó</w:t>
      </w:r>
      <w:r w:rsidRPr="00261BEB">
        <w:rPr>
          <w:sz w:val="24"/>
          <w:szCs w:val="24"/>
        </w:rPr>
        <w:t xml:space="preserve"> a feladat megkezdését megelőző </w:t>
      </w:r>
      <w:r w:rsidRPr="00261BEB">
        <w:rPr>
          <w:b/>
          <w:sz w:val="24"/>
          <w:szCs w:val="24"/>
        </w:rPr>
        <w:t xml:space="preserve">12. munkanapig (beérkezési határidő) írásban </w:t>
      </w:r>
      <w:r w:rsidRPr="00261BEB">
        <w:rPr>
          <w:sz w:val="24"/>
          <w:szCs w:val="24"/>
        </w:rPr>
        <w:t>megküldi árkalkulációját az MH LK felé - a szállítási igény vonatkozásában - az alábbi minimális tartalommal:</w:t>
      </w:r>
    </w:p>
    <w:p w:rsidR="002905B6" w:rsidRPr="00261BEB" w:rsidRDefault="002905B6" w:rsidP="002905B6">
      <w:pPr>
        <w:numPr>
          <w:ilvl w:val="0"/>
          <w:numId w:val="37"/>
        </w:numPr>
        <w:spacing w:before="120"/>
        <w:jc w:val="both"/>
        <w:rPr>
          <w:sz w:val="24"/>
          <w:szCs w:val="24"/>
        </w:rPr>
      </w:pPr>
      <w:r w:rsidRPr="00261BEB">
        <w:rPr>
          <w:sz w:val="24"/>
          <w:szCs w:val="24"/>
        </w:rPr>
        <w:t>képes az igénylő katonai szervezet által megküldött szállítási igény teljesítésére, a katonai szervezet által részletezett tartalommal;</w:t>
      </w:r>
    </w:p>
    <w:p w:rsidR="002905B6" w:rsidRPr="00261BEB" w:rsidRDefault="002905B6" w:rsidP="002905B6">
      <w:pPr>
        <w:numPr>
          <w:ilvl w:val="0"/>
          <w:numId w:val="37"/>
        </w:numPr>
        <w:spacing w:before="120"/>
        <w:jc w:val="both"/>
        <w:rPr>
          <w:sz w:val="24"/>
          <w:szCs w:val="24"/>
        </w:rPr>
      </w:pPr>
      <w:r w:rsidRPr="00261BEB">
        <w:rPr>
          <w:sz w:val="24"/>
          <w:szCs w:val="24"/>
        </w:rPr>
        <w:t xml:space="preserve">árajánlat (B° Ft/kg) (a </w:t>
      </w:r>
      <w:r>
        <w:rPr>
          <w:sz w:val="24"/>
          <w:szCs w:val="24"/>
        </w:rPr>
        <w:t>Vállalkozó</w:t>
      </w:r>
      <w:r w:rsidRPr="00261BEB">
        <w:rPr>
          <w:sz w:val="24"/>
          <w:szCs w:val="24"/>
        </w:rPr>
        <w:t xml:space="preserve"> a megajánlott árat a kiegészítő megállapodás aláírásától számított 365 naptári napig garantálja, annak felülvizsgálatára csak ezt követően kerülhet sor);</w:t>
      </w:r>
    </w:p>
    <w:p w:rsidR="002905B6" w:rsidRPr="00261BEB" w:rsidRDefault="002905B6" w:rsidP="002905B6">
      <w:pPr>
        <w:numPr>
          <w:ilvl w:val="0"/>
          <w:numId w:val="37"/>
        </w:numPr>
        <w:spacing w:before="120"/>
        <w:jc w:val="both"/>
        <w:rPr>
          <w:sz w:val="24"/>
          <w:szCs w:val="24"/>
        </w:rPr>
      </w:pPr>
      <w:r w:rsidRPr="00261BEB">
        <w:rPr>
          <w:sz w:val="24"/>
          <w:szCs w:val="24"/>
        </w:rPr>
        <w:t xml:space="preserve">nyilatkozat a szállításba bevonni kívánt, a teljesítésbe korábban be nem vont új gépjárművek Állategészségügyi Engedélye vonatkozásában, tételesen felsorolva a gépjárművek típusát és forgalmi rendszámát; </w:t>
      </w:r>
    </w:p>
    <w:p w:rsidR="002905B6" w:rsidRPr="00261BEB" w:rsidRDefault="002905B6" w:rsidP="002905B6">
      <w:pPr>
        <w:spacing w:before="120"/>
        <w:jc w:val="both"/>
        <w:rPr>
          <w:sz w:val="24"/>
          <w:szCs w:val="24"/>
        </w:rPr>
      </w:pPr>
    </w:p>
    <w:p w:rsidR="002905B6" w:rsidRPr="00261BEB" w:rsidRDefault="002905B6" w:rsidP="002905B6">
      <w:pPr>
        <w:spacing w:before="120"/>
        <w:ind w:firstLine="709"/>
        <w:jc w:val="both"/>
        <w:rPr>
          <w:sz w:val="24"/>
          <w:szCs w:val="24"/>
        </w:rPr>
      </w:pPr>
      <w:r w:rsidRPr="00261BEB">
        <w:rPr>
          <w:sz w:val="24"/>
          <w:szCs w:val="24"/>
        </w:rPr>
        <w:t xml:space="preserve">Az MH LK élelmezési szakterületének illetékese a feladat megkezdését megelőző </w:t>
      </w:r>
      <w:r w:rsidRPr="00261BEB">
        <w:rPr>
          <w:b/>
          <w:sz w:val="24"/>
          <w:szCs w:val="24"/>
        </w:rPr>
        <w:t>9. munkanapig (beérkezési határidő) írásban</w:t>
      </w:r>
      <w:r w:rsidRPr="00261BEB">
        <w:rPr>
          <w:sz w:val="24"/>
          <w:szCs w:val="24"/>
        </w:rPr>
        <w:t xml:space="preserve"> megküldi szakmai állásfoglalását/javaslatát a felterjesztett szállítási igény jóváhagyása vagy elutasítása vonatkozásában a HM Védelemgazdasági Hivatal Beszerzési Igazgatóság (a továbbiakban: HM VGH BI) részére.</w:t>
      </w:r>
    </w:p>
    <w:p w:rsidR="002905B6" w:rsidRPr="00261BEB" w:rsidRDefault="002905B6" w:rsidP="002905B6">
      <w:pPr>
        <w:spacing w:before="120"/>
        <w:ind w:firstLine="709"/>
        <w:jc w:val="both"/>
        <w:rPr>
          <w:sz w:val="24"/>
          <w:szCs w:val="24"/>
        </w:rPr>
      </w:pPr>
      <w:r w:rsidRPr="00261BEB">
        <w:rPr>
          <w:sz w:val="24"/>
          <w:szCs w:val="24"/>
        </w:rPr>
        <w:t xml:space="preserve">A HM VGH BI a feladat megkezdését megelőző </w:t>
      </w:r>
      <w:r w:rsidRPr="00261BEB">
        <w:rPr>
          <w:b/>
          <w:sz w:val="24"/>
          <w:szCs w:val="24"/>
        </w:rPr>
        <w:t>6. munkanapig</w:t>
      </w:r>
      <w:r w:rsidRPr="00261BEB">
        <w:rPr>
          <w:sz w:val="24"/>
          <w:szCs w:val="24"/>
        </w:rPr>
        <w:t xml:space="preserve"> </w:t>
      </w:r>
      <w:r w:rsidRPr="00261BEB">
        <w:rPr>
          <w:b/>
          <w:sz w:val="24"/>
          <w:szCs w:val="24"/>
        </w:rPr>
        <w:t xml:space="preserve">(beérkezési határidő) írásban </w:t>
      </w:r>
      <w:r w:rsidRPr="00261BEB">
        <w:rPr>
          <w:sz w:val="24"/>
          <w:szCs w:val="24"/>
        </w:rPr>
        <w:t xml:space="preserve">tájékoztatja a </w:t>
      </w:r>
      <w:r>
        <w:rPr>
          <w:sz w:val="24"/>
          <w:szCs w:val="24"/>
        </w:rPr>
        <w:t>Vállalkozót</w:t>
      </w:r>
      <w:r w:rsidRPr="00261BEB">
        <w:rPr>
          <w:sz w:val="24"/>
          <w:szCs w:val="24"/>
        </w:rPr>
        <w:t xml:space="preserve"> – továbbá az MH </w:t>
      </w:r>
      <w:proofErr w:type="spellStart"/>
      <w:r w:rsidRPr="00261BEB">
        <w:rPr>
          <w:sz w:val="24"/>
          <w:szCs w:val="24"/>
        </w:rPr>
        <w:t>LK-t</w:t>
      </w:r>
      <w:proofErr w:type="spellEnd"/>
      <w:r w:rsidRPr="00261BEB">
        <w:rPr>
          <w:sz w:val="24"/>
          <w:szCs w:val="24"/>
        </w:rPr>
        <w:t xml:space="preserve"> - a szállítási igény jóváhagyásáról/elutasításáról, egyben meghatározza a kiegészítő megállapodás – összes fél általi – aláírásának helyét és idejét.</w:t>
      </w:r>
    </w:p>
    <w:p w:rsidR="002905B6" w:rsidRPr="00261BEB" w:rsidRDefault="002905B6" w:rsidP="002905B6">
      <w:pPr>
        <w:spacing w:before="120"/>
        <w:ind w:firstLine="709"/>
        <w:jc w:val="both"/>
        <w:rPr>
          <w:sz w:val="24"/>
          <w:szCs w:val="24"/>
        </w:rPr>
      </w:pPr>
      <w:r w:rsidRPr="00261BEB">
        <w:rPr>
          <w:sz w:val="24"/>
          <w:szCs w:val="24"/>
        </w:rPr>
        <w:t xml:space="preserve">Az MH LK a feladat megkezdését megelőző </w:t>
      </w:r>
      <w:r w:rsidRPr="00261BEB">
        <w:rPr>
          <w:b/>
          <w:sz w:val="24"/>
          <w:szCs w:val="24"/>
        </w:rPr>
        <w:t>3. munkanapig (beérkezési határidő)</w:t>
      </w:r>
      <w:r w:rsidRPr="00261BEB">
        <w:rPr>
          <w:sz w:val="24"/>
          <w:szCs w:val="24"/>
        </w:rPr>
        <w:t xml:space="preserve"> </w:t>
      </w:r>
      <w:r w:rsidRPr="00261BEB">
        <w:rPr>
          <w:b/>
          <w:sz w:val="24"/>
          <w:szCs w:val="24"/>
        </w:rPr>
        <w:t>írásban</w:t>
      </w:r>
      <w:r w:rsidRPr="00261BEB">
        <w:rPr>
          <w:sz w:val="24"/>
          <w:szCs w:val="24"/>
        </w:rPr>
        <w:t xml:space="preserve"> tájékoztatja az igénylő katonai szervezetet a szállítási igény jóváhagyásáról/elutasításáról.</w:t>
      </w:r>
    </w:p>
    <w:p w:rsidR="002905B6" w:rsidRPr="00261BEB" w:rsidRDefault="002905B6" w:rsidP="002905B6">
      <w:pPr>
        <w:spacing w:before="120"/>
        <w:jc w:val="both"/>
        <w:rPr>
          <w:sz w:val="24"/>
          <w:szCs w:val="24"/>
        </w:rPr>
      </w:pPr>
    </w:p>
    <w:p w:rsidR="002905B6" w:rsidRPr="00261BEB" w:rsidRDefault="002905B6" w:rsidP="002905B6">
      <w:pPr>
        <w:jc w:val="center"/>
        <w:rPr>
          <w:b/>
          <w:sz w:val="24"/>
          <w:szCs w:val="24"/>
        </w:rPr>
      </w:pPr>
      <w:r w:rsidRPr="00261BEB">
        <w:rPr>
          <w:b/>
          <w:sz w:val="24"/>
          <w:szCs w:val="24"/>
        </w:rPr>
        <w:t>Ételhulladékok elszállítása, átadása-átvétele</w:t>
      </w:r>
    </w:p>
    <w:p w:rsidR="002905B6" w:rsidRPr="00261BEB" w:rsidRDefault="002905B6" w:rsidP="002905B6">
      <w:pPr>
        <w:jc w:val="center"/>
        <w:rPr>
          <w:b/>
          <w:sz w:val="24"/>
          <w:szCs w:val="24"/>
        </w:rPr>
      </w:pPr>
    </w:p>
    <w:p w:rsidR="002905B6" w:rsidRPr="00261BEB" w:rsidRDefault="002905B6" w:rsidP="002905B6">
      <w:pPr>
        <w:ind w:firstLine="708"/>
        <w:jc w:val="both"/>
        <w:rPr>
          <w:sz w:val="24"/>
          <w:szCs w:val="24"/>
        </w:rPr>
      </w:pPr>
      <w:r w:rsidRPr="00261BEB">
        <w:rPr>
          <w:sz w:val="24"/>
          <w:szCs w:val="24"/>
        </w:rPr>
        <w:t>A Megrendelő Képviselője biztosítja a Vállalkozó részére az ételhulladékok átadását a helyőrségek címén. Az elszállítás pontos időpontját az adott helyőrség kijelölt kapcsolattartó személye az elszállítást megelőzően telefonon egyezteti a Vállalkozóval.</w:t>
      </w:r>
    </w:p>
    <w:p w:rsidR="002905B6" w:rsidRPr="00261BEB" w:rsidRDefault="002905B6" w:rsidP="002905B6">
      <w:pPr>
        <w:ind w:firstLine="360"/>
        <w:jc w:val="both"/>
        <w:rPr>
          <w:sz w:val="24"/>
          <w:szCs w:val="24"/>
        </w:rPr>
      </w:pPr>
    </w:p>
    <w:p w:rsidR="002905B6" w:rsidRPr="00261BEB" w:rsidRDefault="002905B6" w:rsidP="002905B6">
      <w:pPr>
        <w:ind w:firstLine="708"/>
        <w:jc w:val="both"/>
        <w:rPr>
          <w:sz w:val="24"/>
          <w:szCs w:val="24"/>
        </w:rPr>
      </w:pPr>
      <w:r w:rsidRPr="00261BEB">
        <w:rPr>
          <w:sz w:val="24"/>
          <w:szCs w:val="24"/>
        </w:rPr>
        <w:t xml:space="preserve">A </w:t>
      </w:r>
      <w:r>
        <w:rPr>
          <w:sz w:val="24"/>
          <w:szCs w:val="24"/>
        </w:rPr>
        <w:t>Vállalkozó</w:t>
      </w:r>
      <w:r w:rsidRPr="00261BEB">
        <w:rPr>
          <w:sz w:val="24"/>
          <w:szCs w:val="24"/>
        </w:rPr>
        <w:t xml:space="preserve"> legkésőbb a szerződés aláírását követő napon írásban (faxon) megadja a Költségviselő részére a teljesítést végző szállítógépjárművek adatait (típus és rendszám) és a gépjárművezetők adatait (név, anyja neve, személyig. </w:t>
      </w:r>
      <w:proofErr w:type="gramStart"/>
      <w:r w:rsidRPr="00261BEB">
        <w:rPr>
          <w:sz w:val="24"/>
          <w:szCs w:val="24"/>
        </w:rPr>
        <w:t>szám</w:t>
      </w:r>
      <w:proofErr w:type="gramEnd"/>
      <w:r w:rsidRPr="00261BEB">
        <w:rPr>
          <w:sz w:val="24"/>
          <w:szCs w:val="24"/>
        </w:rPr>
        <w:t>) a katonai szervezethez történő beléptetéshez.</w:t>
      </w:r>
    </w:p>
    <w:p w:rsidR="002905B6" w:rsidRPr="00261BEB" w:rsidRDefault="002905B6" w:rsidP="002905B6">
      <w:pPr>
        <w:jc w:val="both"/>
        <w:rPr>
          <w:sz w:val="24"/>
          <w:szCs w:val="24"/>
        </w:rPr>
      </w:pPr>
    </w:p>
    <w:p w:rsidR="002905B6" w:rsidRPr="00261BEB" w:rsidRDefault="002905B6" w:rsidP="002905B6">
      <w:pPr>
        <w:ind w:firstLine="708"/>
        <w:jc w:val="both"/>
        <w:rPr>
          <w:sz w:val="24"/>
          <w:szCs w:val="24"/>
        </w:rPr>
      </w:pPr>
      <w:r w:rsidRPr="00261BEB">
        <w:rPr>
          <w:sz w:val="24"/>
          <w:szCs w:val="24"/>
        </w:rPr>
        <w:t>A Vállalkozó vállalja, hogy a keletkezett ételhulladékok elszállítására zárható ételhulladék tároló tartályt térítésmentesen biztosít az adott helyőrség szükségleteinek megfelelően. A Vállalkozó az ételhulladék tároló tartályokat a helyőrségekben folyamatosan cseréli, a tartályokat tisztántartja és fertőtleníti.</w:t>
      </w:r>
    </w:p>
    <w:p w:rsidR="002905B6" w:rsidRPr="00261BEB" w:rsidRDefault="002905B6" w:rsidP="002905B6">
      <w:pPr>
        <w:ind w:firstLine="360"/>
        <w:jc w:val="both"/>
        <w:rPr>
          <w:sz w:val="24"/>
          <w:szCs w:val="24"/>
        </w:rPr>
      </w:pPr>
    </w:p>
    <w:p w:rsidR="002905B6" w:rsidRPr="00261BEB" w:rsidRDefault="002905B6" w:rsidP="002905B6">
      <w:pPr>
        <w:ind w:firstLine="708"/>
        <w:jc w:val="both"/>
        <w:rPr>
          <w:sz w:val="24"/>
          <w:szCs w:val="24"/>
        </w:rPr>
      </w:pPr>
      <w:r w:rsidRPr="00261BEB">
        <w:rPr>
          <w:sz w:val="24"/>
          <w:szCs w:val="24"/>
        </w:rPr>
        <w:t xml:space="preserve">Az ételhulladékok mennyiségi átadás-átvételének alapja a </w:t>
      </w:r>
      <w:r w:rsidRPr="00261BEB">
        <w:rPr>
          <w:b/>
          <w:sz w:val="24"/>
          <w:szCs w:val="24"/>
        </w:rPr>
        <w:t xml:space="preserve">Szállítólap. </w:t>
      </w:r>
      <w:r w:rsidRPr="00261BEB">
        <w:rPr>
          <w:sz w:val="24"/>
          <w:szCs w:val="24"/>
        </w:rPr>
        <w:t xml:space="preserve">A Szállítólap min. 3 példányban készül, melyből 1 példány a Vállalkozónál, 1 példány a Megrendelő Képviselőjénél (adott helyőrségnél) marad, 1 példány (+1 másolati) a számla mellékleteként kerül benyújtásra. A Szállítólap tartalmazza az átadás-átvétel időpontját, az ételhulladék lemért pontos súlyát kilogramm jelöléssel, az átadó és az átvevő személy olvasható aláírását és bélyegzőjét. </w:t>
      </w:r>
    </w:p>
    <w:p w:rsidR="002905B6" w:rsidRPr="00261BEB" w:rsidRDefault="002905B6" w:rsidP="002905B6">
      <w:pPr>
        <w:jc w:val="both"/>
        <w:rPr>
          <w:sz w:val="24"/>
          <w:szCs w:val="24"/>
        </w:rPr>
      </w:pPr>
    </w:p>
    <w:p w:rsidR="002905B6" w:rsidRPr="00261BEB" w:rsidRDefault="002905B6" w:rsidP="002905B6">
      <w:pPr>
        <w:ind w:firstLine="708"/>
        <w:jc w:val="both"/>
        <w:rPr>
          <w:sz w:val="24"/>
          <w:szCs w:val="24"/>
        </w:rPr>
      </w:pPr>
      <w:r w:rsidRPr="00261BEB">
        <w:rPr>
          <w:sz w:val="24"/>
          <w:szCs w:val="24"/>
        </w:rPr>
        <w:t xml:space="preserve">A számla benyújtásának feltétele, egyben annak kötelező melléklete az ételhulladékot átadó katonai szervezetek és az átvevő által aláírt </w:t>
      </w:r>
      <w:proofErr w:type="gramStart"/>
      <w:r w:rsidRPr="00261BEB">
        <w:rPr>
          <w:sz w:val="24"/>
          <w:szCs w:val="24"/>
        </w:rPr>
        <w:t>szállítólap(</w:t>
      </w:r>
      <w:proofErr w:type="gramEnd"/>
      <w:r w:rsidRPr="00261BEB">
        <w:rPr>
          <w:sz w:val="24"/>
          <w:szCs w:val="24"/>
        </w:rPr>
        <w:t>ok), melyen az átadó katonai szervezet megnevezése, az átadott ételhulladék mennyisége (súlya) van feltüntetve, valamint a megsemmisítést végrehajtó szervezet (telephely) által kiadott igazolás az átvett ételhulladék ártalmatlanításáról. A megsemmisítést végrehajtó szervezet (telephely) által kiadott igazolás tartalmaznia kell az ártalmatlanításra átvett ételhulladék mennyiségét (súlyát).</w:t>
      </w:r>
    </w:p>
    <w:p w:rsidR="002905B6" w:rsidRPr="00261BEB" w:rsidRDefault="002905B6" w:rsidP="002905B6">
      <w:pPr>
        <w:ind w:firstLine="708"/>
        <w:jc w:val="both"/>
        <w:rPr>
          <w:sz w:val="24"/>
          <w:szCs w:val="24"/>
        </w:rPr>
      </w:pPr>
      <w:r w:rsidRPr="00261BEB">
        <w:rPr>
          <w:sz w:val="24"/>
          <w:szCs w:val="24"/>
        </w:rPr>
        <w:t>A Vállalkozó az elszállított és ártalmatlanított ételhulladék után havonta egy összegző számlát készít, amely alapján történik a kifizetés.</w:t>
      </w:r>
    </w:p>
    <w:p w:rsidR="002905B6" w:rsidRPr="00261BEB" w:rsidRDefault="002905B6" w:rsidP="002905B6">
      <w:pPr>
        <w:jc w:val="both"/>
        <w:rPr>
          <w:sz w:val="24"/>
          <w:szCs w:val="24"/>
        </w:rPr>
      </w:pPr>
    </w:p>
    <w:p w:rsidR="002905B6" w:rsidRPr="00261BEB" w:rsidRDefault="002905B6" w:rsidP="002905B6">
      <w:pPr>
        <w:jc w:val="center"/>
        <w:rPr>
          <w:b/>
          <w:bCs/>
          <w:sz w:val="24"/>
          <w:szCs w:val="24"/>
        </w:rPr>
      </w:pPr>
      <w:r w:rsidRPr="00261BEB">
        <w:rPr>
          <w:b/>
          <w:bCs/>
          <w:sz w:val="24"/>
          <w:szCs w:val="24"/>
        </w:rPr>
        <w:t>Ételhulladékok ártalmatlanítása</w:t>
      </w:r>
    </w:p>
    <w:p w:rsidR="002905B6" w:rsidRPr="00261BEB" w:rsidRDefault="002905B6" w:rsidP="002905B6">
      <w:pPr>
        <w:ind w:left="360"/>
        <w:jc w:val="both"/>
        <w:rPr>
          <w:sz w:val="24"/>
          <w:szCs w:val="24"/>
        </w:rPr>
      </w:pPr>
    </w:p>
    <w:p w:rsidR="002905B6" w:rsidRPr="00261BEB" w:rsidRDefault="002905B6" w:rsidP="002905B6">
      <w:pPr>
        <w:ind w:firstLine="708"/>
        <w:jc w:val="both"/>
        <w:rPr>
          <w:sz w:val="24"/>
          <w:szCs w:val="24"/>
        </w:rPr>
      </w:pPr>
      <w:r w:rsidRPr="00261BEB">
        <w:rPr>
          <w:sz w:val="24"/>
          <w:szCs w:val="24"/>
        </w:rPr>
        <w:t>A Vállalkozó a helyőrségektől begyűjtött ételhulladékot az ártalmatlanítást végző jogi személy telephelyén átadja ártalmatlanítás céljából.</w:t>
      </w:r>
    </w:p>
    <w:p w:rsidR="00EC28D0" w:rsidRPr="00C356BC" w:rsidRDefault="00EC28D0" w:rsidP="00C356BC">
      <w:pPr>
        <w:jc w:val="center"/>
        <w:rPr>
          <w:b/>
          <w:bCs/>
          <w:sz w:val="28"/>
          <w:szCs w:val="28"/>
        </w:rPr>
      </w:pPr>
    </w:p>
    <w:p w:rsidR="00083705" w:rsidRDefault="00C356BC" w:rsidP="00C356BC">
      <w:pPr>
        <w:pStyle w:val="Cmsor2"/>
        <w:pageBreakBefore/>
        <w:jc w:val="right"/>
        <w:rPr>
          <w:caps/>
        </w:rPr>
      </w:pPr>
      <w:bookmarkStart w:id="10" w:name="_Toc462751301"/>
      <w:r>
        <w:rPr>
          <w:b w:val="0"/>
        </w:rPr>
        <w:t xml:space="preserve">3. </w:t>
      </w:r>
      <w:r w:rsidR="00CD7338" w:rsidRPr="00083705">
        <w:rPr>
          <w:b w:val="0"/>
        </w:rPr>
        <w:t xml:space="preserve">sz. </w:t>
      </w:r>
      <w:r w:rsidR="00CD7338" w:rsidRPr="00E54B21">
        <w:rPr>
          <w:b w:val="0"/>
        </w:rPr>
        <w:t xml:space="preserve">melléklet a </w:t>
      </w:r>
      <w:r w:rsidR="00E54B21" w:rsidRPr="00E54B21">
        <w:rPr>
          <w:b w:val="0"/>
        </w:rPr>
        <w:t>BI/93-9/2017</w:t>
      </w:r>
      <w:r w:rsidR="00CD7338" w:rsidRPr="00E54B21">
        <w:rPr>
          <w:b w:val="0"/>
        </w:rPr>
        <w:t xml:space="preserve"> </w:t>
      </w:r>
      <w:proofErr w:type="spellStart"/>
      <w:r w:rsidR="00CD7338" w:rsidRPr="00E54B21">
        <w:rPr>
          <w:b w:val="0"/>
        </w:rPr>
        <w:t>nyt</w:t>
      </w:r>
      <w:proofErr w:type="spellEnd"/>
      <w:r w:rsidR="00CD7338" w:rsidRPr="00083705">
        <w:rPr>
          <w:b w:val="0"/>
        </w:rPr>
        <w:t xml:space="preserve">. számú </w:t>
      </w:r>
      <w:proofErr w:type="spellStart"/>
      <w:r w:rsidR="00CD7338">
        <w:rPr>
          <w:b w:val="0"/>
        </w:rPr>
        <w:t>KKD-</w:t>
      </w:r>
      <w:r w:rsidR="00CD7338" w:rsidRPr="00083705">
        <w:rPr>
          <w:b w:val="0"/>
        </w:rPr>
        <w:t>hoz</w:t>
      </w:r>
      <w:bookmarkEnd w:id="10"/>
      <w:proofErr w:type="spellEnd"/>
    </w:p>
    <w:p w:rsidR="00083705" w:rsidRDefault="00083705" w:rsidP="00E1494C">
      <w:pPr>
        <w:pStyle w:val="Cmsor2"/>
        <w:jc w:val="center"/>
        <w:rPr>
          <w:caps/>
        </w:rPr>
      </w:pPr>
    </w:p>
    <w:p w:rsidR="00CD7338" w:rsidRDefault="00CD7338" w:rsidP="00CD7338">
      <w:pPr>
        <w:jc w:val="center"/>
        <w:rPr>
          <w:b/>
          <w:bCs/>
          <w:sz w:val="28"/>
          <w:szCs w:val="28"/>
        </w:rPr>
      </w:pPr>
      <w:r>
        <w:rPr>
          <w:b/>
          <w:bCs/>
          <w:sz w:val="28"/>
          <w:szCs w:val="28"/>
        </w:rPr>
        <w:t>FELOLVASÓLAP</w:t>
      </w:r>
    </w:p>
    <w:p w:rsidR="00CD7338" w:rsidRDefault="00CD7338" w:rsidP="00CD7338">
      <w:pPr>
        <w:jc w:val="center"/>
        <w:rPr>
          <w:b/>
          <w:bCs/>
          <w:sz w:val="28"/>
          <w:szCs w:val="28"/>
        </w:rPr>
      </w:pPr>
      <w:r>
        <w:rPr>
          <w:b/>
          <w:bCs/>
          <w:sz w:val="28"/>
          <w:szCs w:val="28"/>
        </w:rPr>
        <w:t>(MINTA)</w:t>
      </w:r>
    </w:p>
    <w:p w:rsidR="00CD7338" w:rsidRDefault="00CD7338" w:rsidP="00CD7338">
      <w:pPr>
        <w:jc w:val="center"/>
        <w:rPr>
          <w:b/>
          <w:bCs/>
          <w:sz w:val="12"/>
          <w:szCs w:val="12"/>
        </w:rPr>
      </w:pPr>
    </w:p>
    <w:p w:rsidR="00CD7338" w:rsidRPr="00CD7338" w:rsidRDefault="00CD7338" w:rsidP="00CD7338">
      <w:pPr>
        <w:jc w:val="center"/>
        <w:rPr>
          <w:i/>
          <w:sz w:val="24"/>
          <w:szCs w:val="24"/>
        </w:rPr>
      </w:pPr>
      <w:r w:rsidRPr="00CD7338">
        <w:rPr>
          <w:sz w:val="24"/>
          <w:szCs w:val="24"/>
        </w:rPr>
        <w:t xml:space="preserve">Beszerzés azonosító: </w:t>
      </w:r>
      <w:r w:rsidR="003B4A6E" w:rsidRPr="003B4A6E">
        <w:rPr>
          <w:sz w:val="24"/>
          <w:szCs w:val="24"/>
        </w:rPr>
        <w:t>6-121/LK/</w:t>
      </w:r>
      <w:proofErr w:type="spellStart"/>
      <w:r w:rsidR="003B4A6E" w:rsidRPr="003B4A6E">
        <w:rPr>
          <w:sz w:val="24"/>
          <w:szCs w:val="24"/>
        </w:rPr>
        <w:t>Kbt</w:t>
      </w:r>
      <w:proofErr w:type="spellEnd"/>
      <w:r w:rsidR="003B4A6E" w:rsidRPr="003B4A6E">
        <w:rPr>
          <w:sz w:val="24"/>
          <w:szCs w:val="24"/>
        </w:rPr>
        <w:t>/977/2016</w:t>
      </w:r>
    </w:p>
    <w:p w:rsidR="00CD7338" w:rsidRDefault="00CD7338" w:rsidP="00CD7338">
      <w:pPr>
        <w:rPr>
          <w:b/>
          <w:bCs/>
        </w:rPr>
      </w:pPr>
    </w:p>
    <w:p w:rsidR="00CD7338" w:rsidRPr="00CD7338" w:rsidRDefault="00CD7338" w:rsidP="00CD7338">
      <w:pPr>
        <w:rPr>
          <w:b/>
          <w:bCs/>
          <w:sz w:val="24"/>
          <w:szCs w:val="24"/>
        </w:rPr>
      </w:pPr>
    </w:p>
    <w:tbl>
      <w:tblPr>
        <w:tblW w:w="9990" w:type="dxa"/>
        <w:tblLayout w:type="fixed"/>
        <w:tblLook w:val="01E0" w:firstRow="1" w:lastRow="1" w:firstColumn="1" w:lastColumn="1" w:noHBand="0" w:noVBand="0"/>
      </w:tblPr>
      <w:tblGrid>
        <w:gridCol w:w="9990"/>
      </w:tblGrid>
      <w:tr w:rsidR="00CD7338" w:rsidRPr="00CD7338" w:rsidTr="00CD7338">
        <w:tc>
          <w:tcPr>
            <w:tcW w:w="9990" w:type="dxa"/>
            <w:hideMark/>
          </w:tcPr>
          <w:p w:rsidR="00CD7338" w:rsidRPr="00CD7338" w:rsidRDefault="00CD7338">
            <w:pPr>
              <w:autoSpaceDE w:val="0"/>
              <w:spacing w:before="60" w:after="60" w:line="280" w:lineRule="exact"/>
              <w:rPr>
                <w:b/>
                <w:sz w:val="24"/>
                <w:szCs w:val="24"/>
                <w:lang w:eastAsia="en-US"/>
              </w:rPr>
            </w:pPr>
            <w:r w:rsidRPr="00CD7338">
              <w:rPr>
                <w:b/>
                <w:sz w:val="24"/>
                <w:szCs w:val="24"/>
                <w:lang w:eastAsia="en-US"/>
              </w:rPr>
              <w:t xml:space="preserve">1. Ajánlattevő </w:t>
            </w:r>
            <w:proofErr w:type="gramStart"/>
            <w:r w:rsidRPr="00CD7338">
              <w:rPr>
                <w:b/>
                <w:sz w:val="24"/>
                <w:szCs w:val="24"/>
                <w:lang w:eastAsia="en-US"/>
              </w:rPr>
              <w:t>neve</w:t>
            </w:r>
            <w:r w:rsidRPr="00CD7338">
              <w:rPr>
                <w:b/>
                <w:sz w:val="24"/>
                <w:szCs w:val="24"/>
                <w:vertAlign w:val="superscript"/>
                <w:lang w:eastAsia="en-US"/>
              </w:rPr>
              <w:footnoteReference w:id="1"/>
            </w:r>
            <w:r w:rsidRPr="00CD7338">
              <w:rPr>
                <w:b/>
                <w:sz w:val="24"/>
                <w:szCs w:val="24"/>
                <w:lang w:eastAsia="en-US"/>
              </w:rPr>
              <w:t>:</w:t>
            </w:r>
            <w:proofErr w:type="gramEnd"/>
          </w:p>
        </w:tc>
      </w:tr>
      <w:tr w:rsidR="00CD7338" w:rsidRPr="00CD7338" w:rsidTr="00CD7338">
        <w:trPr>
          <w:trHeight w:val="413"/>
        </w:trPr>
        <w:tc>
          <w:tcPr>
            <w:tcW w:w="9990" w:type="dxa"/>
            <w:hideMark/>
          </w:tcPr>
          <w:p w:rsidR="00CD7338" w:rsidRPr="00CD7338" w:rsidRDefault="00CD7338">
            <w:pPr>
              <w:spacing w:before="60" w:after="60" w:line="260" w:lineRule="exact"/>
              <w:rPr>
                <w:sz w:val="24"/>
                <w:szCs w:val="24"/>
                <w:lang w:eastAsia="en-US"/>
              </w:rPr>
            </w:pPr>
            <w:r w:rsidRPr="00CD7338">
              <w:rPr>
                <w:sz w:val="24"/>
                <w:szCs w:val="24"/>
                <w:lang w:eastAsia="en-US"/>
              </w:rPr>
              <w:tab/>
              <w:t>Kapcsolattartó neve:</w:t>
            </w:r>
          </w:p>
        </w:tc>
      </w:tr>
      <w:tr w:rsidR="00CD7338" w:rsidRPr="00CD7338" w:rsidTr="00CD7338">
        <w:tc>
          <w:tcPr>
            <w:tcW w:w="9990" w:type="dxa"/>
            <w:hideMark/>
          </w:tcPr>
          <w:p w:rsidR="00CD7338" w:rsidRPr="00CD7338" w:rsidRDefault="00CD7338">
            <w:pPr>
              <w:spacing w:before="60" w:after="60" w:line="260" w:lineRule="exact"/>
              <w:rPr>
                <w:sz w:val="24"/>
                <w:szCs w:val="24"/>
                <w:lang w:eastAsia="en-US"/>
              </w:rPr>
            </w:pPr>
            <w:r w:rsidRPr="00CD7338">
              <w:rPr>
                <w:sz w:val="24"/>
                <w:szCs w:val="24"/>
                <w:lang w:eastAsia="en-US"/>
              </w:rPr>
              <w:tab/>
              <w:t>Ajánlattevő címe:</w:t>
            </w:r>
          </w:p>
        </w:tc>
      </w:tr>
      <w:tr w:rsidR="00CD7338" w:rsidRPr="00CD7338" w:rsidTr="00CD7338">
        <w:tc>
          <w:tcPr>
            <w:tcW w:w="9990" w:type="dxa"/>
            <w:hideMark/>
          </w:tcPr>
          <w:p w:rsidR="00CD7338" w:rsidRPr="00CD7338" w:rsidRDefault="00CD7338">
            <w:pPr>
              <w:spacing w:before="60" w:after="60" w:line="260" w:lineRule="exact"/>
              <w:rPr>
                <w:sz w:val="24"/>
                <w:szCs w:val="24"/>
                <w:lang w:eastAsia="en-US"/>
              </w:rPr>
            </w:pPr>
            <w:r w:rsidRPr="00CD7338">
              <w:rPr>
                <w:sz w:val="24"/>
                <w:szCs w:val="24"/>
                <w:lang w:eastAsia="en-US"/>
              </w:rPr>
              <w:tab/>
              <w:t>Ajánlattevő telefonszáma:</w:t>
            </w:r>
          </w:p>
        </w:tc>
      </w:tr>
      <w:tr w:rsidR="00CD7338" w:rsidRPr="00CD7338" w:rsidTr="00CD7338">
        <w:tc>
          <w:tcPr>
            <w:tcW w:w="9990" w:type="dxa"/>
            <w:hideMark/>
          </w:tcPr>
          <w:p w:rsidR="00CD7338" w:rsidRPr="00CD7338" w:rsidRDefault="00CD7338">
            <w:pPr>
              <w:spacing w:before="60" w:after="60" w:line="260" w:lineRule="exact"/>
              <w:rPr>
                <w:sz w:val="24"/>
                <w:szCs w:val="24"/>
                <w:lang w:eastAsia="en-US"/>
              </w:rPr>
            </w:pPr>
            <w:r w:rsidRPr="00CD7338">
              <w:rPr>
                <w:sz w:val="24"/>
                <w:szCs w:val="24"/>
                <w:lang w:eastAsia="en-US"/>
              </w:rPr>
              <w:tab/>
              <w:t>Ajánlattevő telefaxszáma:</w:t>
            </w:r>
          </w:p>
        </w:tc>
      </w:tr>
      <w:tr w:rsidR="00CD7338" w:rsidRPr="00CD7338" w:rsidTr="00CD7338">
        <w:tc>
          <w:tcPr>
            <w:tcW w:w="9990" w:type="dxa"/>
            <w:hideMark/>
          </w:tcPr>
          <w:p w:rsidR="00CD7338" w:rsidRPr="00CD7338" w:rsidRDefault="00CD7338">
            <w:pPr>
              <w:spacing w:before="60" w:after="60" w:line="260" w:lineRule="exact"/>
              <w:rPr>
                <w:sz w:val="24"/>
                <w:szCs w:val="24"/>
                <w:lang w:eastAsia="en-US"/>
              </w:rPr>
            </w:pPr>
            <w:r w:rsidRPr="00CD7338">
              <w:rPr>
                <w:sz w:val="24"/>
                <w:szCs w:val="24"/>
                <w:lang w:eastAsia="en-US"/>
              </w:rPr>
              <w:tab/>
              <w:t>Ajánlattevő e-mail címe:</w:t>
            </w:r>
          </w:p>
        </w:tc>
      </w:tr>
      <w:tr w:rsidR="00CD7338" w:rsidRPr="00CD7338" w:rsidTr="00CD7338">
        <w:tc>
          <w:tcPr>
            <w:tcW w:w="9990" w:type="dxa"/>
            <w:hideMark/>
          </w:tcPr>
          <w:p w:rsidR="00CD7338" w:rsidRPr="00CD7338" w:rsidRDefault="00CD7338">
            <w:pPr>
              <w:spacing w:before="60" w:after="60" w:line="260" w:lineRule="exact"/>
              <w:rPr>
                <w:sz w:val="24"/>
                <w:szCs w:val="24"/>
                <w:lang w:eastAsia="en-US"/>
              </w:rPr>
            </w:pPr>
            <w:r w:rsidRPr="00CD7338">
              <w:rPr>
                <w:sz w:val="24"/>
                <w:szCs w:val="24"/>
                <w:lang w:eastAsia="en-US"/>
              </w:rPr>
              <w:tab/>
              <w:t>Ajánlattevő adószáma:</w:t>
            </w:r>
          </w:p>
        </w:tc>
      </w:tr>
      <w:tr w:rsidR="00CD7338" w:rsidRPr="00CD7338" w:rsidTr="00CD7338">
        <w:tc>
          <w:tcPr>
            <w:tcW w:w="9990" w:type="dxa"/>
            <w:hideMark/>
          </w:tcPr>
          <w:p w:rsidR="00CD7338" w:rsidRPr="00CD7338" w:rsidRDefault="00CD7338">
            <w:pPr>
              <w:spacing w:before="60" w:after="360"/>
              <w:rPr>
                <w:sz w:val="24"/>
                <w:szCs w:val="24"/>
                <w:lang w:eastAsia="en-US"/>
              </w:rPr>
            </w:pPr>
            <w:r w:rsidRPr="00CD7338">
              <w:rPr>
                <w:sz w:val="24"/>
                <w:szCs w:val="24"/>
                <w:lang w:eastAsia="en-US"/>
              </w:rPr>
              <w:tab/>
              <w:t>Ajánlattevő bankszámlaszáma:</w:t>
            </w:r>
          </w:p>
        </w:tc>
      </w:tr>
    </w:tbl>
    <w:p w:rsidR="000B59AC" w:rsidRPr="00CD7338" w:rsidRDefault="00CD7338" w:rsidP="00CD7338">
      <w:pPr>
        <w:jc w:val="both"/>
        <w:rPr>
          <w:sz w:val="24"/>
          <w:szCs w:val="24"/>
        </w:rPr>
      </w:pPr>
      <w:r w:rsidRPr="00CD7338">
        <w:rPr>
          <w:b/>
          <w:sz w:val="24"/>
          <w:szCs w:val="24"/>
        </w:rPr>
        <w:t xml:space="preserve">2. Az </w:t>
      </w:r>
      <w:r w:rsidRPr="00CD7338">
        <w:rPr>
          <w:b/>
          <w:bCs/>
          <w:sz w:val="24"/>
          <w:szCs w:val="24"/>
        </w:rPr>
        <w:t>ajánlat</w:t>
      </w:r>
      <w:r w:rsidRPr="00CD7338">
        <w:rPr>
          <w:b/>
          <w:sz w:val="24"/>
          <w:szCs w:val="24"/>
        </w:rPr>
        <w:t xml:space="preserve"> tárgya: </w:t>
      </w:r>
      <w:r w:rsidR="000B59AC" w:rsidRPr="00CD7338">
        <w:rPr>
          <w:color w:val="000000"/>
          <w:sz w:val="24"/>
          <w:szCs w:val="24"/>
        </w:rPr>
        <w:t>MH nagykonyháiban keletkező ételhulladék elszállítása és ártalmatlanítása</w:t>
      </w:r>
      <w:r w:rsidR="00083705" w:rsidRPr="00CD7338">
        <w:rPr>
          <w:color w:val="000000"/>
          <w:sz w:val="24"/>
          <w:szCs w:val="24"/>
        </w:rPr>
        <w:t xml:space="preserve"> 2017-2018.</w:t>
      </w:r>
      <w:r w:rsidR="000B59AC" w:rsidRPr="00CD7338">
        <w:rPr>
          <w:b/>
          <w:sz w:val="24"/>
          <w:szCs w:val="24"/>
        </w:rPr>
        <w:t xml:space="preserve"> </w:t>
      </w:r>
    </w:p>
    <w:p w:rsidR="000B59AC" w:rsidRPr="00C43A57" w:rsidRDefault="000B59AC" w:rsidP="000B59AC">
      <w:pPr>
        <w:tabs>
          <w:tab w:val="left" w:pos="2140"/>
        </w:tabs>
        <w:rPr>
          <w:color w:val="000000"/>
          <w:sz w:val="24"/>
          <w:szCs w:val="24"/>
        </w:rPr>
      </w:pPr>
    </w:p>
    <w:p w:rsidR="004C1027" w:rsidRPr="00C43A57" w:rsidRDefault="004C1027" w:rsidP="004C1027">
      <w:pPr>
        <w:jc w:val="both"/>
        <w:rPr>
          <w:color w:val="000000"/>
          <w:sz w:val="24"/>
          <w:szCs w:val="24"/>
        </w:rPr>
      </w:pPr>
    </w:p>
    <w:p w:rsidR="00CD7338" w:rsidRPr="00CD7338" w:rsidRDefault="00CD7338" w:rsidP="004C1027">
      <w:pPr>
        <w:jc w:val="both"/>
        <w:rPr>
          <w:b/>
          <w:bCs/>
          <w:sz w:val="24"/>
          <w:szCs w:val="24"/>
        </w:rPr>
      </w:pPr>
      <w:r>
        <w:rPr>
          <w:b/>
          <w:bCs/>
          <w:sz w:val="24"/>
          <w:szCs w:val="24"/>
        </w:rPr>
        <w:t xml:space="preserve">3.- </w:t>
      </w:r>
      <w:r w:rsidR="004C1027" w:rsidRPr="00CD7338">
        <w:rPr>
          <w:b/>
          <w:bCs/>
          <w:sz w:val="24"/>
          <w:szCs w:val="24"/>
        </w:rPr>
        <w:t xml:space="preserve">Az </w:t>
      </w:r>
      <w:r w:rsidR="004C1027" w:rsidRPr="00CD7338">
        <w:rPr>
          <w:b/>
          <w:sz w:val="24"/>
          <w:szCs w:val="24"/>
        </w:rPr>
        <w:t>ajánlati</w:t>
      </w:r>
      <w:r w:rsidR="004C1027" w:rsidRPr="00CD7338">
        <w:rPr>
          <w:b/>
          <w:bCs/>
          <w:sz w:val="24"/>
          <w:szCs w:val="24"/>
        </w:rPr>
        <w:t xml:space="preserve"> ár:</w:t>
      </w:r>
    </w:p>
    <w:p w:rsidR="00CD7338" w:rsidRDefault="00CD7338" w:rsidP="004C1027">
      <w:pPr>
        <w:jc w:val="both"/>
        <w:rPr>
          <w:color w:val="000000"/>
          <w:sz w:val="24"/>
          <w:szCs w:val="24"/>
        </w:rPr>
      </w:pPr>
    </w:p>
    <w:p w:rsidR="004C1027" w:rsidRPr="00C43A57" w:rsidRDefault="000B59AC" w:rsidP="004C1027">
      <w:pPr>
        <w:jc w:val="both"/>
        <w:rPr>
          <w:color w:val="000000"/>
          <w:sz w:val="24"/>
          <w:szCs w:val="24"/>
        </w:rPr>
      </w:pPr>
      <w:r w:rsidRPr="00C43A57">
        <w:rPr>
          <w:color w:val="000000"/>
          <w:sz w:val="24"/>
          <w:szCs w:val="24"/>
        </w:rPr>
        <w:t>…</w:t>
      </w:r>
      <w:proofErr w:type="gramStart"/>
      <w:r w:rsidRPr="00C43A57">
        <w:rPr>
          <w:color w:val="000000"/>
          <w:sz w:val="24"/>
          <w:szCs w:val="24"/>
        </w:rPr>
        <w:t>……………</w:t>
      </w:r>
      <w:proofErr w:type="gramEnd"/>
      <w:r w:rsidR="004C1027" w:rsidRPr="00C43A57">
        <w:rPr>
          <w:color w:val="000000"/>
          <w:sz w:val="24"/>
          <w:szCs w:val="24"/>
        </w:rPr>
        <w:t xml:space="preserve">  </w:t>
      </w:r>
      <w:r w:rsidR="004C1027" w:rsidRPr="00C43A57">
        <w:rPr>
          <w:sz w:val="24"/>
          <w:szCs w:val="24"/>
        </w:rPr>
        <w:t>nettó Ft / kg+ ÁFA =</w:t>
      </w:r>
      <w:r w:rsidRPr="00C43A57">
        <w:rPr>
          <w:sz w:val="24"/>
          <w:szCs w:val="24"/>
        </w:rPr>
        <w:t>……………</w:t>
      </w:r>
      <w:r w:rsidR="004C1027" w:rsidRPr="00C43A57">
        <w:rPr>
          <w:sz w:val="24"/>
          <w:szCs w:val="24"/>
        </w:rPr>
        <w:t xml:space="preserve"> bruttó Ft / kg bontásban, amely 1 kg ételhulladék begyűjtésére, elszállítására és ártalmatlanítására vonatkozik.</w:t>
      </w:r>
    </w:p>
    <w:p w:rsidR="004C1027" w:rsidRPr="00C43A57" w:rsidRDefault="004C1027" w:rsidP="004C1027">
      <w:pPr>
        <w:jc w:val="both"/>
        <w:rPr>
          <w:sz w:val="24"/>
          <w:szCs w:val="24"/>
        </w:rPr>
      </w:pPr>
    </w:p>
    <w:p w:rsidR="004C1027" w:rsidRPr="00C43A57" w:rsidRDefault="004C1027" w:rsidP="004C1027">
      <w:pPr>
        <w:ind w:left="1418" w:hanging="1418"/>
        <w:jc w:val="both"/>
        <w:rPr>
          <w:sz w:val="24"/>
          <w:szCs w:val="24"/>
        </w:rPr>
      </w:pPr>
    </w:p>
    <w:p w:rsidR="004C1027" w:rsidRPr="00C43A57" w:rsidRDefault="00042DD1" w:rsidP="004C1027">
      <w:pPr>
        <w:jc w:val="both"/>
        <w:rPr>
          <w:b/>
          <w:color w:val="000000"/>
          <w:sz w:val="24"/>
          <w:szCs w:val="24"/>
        </w:rPr>
      </w:pPr>
      <w:r w:rsidRPr="00C43A57">
        <w:rPr>
          <w:sz w:val="24"/>
          <w:szCs w:val="24"/>
        </w:rPr>
        <w:t>Dátum,</w:t>
      </w:r>
    </w:p>
    <w:p w:rsidR="004C1027" w:rsidRPr="00C43A57" w:rsidRDefault="004C1027" w:rsidP="004C1027">
      <w:pPr>
        <w:pStyle w:val="Szvegtrzs"/>
        <w:spacing w:before="120"/>
        <w:ind w:firstLine="705"/>
        <w:rPr>
          <w:sz w:val="24"/>
          <w:szCs w:val="24"/>
        </w:rPr>
      </w:pPr>
    </w:p>
    <w:p w:rsidR="004C1027" w:rsidRPr="00C43A57" w:rsidRDefault="004C1027" w:rsidP="004C1027">
      <w:pPr>
        <w:ind w:left="5400"/>
        <w:jc w:val="center"/>
        <w:rPr>
          <w:sz w:val="24"/>
          <w:szCs w:val="24"/>
        </w:rPr>
      </w:pPr>
      <w:r w:rsidRPr="00C43A57">
        <w:rPr>
          <w:sz w:val="24"/>
          <w:szCs w:val="24"/>
        </w:rPr>
        <w:t>__________________________</w:t>
      </w:r>
    </w:p>
    <w:p w:rsidR="004C1027" w:rsidRPr="00C43A57" w:rsidRDefault="004C1027" w:rsidP="004C1027">
      <w:pPr>
        <w:ind w:left="4248" w:firstLine="708"/>
        <w:jc w:val="center"/>
        <w:rPr>
          <w:b/>
          <w:sz w:val="24"/>
          <w:szCs w:val="24"/>
        </w:rPr>
      </w:pPr>
      <w:proofErr w:type="gramStart"/>
      <w:r w:rsidRPr="00C43A57">
        <w:rPr>
          <w:sz w:val="24"/>
          <w:szCs w:val="24"/>
        </w:rPr>
        <w:t>cégszerű</w:t>
      </w:r>
      <w:proofErr w:type="gramEnd"/>
      <w:r w:rsidRPr="00C43A57">
        <w:rPr>
          <w:sz w:val="24"/>
          <w:szCs w:val="24"/>
        </w:rPr>
        <w:t xml:space="preserve"> aláírás</w:t>
      </w:r>
    </w:p>
    <w:p w:rsidR="004C1027" w:rsidRPr="00C43A57" w:rsidRDefault="004C1027" w:rsidP="004C1027">
      <w:pPr>
        <w:jc w:val="center"/>
        <w:rPr>
          <w:b/>
          <w:sz w:val="24"/>
          <w:szCs w:val="24"/>
        </w:rPr>
      </w:pPr>
    </w:p>
    <w:p w:rsidR="004C1027" w:rsidRPr="00C43A57" w:rsidRDefault="004C1027" w:rsidP="004C1027">
      <w:pPr>
        <w:rPr>
          <w:b/>
          <w:sz w:val="24"/>
          <w:szCs w:val="24"/>
          <w:vertAlign w:val="superscript"/>
        </w:rPr>
      </w:pPr>
      <w:r w:rsidRPr="00C43A57">
        <w:rPr>
          <w:b/>
          <w:sz w:val="24"/>
          <w:szCs w:val="24"/>
        </w:rPr>
        <w:br w:type="page"/>
      </w:r>
    </w:p>
    <w:p w:rsidR="00083705" w:rsidRPr="00083705" w:rsidRDefault="00C356BC" w:rsidP="00C356BC">
      <w:pPr>
        <w:pStyle w:val="Cmsor2"/>
        <w:pageBreakBefore/>
        <w:jc w:val="right"/>
        <w:rPr>
          <w:b w:val="0"/>
          <w:caps/>
        </w:rPr>
      </w:pPr>
      <w:bookmarkStart w:id="11" w:name="_Toc462751302"/>
      <w:r>
        <w:rPr>
          <w:b w:val="0"/>
        </w:rPr>
        <w:t xml:space="preserve">4. </w:t>
      </w:r>
      <w:r w:rsidR="00083705" w:rsidRPr="00083705">
        <w:rPr>
          <w:b w:val="0"/>
        </w:rPr>
        <w:t xml:space="preserve">sz. </w:t>
      </w:r>
      <w:r w:rsidR="00083705" w:rsidRPr="00E54B21">
        <w:rPr>
          <w:b w:val="0"/>
        </w:rPr>
        <w:t xml:space="preserve">melléklet a </w:t>
      </w:r>
      <w:r w:rsidR="00E54B21" w:rsidRPr="00E54B21">
        <w:rPr>
          <w:b w:val="0"/>
        </w:rPr>
        <w:t>BI/93-9/2017</w:t>
      </w:r>
      <w:r w:rsidR="00C93A80" w:rsidRPr="00E54B21">
        <w:rPr>
          <w:b w:val="0"/>
        </w:rPr>
        <w:t xml:space="preserve"> </w:t>
      </w:r>
      <w:proofErr w:type="spellStart"/>
      <w:r w:rsidR="00083705" w:rsidRPr="00E54B21">
        <w:rPr>
          <w:b w:val="0"/>
        </w:rPr>
        <w:t>nyt</w:t>
      </w:r>
      <w:proofErr w:type="spellEnd"/>
      <w:r w:rsidR="00083705" w:rsidRPr="00E54B21">
        <w:rPr>
          <w:b w:val="0"/>
        </w:rPr>
        <w:t xml:space="preserve">. </w:t>
      </w:r>
      <w:r w:rsidR="00937580" w:rsidRPr="00E54B21">
        <w:rPr>
          <w:b w:val="0"/>
        </w:rPr>
        <w:t xml:space="preserve">számú </w:t>
      </w:r>
      <w:proofErr w:type="spellStart"/>
      <w:r w:rsidR="00CD7338" w:rsidRPr="00E54B21">
        <w:rPr>
          <w:b w:val="0"/>
        </w:rPr>
        <w:t>KKD</w:t>
      </w:r>
      <w:r w:rsidR="00CD7338">
        <w:rPr>
          <w:b w:val="0"/>
        </w:rPr>
        <w:t>-</w:t>
      </w:r>
      <w:r w:rsidR="00083705" w:rsidRPr="00083705">
        <w:rPr>
          <w:b w:val="0"/>
        </w:rPr>
        <w:t>hoz</w:t>
      </w:r>
      <w:bookmarkEnd w:id="11"/>
      <w:proofErr w:type="spellEnd"/>
    </w:p>
    <w:p w:rsidR="00593072" w:rsidRPr="00593072" w:rsidRDefault="00593072" w:rsidP="00593072">
      <w:pPr>
        <w:rPr>
          <w:b/>
          <w:iCs/>
          <w:sz w:val="24"/>
          <w:szCs w:val="24"/>
        </w:rPr>
      </w:pPr>
      <w:r w:rsidRPr="00593072">
        <w:rPr>
          <w:b/>
          <w:iCs/>
          <w:sz w:val="24"/>
          <w:szCs w:val="24"/>
        </w:rPr>
        <w:t xml:space="preserve">  HONVÉDELMI MINISZTÉRIUM</w:t>
      </w:r>
    </w:p>
    <w:p w:rsidR="00E1494C" w:rsidRPr="00C43A57" w:rsidRDefault="00593072" w:rsidP="00593072">
      <w:pPr>
        <w:rPr>
          <w:sz w:val="24"/>
          <w:szCs w:val="24"/>
        </w:rPr>
      </w:pPr>
      <w:r>
        <w:rPr>
          <w:b/>
          <w:iCs/>
          <w:sz w:val="24"/>
          <w:szCs w:val="24"/>
          <w:u w:val="single"/>
        </w:rPr>
        <w:t>VÉDELEMGAZDASÁG</w:t>
      </w:r>
      <w:r w:rsidRPr="00C43A57">
        <w:rPr>
          <w:b/>
          <w:iCs/>
          <w:sz w:val="24"/>
          <w:szCs w:val="24"/>
          <w:u w:val="single"/>
        </w:rPr>
        <w:t>I HIVATAL</w:t>
      </w:r>
    </w:p>
    <w:p w:rsidR="00593072" w:rsidRDefault="00593072" w:rsidP="00E1494C">
      <w:pPr>
        <w:pStyle w:val="Cmsor2"/>
        <w:jc w:val="center"/>
        <w:rPr>
          <w:caps/>
        </w:rPr>
      </w:pPr>
      <w:bookmarkStart w:id="12" w:name="_Toc462751303"/>
    </w:p>
    <w:p w:rsidR="00042DD1" w:rsidRDefault="00042DD1" w:rsidP="00034CD0">
      <w:pPr>
        <w:pStyle w:val="Cmsor2"/>
        <w:spacing w:after="120"/>
        <w:jc w:val="center"/>
        <w:rPr>
          <w:caps/>
        </w:rPr>
      </w:pPr>
      <w:r w:rsidRPr="00C43A57">
        <w:rPr>
          <w:caps/>
        </w:rPr>
        <w:t>AJÁNLOTT (NYILATKOZAT</w:t>
      </w:r>
      <w:proofErr w:type="gramStart"/>
      <w:r w:rsidRPr="00C43A57">
        <w:rPr>
          <w:caps/>
        </w:rPr>
        <w:t>)MINTÁK</w:t>
      </w:r>
      <w:bookmarkEnd w:id="12"/>
      <w:proofErr w:type="gramEnd"/>
    </w:p>
    <w:p w:rsidR="00034CD0" w:rsidRPr="00034CD0" w:rsidRDefault="00034CD0" w:rsidP="00034CD0">
      <w:pPr>
        <w:jc w:val="center"/>
      </w:pPr>
      <w:r w:rsidRPr="0092197B">
        <w:rPr>
          <w:i/>
          <w:color w:val="000000" w:themeColor="text1"/>
          <w:sz w:val="24"/>
          <w:szCs w:val="24"/>
        </w:rPr>
        <w:t>„</w:t>
      </w:r>
      <w:r w:rsidRPr="0060549D">
        <w:rPr>
          <w:rFonts w:eastAsia="Calibri"/>
          <w:i/>
          <w:sz w:val="24"/>
          <w:szCs w:val="24"/>
        </w:rPr>
        <w:t>MH nagykonyháiban keletkező ételhulladék elszállítása és ártalmatlanítása 2017-2018.</w:t>
      </w:r>
      <w:r w:rsidRPr="0092197B">
        <w:rPr>
          <w:rFonts w:ascii="Cambria" w:eastAsia="Arial Unicode MS" w:hAnsi="Cambria"/>
          <w:i/>
          <w:sz w:val="24"/>
          <w:szCs w:val="24"/>
        </w:rPr>
        <w:t>”</w:t>
      </w:r>
    </w:p>
    <w:p w:rsidR="00E1494C" w:rsidRPr="00C43A57" w:rsidRDefault="00E1494C" w:rsidP="00E1494C">
      <w:pPr>
        <w:rPr>
          <w:sz w:val="24"/>
          <w:szCs w:val="24"/>
        </w:rPr>
      </w:pPr>
    </w:p>
    <w:p w:rsidR="00D4278E" w:rsidRPr="00CD7338" w:rsidRDefault="00D4278E" w:rsidP="0081029C">
      <w:pPr>
        <w:numPr>
          <w:ilvl w:val="0"/>
          <w:numId w:val="32"/>
        </w:numPr>
        <w:ind w:left="357" w:hanging="357"/>
        <w:contextualSpacing/>
        <w:jc w:val="right"/>
        <w:rPr>
          <w:b/>
          <w:sz w:val="24"/>
          <w:szCs w:val="24"/>
          <w:lang w:eastAsia="ar-SA"/>
        </w:rPr>
      </w:pPr>
      <w:r w:rsidRPr="00CD7338">
        <w:rPr>
          <w:b/>
          <w:sz w:val="24"/>
          <w:szCs w:val="24"/>
          <w:lang w:eastAsia="ar-SA"/>
        </w:rPr>
        <w:t>sz. minta</w:t>
      </w:r>
    </w:p>
    <w:p w:rsidR="00CA507D" w:rsidRDefault="00CA507D" w:rsidP="00D4278E">
      <w:pPr>
        <w:spacing w:after="120"/>
        <w:ind w:firstLine="357"/>
        <w:jc w:val="right"/>
        <w:rPr>
          <w:sz w:val="24"/>
          <w:szCs w:val="24"/>
          <w:lang w:eastAsia="ar-SA"/>
        </w:rPr>
      </w:pPr>
    </w:p>
    <w:p w:rsidR="00D4278E" w:rsidRDefault="00CA507D" w:rsidP="00CA507D">
      <w:pPr>
        <w:spacing w:after="120"/>
        <w:ind w:firstLine="357"/>
        <w:jc w:val="center"/>
        <w:rPr>
          <w:b/>
          <w:bCs/>
          <w:iCs/>
          <w:color w:val="222222"/>
          <w:sz w:val="28"/>
          <w:szCs w:val="28"/>
          <w:lang w:val="en"/>
        </w:rPr>
      </w:pPr>
      <w:proofErr w:type="spellStart"/>
      <w:proofErr w:type="gramStart"/>
      <w:r w:rsidRPr="00CA507D">
        <w:rPr>
          <w:b/>
          <w:bCs/>
          <w:iCs/>
          <w:color w:val="222222"/>
          <w:sz w:val="28"/>
          <w:szCs w:val="28"/>
          <w:lang w:val="en"/>
        </w:rPr>
        <w:t>Az</w:t>
      </w:r>
      <w:proofErr w:type="spellEnd"/>
      <w:proofErr w:type="gramEnd"/>
      <w:r w:rsidRPr="00CA507D">
        <w:rPr>
          <w:b/>
          <w:bCs/>
          <w:iCs/>
          <w:color w:val="222222"/>
          <w:sz w:val="28"/>
          <w:szCs w:val="28"/>
          <w:lang w:val="en"/>
        </w:rPr>
        <w:t xml:space="preserve"> </w:t>
      </w:r>
      <w:proofErr w:type="spellStart"/>
      <w:r w:rsidRPr="00CA507D">
        <w:rPr>
          <w:b/>
          <w:bCs/>
          <w:iCs/>
          <w:color w:val="222222"/>
          <w:sz w:val="28"/>
          <w:szCs w:val="28"/>
          <w:lang w:val="en"/>
        </w:rPr>
        <w:t>egységes</w:t>
      </w:r>
      <w:proofErr w:type="spellEnd"/>
      <w:r w:rsidRPr="00CA507D">
        <w:rPr>
          <w:b/>
          <w:bCs/>
          <w:iCs/>
          <w:color w:val="222222"/>
          <w:sz w:val="28"/>
          <w:szCs w:val="28"/>
          <w:lang w:val="en"/>
        </w:rPr>
        <w:t xml:space="preserve"> </w:t>
      </w:r>
      <w:proofErr w:type="spellStart"/>
      <w:r w:rsidRPr="00CA507D">
        <w:rPr>
          <w:b/>
          <w:bCs/>
          <w:iCs/>
          <w:color w:val="222222"/>
          <w:sz w:val="28"/>
          <w:szCs w:val="28"/>
          <w:lang w:val="en"/>
        </w:rPr>
        <w:t>európai</w:t>
      </w:r>
      <w:proofErr w:type="spellEnd"/>
      <w:r w:rsidRPr="00CA507D">
        <w:rPr>
          <w:b/>
          <w:bCs/>
          <w:iCs/>
          <w:color w:val="222222"/>
          <w:sz w:val="28"/>
          <w:szCs w:val="28"/>
          <w:lang w:val="en"/>
        </w:rPr>
        <w:t xml:space="preserve"> </w:t>
      </w:r>
      <w:proofErr w:type="spellStart"/>
      <w:r w:rsidRPr="00CA507D">
        <w:rPr>
          <w:b/>
          <w:bCs/>
          <w:iCs/>
          <w:color w:val="222222"/>
          <w:sz w:val="28"/>
          <w:szCs w:val="28"/>
          <w:lang w:val="en"/>
        </w:rPr>
        <w:t>közbeszerzési</w:t>
      </w:r>
      <w:proofErr w:type="spellEnd"/>
      <w:r w:rsidRPr="00CA507D">
        <w:rPr>
          <w:b/>
          <w:bCs/>
          <w:iCs/>
          <w:color w:val="222222"/>
          <w:sz w:val="28"/>
          <w:szCs w:val="28"/>
          <w:lang w:val="en"/>
        </w:rPr>
        <w:t xml:space="preserve"> </w:t>
      </w:r>
      <w:proofErr w:type="spellStart"/>
      <w:r w:rsidRPr="00CA507D">
        <w:rPr>
          <w:b/>
          <w:bCs/>
          <w:iCs/>
          <w:color w:val="222222"/>
          <w:sz w:val="28"/>
          <w:szCs w:val="28"/>
          <w:lang w:val="en"/>
        </w:rPr>
        <w:t>dokumentum</w:t>
      </w:r>
      <w:proofErr w:type="spellEnd"/>
      <w:r w:rsidRPr="00CA507D">
        <w:rPr>
          <w:b/>
          <w:bCs/>
          <w:iCs/>
          <w:color w:val="222222"/>
          <w:sz w:val="28"/>
          <w:szCs w:val="28"/>
          <w:lang w:val="en"/>
        </w:rPr>
        <w:t xml:space="preserve"> </w:t>
      </w:r>
      <w:proofErr w:type="spellStart"/>
      <w:r w:rsidRPr="00CA507D">
        <w:rPr>
          <w:b/>
          <w:bCs/>
          <w:iCs/>
          <w:color w:val="222222"/>
          <w:sz w:val="28"/>
          <w:szCs w:val="28"/>
          <w:lang w:val="en"/>
        </w:rPr>
        <w:t>formanyomtatványa</w:t>
      </w:r>
      <w:proofErr w:type="spellEnd"/>
    </w:p>
    <w:p w:rsidR="0057373E" w:rsidRDefault="0057373E" w:rsidP="00CA507D">
      <w:pPr>
        <w:spacing w:after="120"/>
        <w:ind w:firstLine="357"/>
        <w:jc w:val="center"/>
        <w:rPr>
          <w:b/>
          <w:bCs/>
          <w:iCs/>
          <w:color w:val="222222"/>
          <w:sz w:val="28"/>
          <w:szCs w:val="28"/>
          <w:lang w:val="en"/>
        </w:rPr>
      </w:pPr>
    </w:p>
    <w:p w:rsidR="0057373E" w:rsidRPr="0057373E" w:rsidRDefault="0057373E" w:rsidP="0057373E">
      <w:pPr>
        <w:keepNext/>
        <w:jc w:val="center"/>
        <w:outlineLvl w:val="3"/>
        <w:rPr>
          <w:b/>
          <w:bCs/>
          <w:color w:val="222222"/>
          <w:sz w:val="24"/>
          <w:szCs w:val="24"/>
          <w:lang w:val="en"/>
        </w:rPr>
      </w:pPr>
      <w:r w:rsidRPr="0057373E">
        <w:rPr>
          <w:b/>
          <w:bCs/>
          <w:color w:val="222222"/>
          <w:sz w:val="24"/>
          <w:szCs w:val="24"/>
          <w:lang w:val="en"/>
        </w:rPr>
        <w:t xml:space="preserve">I. </w:t>
      </w:r>
      <w:proofErr w:type="spellStart"/>
      <w:r w:rsidRPr="0057373E">
        <w:rPr>
          <w:b/>
          <w:bCs/>
          <w:color w:val="222222"/>
          <w:sz w:val="24"/>
          <w:szCs w:val="24"/>
          <w:lang w:val="en"/>
        </w:rPr>
        <w:t>rész</w:t>
      </w:r>
      <w:proofErr w:type="spellEnd"/>
      <w:r w:rsidRPr="0057373E">
        <w:rPr>
          <w:b/>
          <w:bCs/>
          <w:color w:val="222222"/>
          <w:sz w:val="24"/>
          <w:szCs w:val="24"/>
          <w:lang w:val="en"/>
        </w:rPr>
        <w:t xml:space="preserve">: A </w:t>
      </w:r>
      <w:proofErr w:type="spellStart"/>
      <w:r w:rsidRPr="0057373E">
        <w:rPr>
          <w:b/>
          <w:bCs/>
          <w:color w:val="222222"/>
          <w:sz w:val="24"/>
          <w:szCs w:val="24"/>
          <w:lang w:val="en"/>
        </w:rPr>
        <w:t>közbeszerzési</w:t>
      </w:r>
      <w:proofErr w:type="spellEnd"/>
      <w:r w:rsidRPr="0057373E">
        <w:rPr>
          <w:b/>
          <w:bCs/>
          <w:color w:val="222222"/>
          <w:sz w:val="24"/>
          <w:szCs w:val="24"/>
          <w:lang w:val="en"/>
        </w:rPr>
        <w:t xml:space="preserve"> </w:t>
      </w:r>
      <w:proofErr w:type="spellStart"/>
      <w:r w:rsidRPr="0057373E">
        <w:rPr>
          <w:b/>
          <w:bCs/>
          <w:color w:val="222222"/>
          <w:sz w:val="24"/>
          <w:szCs w:val="24"/>
          <w:lang w:val="en"/>
        </w:rPr>
        <w:t>eljárásra</w:t>
      </w:r>
      <w:proofErr w:type="spellEnd"/>
      <w:r w:rsidRPr="0057373E">
        <w:rPr>
          <w:b/>
          <w:bCs/>
          <w:color w:val="222222"/>
          <w:sz w:val="24"/>
          <w:szCs w:val="24"/>
          <w:lang w:val="en"/>
        </w:rPr>
        <w:t xml:space="preserve"> </w:t>
      </w:r>
      <w:proofErr w:type="spellStart"/>
      <w:r w:rsidRPr="0057373E">
        <w:rPr>
          <w:b/>
          <w:bCs/>
          <w:color w:val="222222"/>
          <w:sz w:val="24"/>
          <w:szCs w:val="24"/>
          <w:lang w:val="en"/>
        </w:rPr>
        <w:t>és</w:t>
      </w:r>
      <w:proofErr w:type="spellEnd"/>
      <w:r w:rsidRPr="0057373E">
        <w:rPr>
          <w:b/>
          <w:bCs/>
          <w:color w:val="222222"/>
          <w:sz w:val="24"/>
          <w:szCs w:val="24"/>
          <w:lang w:val="en"/>
        </w:rPr>
        <w:t xml:space="preserve"> </w:t>
      </w:r>
      <w:proofErr w:type="spellStart"/>
      <w:proofErr w:type="gramStart"/>
      <w:r w:rsidRPr="0057373E">
        <w:rPr>
          <w:b/>
          <w:bCs/>
          <w:color w:val="222222"/>
          <w:sz w:val="24"/>
          <w:szCs w:val="24"/>
          <w:lang w:val="en"/>
        </w:rPr>
        <w:t>az</w:t>
      </w:r>
      <w:proofErr w:type="spellEnd"/>
      <w:proofErr w:type="gramEnd"/>
      <w:r w:rsidRPr="0057373E">
        <w:rPr>
          <w:b/>
          <w:bCs/>
          <w:color w:val="222222"/>
          <w:sz w:val="24"/>
          <w:szCs w:val="24"/>
          <w:lang w:val="en"/>
        </w:rPr>
        <w:t xml:space="preserve"> </w:t>
      </w:r>
      <w:proofErr w:type="spellStart"/>
      <w:r w:rsidRPr="0057373E">
        <w:rPr>
          <w:b/>
          <w:bCs/>
          <w:color w:val="222222"/>
          <w:sz w:val="24"/>
          <w:szCs w:val="24"/>
          <w:lang w:val="en"/>
        </w:rPr>
        <w:t>ajánlatkérő</w:t>
      </w:r>
      <w:proofErr w:type="spellEnd"/>
      <w:r w:rsidRPr="0057373E">
        <w:rPr>
          <w:b/>
          <w:bCs/>
          <w:color w:val="222222"/>
          <w:sz w:val="24"/>
          <w:szCs w:val="24"/>
          <w:lang w:val="en"/>
        </w:rPr>
        <w:t xml:space="preserve"> </w:t>
      </w:r>
      <w:proofErr w:type="spellStart"/>
      <w:r w:rsidRPr="0057373E">
        <w:rPr>
          <w:b/>
          <w:bCs/>
          <w:color w:val="222222"/>
          <w:sz w:val="24"/>
          <w:szCs w:val="24"/>
          <w:lang w:val="en"/>
        </w:rPr>
        <w:t>szervre</w:t>
      </w:r>
      <w:proofErr w:type="spellEnd"/>
      <w:r w:rsidRPr="0057373E">
        <w:rPr>
          <w:b/>
          <w:bCs/>
          <w:color w:val="222222"/>
          <w:sz w:val="24"/>
          <w:szCs w:val="24"/>
          <w:lang w:val="en"/>
        </w:rPr>
        <w:t xml:space="preserve"> </w:t>
      </w:r>
      <w:proofErr w:type="spellStart"/>
      <w:r w:rsidRPr="0057373E">
        <w:rPr>
          <w:b/>
          <w:bCs/>
          <w:color w:val="222222"/>
          <w:sz w:val="24"/>
          <w:szCs w:val="24"/>
          <w:lang w:val="en"/>
        </w:rPr>
        <w:t>vagy</w:t>
      </w:r>
      <w:proofErr w:type="spellEnd"/>
      <w:r w:rsidRPr="0057373E">
        <w:rPr>
          <w:b/>
          <w:bCs/>
          <w:color w:val="222222"/>
          <w:sz w:val="24"/>
          <w:szCs w:val="24"/>
          <w:lang w:val="en"/>
        </w:rPr>
        <w:t xml:space="preserve"> a </w:t>
      </w:r>
      <w:proofErr w:type="spellStart"/>
      <w:r w:rsidRPr="0057373E">
        <w:rPr>
          <w:b/>
          <w:bCs/>
          <w:color w:val="222222"/>
          <w:sz w:val="24"/>
          <w:szCs w:val="24"/>
          <w:lang w:val="en"/>
        </w:rPr>
        <w:t>közszolgáltató</w:t>
      </w:r>
      <w:proofErr w:type="spellEnd"/>
      <w:r w:rsidRPr="0057373E">
        <w:rPr>
          <w:b/>
          <w:bCs/>
          <w:color w:val="222222"/>
          <w:sz w:val="24"/>
          <w:szCs w:val="24"/>
          <w:lang w:val="en"/>
        </w:rPr>
        <w:t xml:space="preserve"> </w:t>
      </w:r>
      <w:proofErr w:type="spellStart"/>
      <w:r w:rsidRPr="0057373E">
        <w:rPr>
          <w:b/>
          <w:bCs/>
          <w:color w:val="222222"/>
          <w:sz w:val="24"/>
          <w:szCs w:val="24"/>
          <w:lang w:val="en"/>
        </w:rPr>
        <w:t>ajánlatkérőre</w:t>
      </w:r>
      <w:proofErr w:type="spellEnd"/>
      <w:r w:rsidRPr="0057373E">
        <w:rPr>
          <w:b/>
          <w:bCs/>
          <w:color w:val="222222"/>
          <w:sz w:val="24"/>
          <w:szCs w:val="24"/>
          <w:lang w:val="en"/>
        </w:rPr>
        <w:t xml:space="preserve"> </w:t>
      </w:r>
      <w:proofErr w:type="spellStart"/>
      <w:r w:rsidRPr="0057373E">
        <w:rPr>
          <w:b/>
          <w:bCs/>
          <w:color w:val="222222"/>
          <w:sz w:val="24"/>
          <w:szCs w:val="24"/>
          <w:lang w:val="en"/>
        </w:rPr>
        <w:t>vonatkozó</w:t>
      </w:r>
      <w:proofErr w:type="spellEnd"/>
      <w:r w:rsidRPr="0057373E">
        <w:rPr>
          <w:b/>
          <w:bCs/>
          <w:color w:val="222222"/>
          <w:sz w:val="24"/>
          <w:szCs w:val="24"/>
          <w:lang w:val="en"/>
        </w:rPr>
        <w:t xml:space="preserve"> </w:t>
      </w:r>
      <w:proofErr w:type="spellStart"/>
      <w:r w:rsidRPr="0057373E">
        <w:rPr>
          <w:b/>
          <w:bCs/>
          <w:color w:val="222222"/>
          <w:sz w:val="24"/>
          <w:szCs w:val="24"/>
          <w:lang w:val="en"/>
        </w:rPr>
        <w:t>információk</w:t>
      </w:r>
      <w:proofErr w:type="spellEnd"/>
    </w:p>
    <w:p w:rsidR="0057373E" w:rsidRPr="0057373E" w:rsidRDefault="0057373E" w:rsidP="0057373E">
      <w:pPr>
        <w:outlineLvl w:val="3"/>
        <w:rPr>
          <w:b/>
          <w:bCs/>
          <w:color w:val="222222"/>
          <w:sz w:val="24"/>
          <w:szCs w:val="24"/>
          <w:lang w:val="en"/>
        </w:rPr>
      </w:pPr>
    </w:p>
    <w:tbl>
      <w:tblPr>
        <w:tblW w:w="5000" w:type="pct"/>
        <w:tblCellSpacing w:w="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19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bCs/>
                <w:color w:val="222222"/>
                <w:sz w:val="24"/>
                <w:szCs w:val="24"/>
              </w:rPr>
            </w:pPr>
            <w:r w:rsidRPr="0057373E">
              <w:rPr>
                <w:bCs/>
                <w:iCs/>
                <w:color w:val="222222"/>
                <w:sz w:val="24"/>
                <w:szCs w:val="24"/>
              </w:rPr>
              <w:t xml:space="preserve">Olyan közbeszerzési eljárásoknál, amelyekben az eljárást megindító felhívást az Európai Unió Hivatalos Lapjában tették közzé, az I. részben előírt információ automatikusan beolvasásra kerül, </w:t>
            </w:r>
            <w:r w:rsidRPr="0057373E">
              <w:rPr>
                <w:bCs/>
                <w:iCs/>
                <w:color w:val="222222"/>
                <w:sz w:val="24"/>
                <w:szCs w:val="24"/>
                <w:u w:val="single"/>
              </w:rPr>
              <w:t xml:space="preserve">feltéve, hogy az elektronikus </w:t>
            </w:r>
            <w:proofErr w:type="spellStart"/>
            <w:r w:rsidRPr="0057373E">
              <w:rPr>
                <w:bCs/>
                <w:iCs/>
                <w:color w:val="222222"/>
                <w:sz w:val="24"/>
                <w:szCs w:val="24"/>
                <w:u w:val="single"/>
              </w:rPr>
              <w:t>ESPD-szolgáltatást</w:t>
            </w:r>
            <w:proofErr w:type="spellEnd"/>
            <w:r w:rsidRPr="0057373E">
              <w:rPr>
                <w:bCs/>
                <w:iCs/>
                <w:color w:val="222222"/>
                <w:sz w:val="24"/>
                <w:szCs w:val="24"/>
                <w:u w:val="single"/>
                <w:vertAlign w:val="superscript"/>
              </w:rPr>
              <w:footnoteReference w:id="2"/>
            </w:r>
            <w:r w:rsidRPr="0057373E">
              <w:rPr>
                <w:bCs/>
                <w:iCs/>
                <w:color w:val="222222"/>
                <w:sz w:val="24"/>
                <w:szCs w:val="24"/>
                <w:u w:val="single"/>
              </w:rPr>
              <w:t xml:space="preserve"> használták az egységes európai közbeszerzési dokumentum kitöltéséhez.</w:t>
            </w:r>
            <w:r w:rsidRPr="0057373E">
              <w:rPr>
                <w:bCs/>
                <w:iCs/>
                <w:color w:val="222222"/>
                <w:sz w:val="24"/>
                <w:szCs w:val="24"/>
              </w:rPr>
              <w:t xml:space="preserve"> </w:t>
            </w:r>
            <w:r w:rsidRPr="0057373E">
              <w:rPr>
                <w:bCs/>
                <w:color w:val="222222"/>
                <w:sz w:val="24"/>
                <w:szCs w:val="24"/>
              </w:rPr>
              <w:t xml:space="preserve">Az Európai Unió Hivatalos lapjában közzétett </w:t>
            </w:r>
            <w:r w:rsidRPr="0057373E">
              <w:rPr>
                <w:bCs/>
                <w:iCs/>
                <w:color w:val="222222"/>
                <w:sz w:val="24"/>
                <w:szCs w:val="24"/>
              </w:rPr>
              <w:t>vonatkozó hirdetmény</w:t>
            </w:r>
            <w:r w:rsidRPr="0057373E">
              <w:rPr>
                <w:bCs/>
                <w:iCs/>
                <w:color w:val="222222"/>
                <w:sz w:val="24"/>
                <w:szCs w:val="24"/>
                <w:vertAlign w:val="superscript"/>
              </w:rPr>
              <w:footnoteReference w:id="3"/>
            </w:r>
            <w:r w:rsidRPr="0057373E">
              <w:rPr>
                <w:bCs/>
                <w:iCs/>
                <w:color w:val="222222"/>
                <w:sz w:val="16"/>
                <w:szCs w:val="16"/>
              </w:rPr>
              <w:t xml:space="preserve"> </w:t>
            </w:r>
            <w:r w:rsidRPr="0057373E">
              <w:rPr>
                <w:bCs/>
                <w:color w:val="222222"/>
                <w:sz w:val="24"/>
                <w:szCs w:val="24"/>
              </w:rPr>
              <w:t>hivatkozási adatai:</w:t>
            </w:r>
          </w:p>
          <w:p w:rsidR="0057373E" w:rsidRPr="0057373E" w:rsidRDefault="0057373E" w:rsidP="0057373E">
            <w:pPr>
              <w:jc w:val="both"/>
              <w:rPr>
                <w:bCs/>
                <w:color w:val="222222"/>
                <w:sz w:val="24"/>
                <w:szCs w:val="24"/>
              </w:rPr>
            </w:pPr>
          </w:p>
          <w:p w:rsidR="0057373E" w:rsidRPr="0057373E" w:rsidRDefault="0057373E" w:rsidP="0057373E">
            <w:pPr>
              <w:jc w:val="both"/>
              <w:rPr>
                <w:color w:val="222222"/>
                <w:sz w:val="24"/>
                <w:szCs w:val="24"/>
              </w:rPr>
            </w:pPr>
          </w:p>
        </w:tc>
      </w:tr>
      <w:tr w:rsidR="0057373E" w:rsidRPr="0057373E" w:rsidTr="006A1825">
        <w:trPr>
          <w:tblCellSpacing w:w="0" w:type="dxa"/>
        </w:trPr>
        <w:tc>
          <w:tcPr>
            <w:tcW w:w="919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bCs/>
                <w:color w:val="222222"/>
                <w:sz w:val="24"/>
                <w:szCs w:val="24"/>
              </w:rPr>
            </w:pPr>
            <w:r w:rsidRPr="0057373E">
              <w:rPr>
                <w:bCs/>
                <w:color w:val="222222"/>
                <w:sz w:val="24"/>
                <w:szCs w:val="24"/>
              </w:rPr>
              <w:t xml:space="preserve">A Hivatalos Lap S sorozatának száma </w:t>
            </w:r>
            <w:proofErr w:type="gramStart"/>
            <w:r w:rsidRPr="0057373E">
              <w:rPr>
                <w:bCs/>
                <w:color w:val="222222"/>
                <w:sz w:val="24"/>
                <w:szCs w:val="24"/>
              </w:rPr>
              <w:t>[ ]</w:t>
            </w:r>
            <w:proofErr w:type="gramEnd"/>
            <w:r w:rsidRPr="0057373E">
              <w:rPr>
                <w:bCs/>
                <w:color w:val="222222"/>
                <w:sz w:val="24"/>
                <w:szCs w:val="24"/>
              </w:rPr>
              <w:t xml:space="preserve">, dátum [ ], [ ] oldal, </w:t>
            </w:r>
            <w:r w:rsidRPr="0057373E">
              <w:rPr>
                <w:bCs/>
                <w:color w:val="222222"/>
                <w:sz w:val="24"/>
                <w:szCs w:val="24"/>
              </w:rPr>
              <w:br/>
              <w:t>a hirdetmény száma a Hivatalos Lap S sorozatban: [ ][ ][ ][ ]/S [ ][ ][ ]-[ ][ ][ ][ ][ ][ ][ ]</w:t>
            </w:r>
          </w:p>
          <w:p w:rsidR="0057373E" w:rsidRPr="0057373E" w:rsidRDefault="0057373E" w:rsidP="0057373E">
            <w:pPr>
              <w:jc w:val="both"/>
              <w:rPr>
                <w:bCs/>
                <w:color w:val="222222"/>
                <w:sz w:val="24"/>
                <w:szCs w:val="24"/>
              </w:rPr>
            </w:pPr>
          </w:p>
          <w:p w:rsidR="0057373E" w:rsidRPr="0057373E" w:rsidRDefault="0057373E" w:rsidP="0057373E">
            <w:pPr>
              <w:jc w:val="both"/>
              <w:rPr>
                <w:bCs/>
                <w:iCs/>
                <w:color w:val="222222"/>
                <w:sz w:val="24"/>
                <w:szCs w:val="24"/>
                <w:u w:val="single"/>
              </w:rPr>
            </w:pPr>
            <w:r w:rsidRPr="0057373E">
              <w:rPr>
                <w:bCs/>
                <w:iCs/>
                <w:color w:val="222222"/>
                <w:sz w:val="24"/>
                <w:szCs w:val="24"/>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57373E" w:rsidRPr="0057373E" w:rsidRDefault="0057373E" w:rsidP="0057373E">
            <w:pPr>
              <w:jc w:val="both"/>
              <w:rPr>
                <w:bCs/>
                <w:iCs/>
                <w:color w:val="222222"/>
                <w:sz w:val="24"/>
                <w:szCs w:val="24"/>
                <w:u w:val="single"/>
              </w:rPr>
            </w:pPr>
          </w:p>
          <w:p w:rsidR="0057373E" w:rsidRPr="0057373E" w:rsidRDefault="0057373E" w:rsidP="0057373E">
            <w:pPr>
              <w:jc w:val="both"/>
              <w:rPr>
                <w:color w:val="222222"/>
                <w:sz w:val="24"/>
                <w:szCs w:val="24"/>
              </w:rPr>
            </w:pPr>
            <w:r w:rsidRPr="0057373E">
              <w:rPr>
                <w:bCs/>
                <w:color w:val="222222"/>
                <w:sz w:val="24"/>
                <w:szCs w:val="24"/>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57373E">
              <w:rPr>
                <w:bCs/>
                <w:color w:val="222222"/>
                <w:sz w:val="24"/>
                <w:szCs w:val="24"/>
              </w:rPr>
              <w:t>....</w:t>
            </w:r>
            <w:proofErr w:type="gramEnd"/>
            <w:r w:rsidRPr="0057373E">
              <w:rPr>
                <w:bCs/>
                <w:color w:val="222222"/>
                <w:sz w:val="24"/>
                <w:szCs w:val="24"/>
              </w:rPr>
              <w:t>]</w:t>
            </w:r>
          </w:p>
        </w:tc>
      </w:tr>
    </w:tbl>
    <w:p w:rsidR="0057373E" w:rsidRPr="0057373E" w:rsidRDefault="0057373E" w:rsidP="0057373E">
      <w:pPr>
        <w:keepNext/>
        <w:jc w:val="center"/>
        <w:outlineLvl w:val="3"/>
        <w:rPr>
          <w:color w:val="222222"/>
          <w:sz w:val="24"/>
          <w:szCs w:val="24"/>
        </w:rPr>
      </w:pPr>
    </w:p>
    <w:p w:rsidR="0057373E" w:rsidRPr="0057373E" w:rsidRDefault="0057373E" w:rsidP="0057373E">
      <w:pPr>
        <w:keepNext/>
        <w:jc w:val="center"/>
        <w:outlineLvl w:val="3"/>
        <w:rPr>
          <w:color w:val="222222"/>
          <w:sz w:val="24"/>
          <w:szCs w:val="24"/>
        </w:rPr>
      </w:pPr>
      <w:r w:rsidRPr="0057373E">
        <w:rPr>
          <w:color w:val="222222"/>
          <w:sz w:val="24"/>
          <w:szCs w:val="24"/>
        </w:rPr>
        <w:t>A KÖZBESZERZÉSI ELJÁRÁSRA VONATKOZÓ INFORMÁCIÓK</w:t>
      </w:r>
    </w:p>
    <w:p w:rsidR="0057373E" w:rsidRPr="0057373E" w:rsidRDefault="0057373E" w:rsidP="0057373E">
      <w:pPr>
        <w:rPr>
          <w:sz w:val="24"/>
          <w:szCs w:val="24"/>
        </w:rPr>
      </w:pPr>
    </w:p>
    <w:tbl>
      <w:tblPr>
        <w:tblW w:w="5000" w:type="pct"/>
        <w:tblCellSpacing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4605"/>
        <w:gridCol w:w="4605"/>
      </w:tblGrid>
      <w:tr w:rsidR="0057373E" w:rsidRPr="0057373E" w:rsidTr="006A1825">
        <w:trPr>
          <w:tblCellSpacing w:w="0" w:type="dxa"/>
        </w:trPr>
        <w:tc>
          <w:tcPr>
            <w:tcW w:w="9212" w:type="dxa"/>
            <w:gridSpan w:val="2"/>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Cs/>
                <w:iCs/>
                <w:color w:val="222222"/>
                <w:sz w:val="24"/>
                <w:szCs w:val="24"/>
              </w:rPr>
              <w:t xml:space="preserve">Az I. részben előírt információ automatikusan megjelenik, </w:t>
            </w:r>
            <w:r w:rsidRPr="0057373E">
              <w:rPr>
                <w:bCs/>
                <w:iCs/>
                <w:color w:val="222222"/>
                <w:sz w:val="24"/>
                <w:szCs w:val="24"/>
                <w:u w:val="single"/>
              </w:rPr>
              <w:t xml:space="preserve">feltéve, hogy a fent említett elektronikus </w:t>
            </w:r>
            <w:proofErr w:type="spellStart"/>
            <w:r w:rsidRPr="0057373E">
              <w:rPr>
                <w:bCs/>
                <w:iCs/>
                <w:color w:val="222222"/>
                <w:sz w:val="24"/>
                <w:szCs w:val="24"/>
                <w:u w:val="single"/>
              </w:rPr>
              <w:t>ESPD-szolgáltatást</w:t>
            </w:r>
            <w:proofErr w:type="spellEnd"/>
            <w:r w:rsidRPr="0057373E">
              <w:rPr>
                <w:bCs/>
                <w:iCs/>
                <w:color w:val="222222"/>
                <w:sz w:val="24"/>
                <w:szCs w:val="24"/>
                <w:u w:val="single"/>
              </w:rPr>
              <w:t xml:space="preserve"> használják az egységes európai közbeszerzési dokumentum létrehozásához és kitöltéséhez. </w:t>
            </w:r>
            <w:r w:rsidRPr="0057373E">
              <w:rPr>
                <w:bCs/>
                <w:color w:val="222222"/>
                <w:sz w:val="24"/>
                <w:szCs w:val="24"/>
                <w:u w:val="single"/>
              </w:rPr>
              <w:t xml:space="preserve">Ha nem, akkor </w:t>
            </w:r>
            <w:r w:rsidRPr="0057373E">
              <w:rPr>
                <w:bCs/>
                <w:iCs/>
                <w:color w:val="222222"/>
                <w:sz w:val="24"/>
                <w:szCs w:val="24"/>
                <w:u w:val="single"/>
              </w:rPr>
              <w:t>ezt az információt a gazdasági szereplőnek kell kitöltenie.</w:t>
            </w:r>
          </w:p>
        </w:tc>
      </w:tr>
      <w:tr w:rsidR="0057373E" w:rsidRPr="0057373E" w:rsidTr="006A1825">
        <w:trPr>
          <w:tblCellSpacing w:w="0" w:type="dxa"/>
        </w:trPr>
        <w:tc>
          <w:tcPr>
            <w:tcW w:w="4606" w:type="dxa"/>
            <w:tcMar>
              <w:top w:w="30" w:type="dxa"/>
              <w:left w:w="60" w:type="dxa"/>
              <w:bottom w:w="30" w:type="dxa"/>
              <w:right w:w="60" w:type="dxa"/>
            </w:tcMar>
            <w:hideMark/>
          </w:tcPr>
          <w:p w:rsidR="0057373E" w:rsidRPr="0057373E" w:rsidRDefault="0057373E" w:rsidP="0057373E">
            <w:pPr>
              <w:rPr>
                <w:b/>
                <w:color w:val="222222"/>
                <w:sz w:val="24"/>
                <w:szCs w:val="24"/>
              </w:rPr>
            </w:pPr>
            <w:r w:rsidRPr="0057373E">
              <w:rPr>
                <w:b/>
                <w:bCs/>
                <w:iCs/>
                <w:color w:val="222222"/>
                <w:sz w:val="24"/>
                <w:szCs w:val="24"/>
              </w:rPr>
              <w:t>A beszerző azonosítása</w:t>
            </w:r>
            <w:r w:rsidRPr="002A37D7">
              <w:rPr>
                <w:b/>
                <w:bCs/>
                <w:iCs/>
                <w:color w:val="222222"/>
                <w:sz w:val="24"/>
                <w:szCs w:val="24"/>
                <w:vertAlign w:val="superscript"/>
              </w:rPr>
              <w:footnoteReference w:id="4"/>
            </w:r>
          </w:p>
        </w:tc>
        <w:tc>
          <w:tcPr>
            <w:tcW w:w="4606" w:type="dxa"/>
            <w:tcMar>
              <w:top w:w="30" w:type="dxa"/>
              <w:left w:w="60" w:type="dxa"/>
              <w:bottom w:w="30" w:type="dxa"/>
              <w:right w:w="60" w:type="dxa"/>
            </w:tcMar>
            <w:hideMark/>
          </w:tcPr>
          <w:p w:rsidR="0057373E" w:rsidRPr="0057373E" w:rsidRDefault="0057373E" w:rsidP="0057373E">
            <w:pPr>
              <w:rPr>
                <w:b/>
                <w:color w:val="222222"/>
                <w:sz w:val="24"/>
                <w:szCs w:val="24"/>
              </w:rPr>
            </w:pPr>
            <w:r w:rsidRPr="0057373E">
              <w:rPr>
                <w:b/>
                <w:bCs/>
                <w:iCs/>
                <w:color w:val="222222"/>
                <w:position w:val="10"/>
                <w:sz w:val="24"/>
                <w:szCs w:val="24"/>
              </w:rPr>
              <w:t>Válasz:</w:t>
            </w:r>
          </w:p>
        </w:tc>
      </w:tr>
      <w:tr w:rsidR="0057373E" w:rsidRPr="0057373E" w:rsidTr="006A1825">
        <w:trPr>
          <w:tblCellSpacing w:w="0" w:type="dxa"/>
        </w:trPr>
        <w:tc>
          <w:tcPr>
            <w:tcW w:w="4606" w:type="dxa"/>
            <w:tcMar>
              <w:top w:w="30" w:type="dxa"/>
              <w:left w:w="60" w:type="dxa"/>
              <w:bottom w:w="30" w:type="dxa"/>
              <w:right w:w="60" w:type="dxa"/>
            </w:tcMar>
            <w:hideMark/>
          </w:tcPr>
          <w:p w:rsidR="0057373E" w:rsidRPr="0057373E" w:rsidRDefault="0057373E" w:rsidP="002A37D7">
            <w:pPr>
              <w:rPr>
                <w:color w:val="222222"/>
                <w:sz w:val="24"/>
                <w:szCs w:val="24"/>
              </w:rPr>
            </w:pPr>
            <w:r w:rsidRPr="0057373E">
              <w:rPr>
                <w:color w:val="222222"/>
                <w:sz w:val="24"/>
                <w:szCs w:val="24"/>
              </w:rPr>
              <w:t>Név:</w:t>
            </w:r>
            <w:r w:rsidR="002A37D7" w:rsidRPr="002A37D7">
              <w:rPr>
                <w:color w:val="222222"/>
                <w:sz w:val="24"/>
                <w:szCs w:val="24"/>
              </w:rPr>
              <w:t xml:space="preserve"> </w:t>
            </w:r>
          </w:p>
        </w:tc>
        <w:tc>
          <w:tcPr>
            <w:tcW w:w="4606" w:type="dxa"/>
            <w:tcMar>
              <w:top w:w="30" w:type="dxa"/>
              <w:left w:w="60" w:type="dxa"/>
              <w:bottom w:w="30" w:type="dxa"/>
              <w:right w:w="60" w:type="dxa"/>
            </w:tcMar>
            <w:hideMark/>
          </w:tcPr>
          <w:p w:rsidR="0057373E" w:rsidRPr="0057373E" w:rsidRDefault="002A37D7" w:rsidP="00165DE4">
            <w:pPr>
              <w:rPr>
                <w:color w:val="222222"/>
                <w:sz w:val="24"/>
                <w:szCs w:val="24"/>
              </w:rPr>
            </w:pPr>
            <w:r w:rsidRPr="002A37D7">
              <w:rPr>
                <w:color w:val="222222"/>
                <w:sz w:val="24"/>
                <w:szCs w:val="24"/>
              </w:rPr>
              <w:t xml:space="preserve">HM </w:t>
            </w:r>
            <w:r w:rsidR="00165DE4">
              <w:rPr>
                <w:color w:val="222222"/>
                <w:sz w:val="24"/>
                <w:szCs w:val="24"/>
              </w:rPr>
              <w:t>Védelemgazdasági</w:t>
            </w:r>
            <w:r w:rsidRPr="002A37D7">
              <w:rPr>
                <w:color w:val="222222"/>
                <w:sz w:val="24"/>
                <w:szCs w:val="24"/>
              </w:rPr>
              <w:t xml:space="preserve"> Hivatal</w:t>
            </w:r>
          </w:p>
        </w:tc>
      </w:tr>
      <w:tr w:rsidR="0057373E" w:rsidRPr="0057373E" w:rsidTr="006A1825">
        <w:trPr>
          <w:tblCellSpacing w:w="0" w:type="dxa"/>
        </w:trPr>
        <w:tc>
          <w:tcPr>
            <w:tcW w:w="4606" w:type="dxa"/>
            <w:tcMar>
              <w:top w:w="30" w:type="dxa"/>
              <w:left w:w="60" w:type="dxa"/>
              <w:bottom w:w="30" w:type="dxa"/>
              <w:right w:w="60" w:type="dxa"/>
            </w:tcMar>
            <w:hideMark/>
          </w:tcPr>
          <w:p w:rsidR="0057373E" w:rsidRPr="0057373E" w:rsidRDefault="0057373E" w:rsidP="0057373E">
            <w:pPr>
              <w:rPr>
                <w:b/>
                <w:color w:val="222222"/>
                <w:sz w:val="24"/>
                <w:szCs w:val="24"/>
              </w:rPr>
            </w:pPr>
            <w:r w:rsidRPr="0057373E">
              <w:rPr>
                <w:b/>
                <w:bCs/>
                <w:iCs/>
                <w:color w:val="222222"/>
                <w:sz w:val="24"/>
                <w:szCs w:val="24"/>
              </w:rPr>
              <w:t>Melyik beszerzést érinti?</w:t>
            </w:r>
          </w:p>
        </w:tc>
        <w:tc>
          <w:tcPr>
            <w:tcW w:w="4606" w:type="dxa"/>
            <w:tcMar>
              <w:top w:w="30" w:type="dxa"/>
              <w:left w:w="60" w:type="dxa"/>
              <w:bottom w:w="30" w:type="dxa"/>
              <w:right w:w="60" w:type="dxa"/>
            </w:tcMar>
            <w:hideMark/>
          </w:tcPr>
          <w:p w:rsidR="0057373E" w:rsidRPr="0057373E" w:rsidRDefault="0057373E" w:rsidP="0057373E">
            <w:pPr>
              <w:rPr>
                <w:b/>
                <w:color w:val="222222"/>
                <w:sz w:val="24"/>
                <w:szCs w:val="24"/>
              </w:rPr>
            </w:pPr>
            <w:r w:rsidRPr="0057373E">
              <w:rPr>
                <w:b/>
                <w:bCs/>
                <w:iCs/>
                <w:color w:val="222222"/>
                <w:sz w:val="24"/>
                <w:szCs w:val="24"/>
              </w:rPr>
              <w:t>Válasz:</w:t>
            </w:r>
          </w:p>
        </w:tc>
      </w:tr>
      <w:tr w:rsidR="0057373E" w:rsidRPr="0057373E" w:rsidTr="006A1825">
        <w:trPr>
          <w:tblCellSpacing w:w="0" w:type="dxa"/>
        </w:trPr>
        <w:tc>
          <w:tcPr>
            <w:tcW w:w="4606"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A közbeszerzés megnevezése vagy rövid </w:t>
            </w:r>
            <w:proofErr w:type="gramStart"/>
            <w:r w:rsidRPr="0057373E">
              <w:rPr>
                <w:color w:val="222222"/>
                <w:sz w:val="24"/>
                <w:szCs w:val="24"/>
              </w:rPr>
              <w:t>ismertetése</w:t>
            </w:r>
            <w:r w:rsidRPr="002A37D7">
              <w:rPr>
                <w:color w:val="222222"/>
                <w:sz w:val="24"/>
                <w:szCs w:val="24"/>
                <w:vertAlign w:val="superscript"/>
              </w:rPr>
              <w:footnoteReference w:id="5"/>
            </w:r>
            <w:r w:rsidRPr="0057373E">
              <w:rPr>
                <w:color w:val="222222"/>
                <w:sz w:val="24"/>
                <w:szCs w:val="24"/>
              </w:rPr>
              <w:t>:</w:t>
            </w:r>
            <w:proofErr w:type="gramEnd"/>
          </w:p>
        </w:tc>
        <w:tc>
          <w:tcPr>
            <w:tcW w:w="4606" w:type="dxa"/>
            <w:tcMar>
              <w:top w:w="30" w:type="dxa"/>
              <w:left w:w="60" w:type="dxa"/>
              <w:bottom w:w="30" w:type="dxa"/>
              <w:right w:w="60" w:type="dxa"/>
            </w:tcMar>
            <w:hideMark/>
          </w:tcPr>
          <w:p w:rsidR="0057373E" w:rsidRPr="0057373E" w:rsidRDefault="002A37D7" w:rsidP="0057373E">
            <w:pPr>
              <w:rPr>
                <w:color w:val="222222"/>
                <w:sz w:val="24"/>
                <w:szCs w:val="24"/>
              </w:rPr>
            </w:pPr>
            <w:r w:rsidRPr="002A37D7">
              <w:rPr>
                <w:color w:val="222222"/>
                <w:sz w:val="24"/>
                <w:szCs w:val="24"/>
              </w:rPr>
              <w:t>MH nagykonyháiban keletkező ételhulladék elszállítása és ártalmatlanítása 2017-2018</w:t>
            </w:r>
          </w:p>
        </w:tc>
      </w:tr>
      <w:tr w:rsidR="0057373E" w:rsidRPr="0057373E" w:rsidTr="006A1825">
        <w:trPr>
          <w:tblCellSpacing w:w="0" w:type="dxa"/>
        </w:trPr>
        <w:tc>
          <w:tcPr>
            <w:tcW w:w="4606"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Az ajánlatkérő szerv vagy a közszolgáltató ajánlatkérő által az aktához rendelt hivatkozási szám (</w:t>
            </w:r>
            <w:r w:rsidRPr="0057373E">
              <w:rPr>
                <w:iCs/>
                <w:color w:val="222222"/>
                <w:sz w:val="24"/>
                <w:szCs w:val="24"/>
              </w:rPr>
              <w:t>adott esetben</w:t>
            </w:r>
            <w:proofErr w:type="gramStart"/>
            <w:r w:rsidRPr="0057373E">
              <w:rPr>
                <w:color w:val="222222"/>
                <w:sz w:val="24"/>
                <w:szCs w:val="24"/>
              </w:rPr>
              <w:t>)</w:t>
            </w:r>
            <w:r w:rsidRPr="002A37D7">
              <w:rPr>
                <w:color w:val="222222"/>
                <w:sz w:val="24"/>
                <w:szCs w:val="24"/>
                <w:vertAlign w:val="superscript"/>
              </w:rPr>
              <w:footnoteReference w:id="6"/>
            </w:r>
            <w:r w:rsidRPr="0057373E">
              <w:rPr>
                <w:color w:val="222222"/>
                <w:sz w:val="24"/>
                <w:szCs w:val="24"/>
              </w:rPr>
              <w:t>:</w:t>
            </w:r>
            <w:proofErr w:type="gramEnd"/>
          </w:p>
        </w:tc>
        <w:tc>
          <w:tcPr>
            <w:tcW w:w="4606" w:type="dxa"/>
            <w:tcMar>
              <w:top w:w="30" w:type="dxa"/>
              <w:left w:w="60" w:type="dxa"/>
              <w:bottom w:w="30" w:type="dxa"/>
              <w:right w:w="60" w:type="dxa"/>
            </w:tcMar>
            <w:hideMark/>
          </w:tcPr>
          <w:p w:rsidR="0057373E" w:rsidRPr="00120D81" w:rsidRDefault="003B4A6E" w:rsidP="0057373E">
            <w:pPr>
              <w:rPr>
                <w:color w:val="222222"/>
                <w:sz w:val="24"/>
                <w:szCs w:val="24"/>
              </w:rPr>
            </w:pPr>
            <w:r w:rsidRPr="003B4A6E">
              <w:rPr>
                <w:sz w:val="24"/>
                <w:szCs w:val="24"/>
              </w:rPr>
              <w:t>6-121/LK/</w:t>
            </w:r>
            <w:proofErr w:type="spellStart"/>
            <w:r w:rsidRPr="003B4A6E">
              <w:rPr>
                <w:sz w:val="24"/>
                <w:szCs w:val="24"/>
              </w:rPr>
              <w:t>Kbt</w:t>
            </w:r>
            <w:proofErr w:type="spellEnd"/>
            <w:r w:rsidRPr="003B4A6E">
              <w:rPr>
                <w:sz w:val="24"/>
                <w:szCs w:val="24"/>
              </w:rPr>
              <w:t>/977/2016</w:t>
            </w:r>
          </w:p>
        </w:tc>
      </w:tr>
    </w:tbl>
    <w:p w:rsidR="0057373E" w:rsidRPr="0057373E" w:rsidRDefault="0057373E" w:rsidP="0057373E">
      <w:pPr>
        <w:keepNext/>
        <w:outlineLvl w:val="3"/>
        <w:rPr>
          <w:b/>
          <w:bCs/>
          <w:color w:val="222222"/>
          <w:sz w:val="24"/>
          <w:szCs w:val="24"/>
        </w:rPr>
      </w:pPr>
    </w:p>
    <w:tbl>
      <w:tblPr>
        <w:tblW w:w="5000" w:type="pct"/>
        <w:tblCellSpacing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CellMar>
          <w:left w:w="0" w:type="dxa"/>
          <w:right w:w="0" w:type="dxa"/>
        </w:tblCellMar>
        <w:tblLook w:val="04A0" w:firstRow="1" w:lastRow="0" w:firstColumn="1" w:lastColumn="0" w:noHBand="0" w:noVBand="1"/>
      </w:tblPr>
      <w:tblGrid>
        <w:gridCol w:w="9210"/>
      </w:tblGrid>
      <w:tr w:rsidR="0057373E" w:rsidRPr="0057373E" w:rsidTr="006A1825">
        <w:trPr>
          <w:tblCellSpacing w:w="0" w:type="dxa"/>
        </w:trPr>
        <w:tc>
          <w:tcPr>
            <w:tcW w:w="921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Cs/>
                <w:iCs/>
                <w:color w:val="222222"/>
                <w:sz w:val="24"/>
                <w:szCs w:val="24"/>
              </w:rPr>
              <w:t xml:space="preserve">Az egységes európai közbeszerzési dokumentum minden szakaszában </w:t>
            </w:r>
            <w:r w:rsidRPr="0057373E">
              <w:rPr>
                <w:bCs/>
                <w:iCs/>
                <w:color w:val="222222"/>
                <w:sz w:val="24"/>
                <w:szCs w:val="24"/>
                <w:u w:val="single"/>
              </w:rPr>
              <w:t xml:space="preserve">az összes </w:t>
            </w:r>
            <w:r w:rsidRPr="0057373E">
              <w:rPr>
                <w:bCs/>
                <w:iCs/>
                <w:color w:val="222222"/>
                <w:sz w:val="24"/>
                <w:szCs w:val="24"/>
              </w:rPr>
              <w:t xml:space="preserve">egyéb információt a </w:t>
            </w:r>
            <w:r w:rsidRPr="0057373E">
              <w:rPr>
                <w:bCs/>
                <w:iCs/>
                <w:color w:val="222222"/>
                <w:sz w:val="24"/>
                <w:szCs w:val="24"/>
                <w:u w:val="single"/>
              </w:rPr>
              <w:t xml:space="preserve">gazdasági szereplőnek </w:t>
            </w:r>
            <w:r w:rsidRPr="0057373E">
              <w:rPr>
                <w:bCs/>
                <w:iCs/>
                <w:color w:val="222222"/>
                <w:sz w:val="24"/>
                <w:szCs w:val="24"/>
              </w:rPr>
              <w:t>kell kitöltenie</w:t>
            </w:r>
            <w:r w:rsidRPr="0057373E">
              <w:rPr>
                <w:bCs/>
                <w:color w:val="222222"/>
                <w:sz w:val="24"/>
                <w:szCs w:val="24"/>
              </w:rPr>
              <w:t>.</w:t>
            </w:r>
          </w:p>
        </w:tc>
      </w:tr>
    </w:tbl>
    <w:p w:rsidR="002A37D7" w:rsidRDefault="002A37D7" w:rsidP="0057373E">
      <w:pPr>
        <w:keepNext/>
        <w:jc w:val="center"/>
        <w:outlineLvl w:val="3"/>
        <w:rPr>
          <w:b/>
          <w:bCs/>
          <w:color w:val="222222"/>
          <w:sz w:val="24"/>
          <w:szCs w:val="24"/>
        </w:rPr>
      </w:pPr>
    </w:p>
    <w:p w:rsidR="0057373E" w:rsidRPr="0057373E" w:rsidRDefault="0057373E" w:rsidP="0057373E">
      <w:pPr>
        <w:keepNext/>
        <w:jc w:val="center"/>
        <w:outlineLvl w:val="3"/>
        <w:rPr>
          <w:b/>
          <w:bCs/>
          <w:color w:val="222222"/>
          <w:sz w:val="24"/>
          <w:szCs w:val="24"/>
        </w:rPr>
      </w:pPr>
      <w:r w:rsidRPr="0057373E">
        <w:rPr>
          <w:b/>
          <w:bCs/>
          <w:color w:val="222222"/>
          <w:sz w:val="24"/>
          <w:szCs w:val="24"/>
        </w:rPr>
        <w:t>II. rész: A gazdasági szereplőre vonatkozó információk</w:t>
      </w:r>
    </w:p>
    <w:p w:rsidR="0057373E" w:rsidRPr="0057373E" w:rsidRDefault="0057373E" w:rsidP="0057373E">
      <w:pPr>
        <w:rPr>
          <w:sz w:val="24"/>
          <w:szCs w:val="24"/>
        </w:rPr>
      </w:pPr>
    </w:p>
    <w:p w:rsidR="0057373E" w:rsidRPr="0057373E" w:rsidRDefault="0057373E" w:rsidP="0057373E">
      <w:pPr>
        <w:jc w:val="center"/>
        <w:outlineLvl w:val="4"/>
        <w:rPr>
          <w:bCs/>
          <w:iCs/>
          <w:color w:val="222222"/>
          <w:sz w:val="24"/>
          <w:szCs w:val="24"/>
          <w:lang w:val="en"/>
        </w:rPr>
      </w:pPr>
      <w:r w:rsidRPr="0057373E">
        <w:rPr>
          <w:bCs/>
          <w:iCs/>
          <w:color w:val="222222"/>
          <w:sz w:val="24"/>
          <w:szCs w:val="24"/>
          <w:lang w:val="en"/>
        </w:rPr>
        <w:t>A: A GAZDASÁGI SZEREPLŐRE VONATKOZÓ INFORMÁCIÓK</w:t>
      </w:r>
    </w:p>
    <w:p w:rsidR="0057373E" w:rsidRPr="0057373E" w:rsidRDefault="0057373E" w:rsidP="0057373E">
      <w:pPr>
        <w:rPr>
          <w:sz w:val="24"/>
          <w:szCs w:val="24"/>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600"/>
        <w:gridCol w:w="4600"/>
      </w:tblGrid>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Azonosítás:</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Név:</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Uniós adószám (</w:t>
            </w:r>
            <w:proofErr w:type="spellStart"/>
            <w:r w:rsidRPr="0057373E">
              <w:rPr>
                <w:color w:val="222222"/>
                <w:sz w:val="24"/>
                <w:szCs w:val="24"/>
              </w:rPr>
              <w:t>HÉA-azonosító</w:t>
            </w:r>
            <w:proofErr w:type="spellEnd"/>
            <w:r w:rsidRPr="0057373E">
              <w:rPr>
                <w:color w:val="222222"/>
                <w:sz w:val="24"/>
                <w:szCs w:val="24"/>
              </w:rPr>
              <w:t xml:space="preserve"> szám), adott esetben:</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w:t>
            </w:r>
          </w:p>
        </w:tc>
      </w:tr>
      <w:tr w:rsidR="0057373E" w:rsidRPr="0057373E" w:rsidTr="006A1825">
        <w:trPr>
          <w:trHeight w:val="758"/>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Ha nincs uniós adószám (</w:t>
            </w:r>
            <w:proofErr w:type="spellStart"/>
            <w:r w:rsidRPr="0057373E">
              <w:rPr>
                <w:color w:val="222222"/>
                <w:sz w:val="24"/>
                <w:szCs w:val="24"/>
              </w:rPr>
              <w:t>HÉA-azonosító</w:t>
            </w:r>
            <w:proofErr w:type="spellEnd"/>
            <w:r w:rsidRPr="0057373E">
              <w:rPr>
                <w:color w:val="222222"/>
                <w:sz w:val="24"/>
                <w:szCs w:val="24"/>
              </w:rPr>
              <w:t xml:space="preserve"> szám), kérjük egyéb nemzeti azonosító szám feltüntetését, adott esetben, ha szükséges.</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Postai cím:</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Kapcsolattartó személy vagy </w:t>
            </w:r>
            <w:proofErr w:type="gramStart"/>
            <w:r w:rsidRPr="0057373E">
              <w:rPr>
                <w:color w:val="222222"/>
                <w:sz w:val="24"/>
                <w:szCs w:val="24"/>
              </w:rPr>
              <w:t>személyek</w:t>
            </w:r>
            <w:r w:rsidRPr="0057373E">
              <w:rPr>
                <w:color w:val="222222"/>
                <w:sz w:val="24"/>
                <w:szCs w:val="24"/>
                <w:vertAlign w:val="superscript"/>
              </w:rPr>
              <w:footnoteReference w:id="7"/>
            </w:r>
            <w:r w:rsidRPr="0057373E">
              <w:rPr>
                <w:color w:val="222222"/>
                <w:sz w:val="24"/>
                <w:szCs w:val="24"/>
              </w:rPr>
              <w:t>:</w:t>
            </w:r>
            <w:proofErr w:type="gramEnd"/>
            <w:r w:rsidRPr="0057373E">
              <w:rPr>
                <w:color w:val="222222"/>
                <w:sz w:val="24"/>
                <w:szCs w:val="24"/>
              </w:rPr>
              <w:t xml:space="preserve"> </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Telefon:</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E-mail cím:</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Internetcím (</w:t>
            </w:r>
            <w:r w:rsidRPr="0057373E">
              <w:rPr>
                <w:i/>
                <w:iCs/>
                <w:color w:val="222222"/>
                <w:sz w:val="24"/>
                <w:szCs w:val="24"/>
              </w:rPr>
              <w:t>adott esetben</w:t>
            </w:r>
            <w:r w:rsidRPr="0057373E">
              <w:rPr>
                <w:color w:val="222222"/>
                <w:sz w:val="24"/>
                <w:szCs w:val="24"/>
              </w:rPr>
              <w:t>):</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rHeight w:val="385"/>
          <w:tblCellSpacing w:w="0" w:type="dxa"/>
        </w:trPr>
        <w:tc>
          <w:tcPr>
            <w:tcW w:w="4601" w:type="dxa"/>
            <w:tcMar>
              <w:top w:w="30" w:type="dxa"/>
              <w:left w:w="60" w:type="dxa"/>
              <w:bottom w:w="30" w:type="dxa"/>
              <w:right w:w="60" w:type="dxa"/>
            </w:tcMar>
            <w:vAlign w:val="center"/>
            <w:hideMark/>
          </w:tcPr>
          <w:p w:rsidR="0057373E" w:rsidRPr="0057373E" w:rsidRDefault="0057373E" w:rsidP="0057373E">
            <w:pPr>
              <w:rPr>
                <w:color w:val="222222"/>
                <w:sz w:val="24"/>
                <w:szCs w:val="24"/>
              </w:rPr>
            </w:pPr>
            <w:r w:rsidRPr="0057373E">
              <w:rPr>
                <w:b/>
                <w:bCs/>
                <w:iCs/>
                <w:color w:val="222222"/>
                <w:sz w:val="24"/>
                <w:szCs w:val="24"/>
              </w:rPr>
              <w:t>Általános információ:</w:t>
            </w:r>
          </w:p>
        </w:tc>
        <w:tc>
          <w:tcPr>
            <w:tcW w:w="4601" w:type="dxa"/>
            <w:tcMar>
              <w:top w:w="30" w:type="dxa"/>
              <w:left w:w="60" w:type="dxa"/>
              <w:bottom w:w="30" w:type="dxa"/>
              <w:right w:w="60" w:type="dxa"/>
            </w:tcMar>
            <w:vAlign w:val="cente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A gazdasági szereplő mikro-, kis- vagy </w:t>
            </w:r>
            <w:proofErr w:type="gramStart"/>
            <w:r w:rsidRPr="0057373E">
              <w:rPr>
                <w:color w:val="222222"/>
                <w:sz w:val="24"/>
                <w:szCs w:val="24"/>
              </w:rPr>
              <w:t>középvállalkozás</w:t>
            </w:r>
            <w:r w:rsidRPr="0057373E">
              <w:rPr>
                <w:color w:val="222222"/>
                <w:sz w:val="24"/>
                <w:szCs w:val="24"/>
                <w:vertAlign w:val="superscript"/>
              </w:rPr>
              <w:footnoteReference w:id="8"/>
            </w:r>
            <w:r w:rsidRPr="0057373E">
              <w:rPr>
                <w:color w:val="222222"/>
                <w:sz w:val="24"/>
                <w:szCs w:val="24"/>
              </w:rPr>
              <w:t>?</w:t>
            </w:r>
            <w:proofErr w:type="gramEnd"/>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jc w:val="both"/>
              <w:rPr>
                <w:b/>
                <w:bCs/>
                <w:color w:val="222222"/>
                <w:sz w:val="24"/>
                <w:szCs w:val="24"/>
              </w:rPr>
            </w:pPr>
            <w:r w:rsidRPr="0057373E">
              <w:rPr>
                <w:b/>
                <w:bCs/>
                <w:color w:val="222222"/>
                <w:sz w:val="24"/>
                <w:szCs w:val="24"/>
                <w:u w:val="single"/>
              </w:rPr>
              <w:t xml:space="preserve">Csak ha a közbeszerzés </w:t>
            </w:r>
            <w:proofErr w:type="gramStart"/>
            <w:r w:rsidRPr="0057373E">
              <w:rPr>
                <w:b/>
                <w:bCs/>
                <w:color w:val="222222"/>
                <w:sz w:val="24"/>
                <w:szCs w:val="24"/>
                <w:u w:val="single"/>
              </w:rPr>
              <w:t>fenntartott</w:t>
            </w:r>
            <w:r w:rsidRPr="0057373E">
              <w:rPr>
                <w:b/>
                <w:bCs/>
                <w:color w:val="222222"/>
                <w:sz w:val="24"/>
                <w:szCs w:val="24"/>
                <w:u w:val="single"/>
                <w:vertAlign w:val="superscript"/>
              </w:rPr>
              <w:footnoteReference w:id="9"/>
            </w:r>
            <w:r w:rsidRPr="0057373E">
              <w:rPr>
                <w:b/>
                <w:bCs/>
                <w:color w:val="222222"/>
                <w:sz w:val="24"/>
                <w:szCs w:val="24"/>
              </w:rPr>
              <w:t>:</w:t>
            </w:r>
            <w:proofErr w:type="gramEnd"/>
            <w:r w:rsidRPr="0057373E">
              <w:rPr>
                <w:b/>
                <w:bCs/>
                <w:color w:val="222222"/>
                <w:sz w:val="24"/>
                <w:szCs w:val="24"/>
              </w:rPr>
              <w:t xml:space="preserve"> </w:t>
            </w:r>
          </w:p>
          <w:p w:rsidR="0057373E" w:rsidRPr="0057373E" w:rsidRDefault="0057373E" w:rsidP="0057373E">
            <w:pPr>
              <w:jc w:val="both"/>
              <w:rPr>
                <w:b/>
                <w:bCs/>
                <w:color w:val="222222"/>
                <w:sz w:val="24"/>
                <w:szCs w:val="24"/>
              </w:rPr>
            </w:pPr>
          </w:p>
          <w:p w:rsidR="0057373E" w:rsidRPr="0057373E" w:rsidRDefault="0057373E" w:rsidP="0057373E">
            <w:pPr>
              <w:rPr>
                <w:b/>
                <w:bCs/>
                <w:color w:val="222222"/>
                <w:sz w:val="24"/>
                <w:szCs w:val="24"/>
              </w:rPr>
            </w:pPr>
            <w:r w:rsidRPr="0057373E">
              <w:rPr>
                <w:color w:val="222222"/>
                <w:sz w:val="24"/>
                <w:szCs w:val="24"/>
              </w:rPr>
              <w:t>A gazdasági szereplő védett műhely, szociális vállalkozás</w:t>
            </w:r>
            <w:r w:rsidRPr="0057373E">
              <w:rPr>
                <w:color w:val="222222"/>
                <w:sz w:val="24"/>
                <w:szCs w:val="24"/>
                <w:vertAlign w:val="superscript"/>
              </w:rPr>
              <w:footnoteReference w:id="10"/>
            </w:r>
            <w:r w:rsidRPr="0057373E">
              <w:rPr>
                <w:b/>
                <w:bCs/>
                <w:color w:val="222222"/>
                <w:sz w:val="24"/>
                <w:szCs w:val="24"/>
              </w:rPr>
              <w:t xml:space="preserve"> </w:t>
            </w:r>
            <w:r w:rsidRPr="0057373E">
              <w:rPr>
                <w:color w:val="222222"/>
                <w:sz w:val="24"/>
                <w:szCs w:val="24"/>
              </w:rPr>
              <w:t xml:space="preserve">vagy védett munkahely-teremtési programok keretében fogja teljesíteni a szerződést? </w:t>
            </w:r>
            <w:r w:rsidRPr="0057373E">
              <w:rPr>
                <w:color w:val="222222"/>
                <w:sz w:val="24"/>
                <w:szCs w:val="24"/>
              </w:rPr>
              <w:br/>
            </w:r>
            <w:r w:rsidRPr="0057373E">
              <w:rPr>
                <w:b/>
                <w:bCs/>
                <w:color w:val="222222"/>
                <w:sz w:val="24"/>
                <w:szCs w:val="24"/>
              </w:rPr>
              <w:t xml:space="preserve">Ha igen, </w:t>
            </w:r>
          </w:p>
          <w:p w:rsidR="0057373E" w:rsidRPr="0057373E" w:rsidRDefault="0057373E" w:rsidP="0057373E">
            <w:pPr>
              <w:jc w:val="both"/>
              <w:rPr>
                <w:color w:val="222222"/>
                <w:sz w:val="24"/>
                <w:szCs w:val="24"/>
              </w:rPr>
            </w:pPr>
          </w:p>
          <w:p w:rsidR="0057373E" w:rsidRPr="0057373E" w:rsidRDefault="0057373E" w:rsidP="0057373E">
            <w:pPr>
              <w:rPr>
                <w:color w:val="222222"/>
                <w:sz w:val="24"/>
                <w:szCs w:val="24"/>
              </w:rPr>
            </w:pPr>
            <w:r w:rsidRPr="0057373E">
              <w:rPr>
                <w:color w:val="222222"/>
                <w:sz w:val="24"/>
                <w:szCs w:val="24"/>
              </w:rPr>
              <w:t>mi a fogyatékossággal élő vagy hátrányos helyzetű munkavállalók százalékos aránya?</w:t>
            </w:r>
            <w:r w:rsidRPr="0057373E">
              <w:rPr>
                <w:color w:val="222222"/>
                <w:sz w:val="24"/>
                <w:szCs w:val="24"/>
              </w:rPr>
              <w:br/>
            </w:r>
          </w:p>
          <w:p w:rsidR="0057373E" w:rsidRPr="0057373E" w:rsidRDefault="0057373E" w:rsidP="0057373E">
            <w:pPr>
              <w:rPr>
                <w:color w:val="222222"/>
                <w:sz w:val="24"/>
                <w:szCs w:val="24"/>
              </w:rPr>
            </w:pPr>
            <w:r w:rsidRPr="0057373E">
              <w:rPr>
                <w:color w:val="222222"/>
                <w:sz w:val="24"/>
                <w:szCs w:val="24"/>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r w:rsidRPr="0057373E">
              <w:rPr>
                <w:color w:val="222222"/>
                <w:sz w:val="24"/>
                <w:szCs w:val="24"/>
              </w:rPr>
              <w:br/>
            </w:r>
            <w:r w:rsidRPr="0057373E">
              <w:rPr>
                <w:color w:val="222222"/>
                <w:sz w:val="24"/>
                <w:szCs w:val="24"/>
              </w:rPr>
              <w:br/>
            </w:r>
            <w:r w:rsidRPr="0057373E">
              <w:rPr>
                <w:color w:val="222222"/>
                <w:sz w:val="24"/>
                <w:szCs w:val="24"/>
              </w:rPr>
              <w:br/>
            </w:r>
            <w:r w:rsidRPr="0057373E">
              <w:rPr>
                <w:color w:val="222222"/>
                <w:sz w:val="24"/>
                <w:szCs w:val="24"/>
              </w:rPr>
              <w:br/>
            </w: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w:t>
            </w:r>
            <w:r w:rsidRPr="0057373E">
              <w:rPr>
                <w:color w:val="222222"/>
                <w:sz w:val="24"/>
                <w:szCs w:val="24"/>
              </w:rPr>
              <w:br/>
            </w:r>
            <w:r w:rsidRPr="0057373E">
              <w:rPr>
                <w:color w:val="222222"/>
                <w:sz w:val="24"/>
                <w:szCs w:val="24"/>
              </w:rPr>
              <w:br/>
            </w:r>
            <w:r w:rsidRPr="0057373E">
              <w:rPr>
                <w:color w:val="222222"/>
                <w:sz w:val="24"/>
                <w:szCs w:val="24"/>
              </w:rPr>
              <w:b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Adott esetben, a gazdasági szereplő szerepel-e az elismert (minősített) gazdasági szereplők hivatalos jegyzékében, vagy rendelkezik-e azzal egyenértékű igazolással (pl. nemzeti (elő</w:t>
            </w:r>
            <w:proofErr w:type="gramStart"/>
            <w:r w:rsidRPr="0057373E">
              <w:rPr>
                <w:color w:val="222222"/>
                <w:sz w:val="24"/>
                <w:szCs w:val="24"/>
              </w:rPr>
              <w:t>)minősítési</w:t>
            </w:r>
            <w:proofErr w:type="gramEnd"/>
            <w:r w:rsidRPr="0057373E">
              <w:rPr>
                <w:color w:val="222222"/>
                <w:sz w:val="24"/>
                <w:szCs w:val="24"/>
              </w:rPr>
              <w:t xml:space="preserve"> rendszer keretében)?</w:t>
            </w:r>
          </w:p>
        </w:tc>
        <w:tc>
          <w:tcPr>
            <w:tcW w:w="4601" w:type="dxa"/>
            <w:tcMar>
              <w:top w:w="30" w:type="dxa"/>
              <w:left w:w="60" w:type="dxa"/>
              <w:bottom w:w="30" w:type="dxa"/>
              <w:right w:w="60" w:type="dxa"/>
            </w:tcMar>
            <w:vAlign w:val="center"/>
            <w:hideMark/>
          </w:tcPr>
          <w:p w:rsidR="0057373E" w:rsidRPr="0057373E" w:rsidRDefault="0057373E" w:rsidP="0057373E">
            <w:pPr>
              <w:tabs>
                <w:tab w:val="left" w:pos="2134"/>
              </w:tabs>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                         </w:t>
            </w: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 ] Nem alkalmazható</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b/>
                <w:bCs/>
                <w:color w:val="222222"/>
                <w:sz w:val="24"/>
                <w:szCs w:val="24"/>
              </w:rPr>
            </w:pPr>
            <w:r w:rsidRPr="0057373E">
              <w:rPr>
                <w:b/>
                <w:bCs/>
                <w:color w:val="222222"/>
                <w:sz w:val="24"/>
                <w:szCs w:val="24"/>
              </w:rPr>
              <w:t>Ha igen:</w:t>
            </w:r>
          </w:p>
          <w:p w:rsidR="0057373E" w:rsidRPr="0057373E" w:rsidRDefault="0057373E" w:rsidP="0057373E">
            <w:pPr>
              <w:rPr>
                <w:b/>
                <w:bCs/>
                <w:color w:val="222222"/>
                <w:sz w:val="24"/>
                <w:szCs w:val="24"/>
              </w:rPr>
            </w:pPr>
          </w:p>
          <w:p w:rsidR="0057373E" w:rsidRPr="0057373E" w:rsidRDefault="0057373E" w:rsidP="0057373E">
            <w:pPr>
              <w:rPr>
                <w:color w:val="222222"/>
                <w:sz w:val="24"/>
                <w:szCs w:val="24"/>
              </w:rPr>
            </w:pPr>
            <w:r w:rsidRPr="0057373E">
              <w:rPr>
                <w:b/>
                <w:bCs/>
                <w:color w:val="222222"/>
                <w:sz w:val="24"/>
                <w:szCs w:val="24"/>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Kérjük, adott esetben adja meg a jegyzék vagy az igazolás nevét és a vonatkozó nyilvántartási vagy igazolási számot:</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w:t>
            </w:r>
            <w:proofErr w:type="gramStart"/>
            <w:r w:rsidRPr="0057373E">
              <w:rPr>
                <w:color w:val="222222"/>
                <w:sz w:val="24"/>
                <w:szCs w:val="24"/>
              </w:rPr>
              <w:t>.....</w:t>
            </w:r>
            <w:proofErr w:type="gramEnd"/>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Ha a felvételről szóló igazolás vagy tanúsítvány elektronikusan elérhető, kérjük, tüntesse fel:</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(internetcím, a kibocsátó hatóság vagy testület, a dokumentáció pontos hivatkozási adatai):</w:t>
            </w: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i/>
                <w:iCs/>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 </w:t>
            </w:r>
            <w:r w:rsidRPr="0057373E">
              <w:rPr>
                <w:color w:val="222222"/>
                <w:sz w:val="24"/>
                <w:szCs w:val="24"/>
              </w:rPr>
              <w:t xml:space="preserve">Kérjük, tüntesse fel a referenciákat, amelyeken a felvétel vagy a tanúsítás alapul, és adott esetben a hivatalos jegyzékben elért </w:t>
            </w:r>
            <w:proofErr w:type="gramStart"/>
            <w:r w:rsidRPr="0057373E">
              <w:rPr>
                <w:color w:val="222222"/>
                <w:sz w:val="24"/>
                <w:szCs w:val="24"/>
              </w:rPr>
              <w:t>minősítést</w:t>
            </w:r>
            <w:r w:rsidRPr="0057373E">
              <w:rPr>
                <w:color w:val="222222"/>
                <w:sz w:val="24"/>
                <w:szCs w:val="24"/>
                <w:vertAlign w:val="superscript"/>
              </w:rPr>
              <w:footnoteReference w:id="11"/>
            </w:r>
            <w:r w:rsidRPr="0057373E">
              <w:rPr>
                <w:color w:val="222222"/>
                <w:sz w:val="24"/>
                <w:szCs w:val="24"/>
              </w:rPr>
              <w:t>:</w:t>
            </w:r>
            <w:proofErr w:type="gramEnd"/>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 </w:t>
            </w:r>
            <w:r w:rsidRPr="0057373E">
              <w:rPr>
                <w:color w:val="222222"/>
                <w:sz w:val="24"/>
                <w:szCs w:val="24"/>
              </w:rPr>
              <w:t>[.</w:t>
            </w:r>
            <w:proofErr w:type="gramStart"/>
            <w:r w:rsidRPr="0057373E">
              <w:rPr>
                <w:color w:val="222222"/>
                <w:sz w:val="24"/>
                <w:szCs w:val="24"/>
              </w:rPr>
              <w:t>.....</w:t>
            </w:r>
            <w:proofErr w:type="gramEnd"/>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d) </w:t>
            </w:r>
            <w:proofErr w:type="gramStart"/>
            <w:r w:rsidRPr="0057373E">
              <w:rPr>
                <w:color w:val="222222"/>
                <w:sz w:val="24"/>
                <w:szCs w:val="24"/>
              </w:rPr>
              <w:t>A</w:t>
            </w:r>
            <w:proofErr w:type="gramEnd"/>
            <w:r w:rsidRPr="0057373E">
              <w:rPr>
                <w:color w:val="222222"/>
                <w:sz w:val="24"/>
                <w:szCs w:val="24"/>
              </w:rPr>
              <w:t xml:space="preserve"> felvétel vagy a tanúsítás az összes előírt kiválasztási szempontra kiterjed?</w:t>
            </w:r>
          </w:p>
        </w:tc>
        <w:tc>
          <w:tcPr>
            <w:tcW w:w="4601" w:type="dxa"/>
            <w:tcMar>
              <w:top w:w="30" w:type="dxa"/>
              <w:left w:w="60" w:type="dxa"/>
              <w:bottom w:w="30" w:type="dxa"/>
              <w:right w:w="60" w:type="dxa"/>
            </w:tcMar>
            <w:hideMark/>
          </w:tcPr>
          <w:p w:rsidR="0057373E" w:rsidRPr="0057373E" w:rsidRDefault="0057373E" w:rsidP="0057373E">
            <w:pPr>
              <w:tabs>
                <w:tab w:val="left" w:pos="2134"/>
              </w:tabs>
              <w:rPr>
                <w:color w:val="222222"/>
                <w:sz w:val="24"/>
                <w:szCs w:val="24"/>
              </w:rPr>
            </w:pPr>
            <w:r w:rsidRPr="0057373E">
              <w:rPr>
                <w:i/>
                <w:iCs/>
                <w:color w:val="222222"/>
                <w:sz w:val="24"/>
                <w:szCs w:val="24"/>
              </w:rPr>
              <w:t xml:space="preserve">d) </w:t>
            </w:r>
            <w:proofErr w:type="gramStart"/>
            <w:r w:rsidRPr="0057373E">
              <w:rPr>
                <w:color w:val="222222"/>
                <w:sz w:val="24"/>
                <w:szCs w:val="24"/>
              </w:rPr>
              <w:t>[ ]</w:t>
            </w:r>
            <w:proofErr w:type="gramEnd"/>
            <w:r w:rsidRPr="0057373E">
              <w:rPr>
                <w:color w:val="222222"/>
                <w:sz w:val="24"/>
                <w:szCs w:val="24"/>
              </w:rPr>
              <w:t xml:space="preserve"> Igen                   [ ] Nem</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b/>
                <w:bCs/>
                <w:color w:val="222222"/>
                <w:sz w:val="24"/>
                <w:szCs w:val="24"/>
              </w:rPr>
            </w:pPr>
            <w:r w:rsidRPr="0057373E">
              <w:rPr>
                <w:b/>
                <w:bCs/>
                <w:color w:val="222222"/>
                <w:sz w:val="24"/>
                <w:szCs w:val="24"/>
              </w:rPr>
              <w:t>Ha nem:</w:t>
            </w:r>
          </w:p>
          <w:p w:rsidR="0057373E" w:rsidRPr="0057373E" w:rsidRDefault="0057373E" w:rsidP="0057373E">
            <w:pPr>
              <w:rPr>
                <w:b/>
                <w:bCs/>
                <w:color w:val="222222"/>
                <w:sz w:val="24"/>
                <w:szCs w:val="24"/>
              </w:rPr>
            </w:pPr>
          </w:p>
          <w:p w:rsidR="0057373E" w:rsidRPr="0057373E" w:rsidRDefault="0057373E" w:rsidP="0057373E">
            <w:pPr>
              <w:rPr>
                <w:b/>
                <w:bCs/>
                <w:color w:val="222222"/>
                <w:sz w:val="24"/>
                <w:szCs w:val="24"/>
              </w:rPr>
            </w:pPr>
            <w:r w:rsidRPr="0057373E">
              <w:rPr>
                <w:b/>
                <w:bCs/>
                <w:color w:val="222222"/>
                <w:sz w:val="24"/>
                <w:szCs w:val="24"/>
              </w:rPr>
              <w:t xml:space="preserve">Ezen kívül kérjük, hogy </w:t>
            </w:r>
            <w:r w:rsidRPr="0057373E">
              <w:rPr>
                <w:b/>
                <w:bCs/>
                <w:i/>
                <w:iCs/>
                <w:color w:val="222222"/>
                <w:sz w:val="24"/>
                <w:szCs w:val="24"/>
              </w:rPr>
              <w:t xml:space="preserve">KIZÁRÓLAG </w:t>
            </w:r>
            <w:r w:rsidRPr="0057373E">
              <w:rPr>
                <w:b/>
                <w:bCs/>
                <w:color w:val="222222"/>
                <w:sz w:val="24"/>
                <w:szCs w:val="24"/>
              </w:rPr>
              <w:t xml:space="preserve">akkor töltse ki a hiányzó információt a IV. rész </w:t>
            </w:r>
            <w:proofErr w:type="gramStart"/>
            <w:r w:rsidRPr="0057373E">
              <w:rPr>
                <w:b/>
                <w:bCs/>
                <w:color w:val="222222"/>
                <w:sz w:val="24"/>
                <w:szCs w:val="24"/>
              </w:rPr>
              <w:t>A</w:t>
            </w:r>
            <w:proofErr w:type="gramEnd"/>
            <w:r w:rsidRPr="0057373E">
              <w:rPr>
                <w:b/>
                <w:bCs/>
                <w:color w:val="222222"/>
                <w:sz w:val="24"/>
                <w:szCs w:val="24"/>
              </w:rPr>
              <w:t>., B., C. vagy D. szakaszában az esettől függően,</w:t>
            </w:r>
          </w:p>
          <w:p w:rsidR="0057373E" w:rsidRPr="0057373E" w:rsidRDefault="0057373E" w:rsidP="0057373E">
            <w:pPr>
              <w:rPr>
                <w:b/>
                <w:bCs/>
                <w:i/>
                <w:iCs/>
                <w:color w:val="222222"/>
                <w:sz w:val="24"/>
                <w:szCs w:val="24"/>
              </w:rPr>
            </w:pPr>
          </w:p>
          <w:p w:rsidR="0057373E" w:rsidRPr="0057373E" w:rsidRDefault="0057373E" w:rsidP="0057373E">
            <w:pPr>
              <w:rPr>
                <w:b/>
                <w:bCs/>
                <w:i/>
                <w:iCs/>
                <w:color w:val="222222"/>
                <w:sz w:val="24"/>
                <w:szCs w:val="24"/>
              </w:rPr>
            </w:pPr>
            <w:r w:rsidRPr="0057373E">
              <w:rPr>
                <w:b/>
                <w:bCs/>
                <w:i/>
                <w:iCs/>
                <w:color w:val="222222"/>
                <w:sz w:val="24"/>
                <w:szCs w:val="24"/>
              </w:rPr>
              <w:t>ha a vonatkozó hirdetmény vagy közbeszerzési dokumentumok ezt előírják:</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i/>
                <w:iCs/>
                <w:color w:val="222222"/>
                <w:sz w:val="24"/>
                <w:szCs w:val="24"/>
              </w:rPr>
            </w:pPr>
            <w:r w:rsidRPr="0057373E">
              <w:rPr>
                <w:i/>
                <w:iCs/>
                <w:color w:val="222222"/>
                <w:sz w:val="24"/>
                <w:szCs w:val="24"/>
              </w:rPr>
              <w:t xml:space="preserve">e) </w:t>
            </w:r>
            <w:proofErr w:type="gramStart"/>
            <w:r w:rsidRPr="0057373E">
              <w:rPr>
                <w:color w:val="222222"/>
                <w:sz w:val="24"/>
                <w:szCs w:val="24"/>
              </w:rPr>
              <w:t>A</w:t>
            </w:r>
            <w:proofErr w:type="gramEnd"/>
            <w:r w:rsidRPr="0057373E">
              <w:rPr>
                <w:color w:val="222222"/>
                <w:sz w:val="24"/>
                <w:szCs w:val="24"/>
              </w:rPr>
              <w:t xml:space="preserve"> gazdasági szereplő tud-e </w:t>
            </w:r>
            <w:r w:rsidRPr="0057373E">
              <w:rPr>
                <w:b/>
                <w:bCs/>
                <w:color w:val="222222"/>
                <w:sz w:val="24"/>
                <w:szCs w:val="24"/>
              </w:rPr>
              <w:t xml:space="preserve">igazolást </w:t>
            </w:r>
            <w:r w:rsidRPr="0057373E">
              <w:rPr>
                <w:color w:val="222222"/>
                <w:sz w:val="24"/>
                <w:szCs w:val="24"/>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57373E">
              <w:rPr>
                <w:color w:val="222222"/>
                <w:sz w:val="24"/>
                <w:szCs w:val="24"/>
              </w:rPr>
              <w:br/>
            </w:r>
          </w:p>
          <w:p w:rsidR="0057373E" w:rsidRPr="0057373E" w:rsidRDefault="0057373E" w:rsidP="0057373E">
            <w:pPr>
              <w:rPr>
                <w:color w:val="222222"/>
                <w:sz w:val="24"/>
                <w:szCs w:val="24"/>
              </w:rPr>
            </w:pPr>
            <w:r w:rsidRPr="0057373E">
              <w:rPr>
                <w:iCs/>
                <w:color w:val="222222"/>
                <w:sz w:val="24"/>
                <w:szCs w:val="24"/>
              </w:rPr>
              <w:t>Ha a vonatkozó információ elektronikusan elérhető, kérjük, adja meg a következő információkat:</w:t>
            </w:r>
          </w:p>
        </w:tc>
        <w:tc>
          <w:tcPr>
            <w:tcW w:w="4601" w:type="dxa"/>
            <w:tcMar>
              <w:top w:w="30" w:type="dxa"/>
              <w:left w:w="60" w:type="dxa"/>
              <w:bottom w:w="30" w:type="dxa"/>
              <w:right w:w="60" w:type="dxa"/>
            </w:tcMar>
            <w:hideMark/>
          </w:tcPr>
          <w:p w:rsidR="0057373E" w:rsidRPr="0057373E" w:rsidRDefault="0057373E" w:rsidP="0057373E">
            <w:pPr>
              <w:tabs>
                <w:tab w:val="left" w:pos="2164"/>
              </w:tabs>
              <w:rPr>
                <w:i/>
                <w:iCs/>
                <w:color w:val="222222"/>
                <w:sz w:val="24"/>
                <w:szCs w:val="24"/>
              </w:rPr>
            </w:pPr>
            <w:r w:rsidRPr="0057373E">
              <w:rPr>
                <w:i/>
                <w:iCs/>
                <w:color w:val="222222"/>
                <w:sz w:val="24"/>
                <w:szCs w:val="24"/>
              </w:rPr>
              <w:t xml:space="preserve">e) </w:t>
            </w:r>
            <w:proofErr w:type="gramStart"/>
            <w:r w:rsidRPr="0057373E">
              <w:rPr>
                <w:color w:val="222222"/>
                <w:sz w:val="24"/>
                <w:szCs w:val="24"/>
              </w:rPr>
              <w:t>[ ]</w:t>
            </w:r>
            <w:proofErr w:type="gramEnd"/>
            <w:r w:rsidRPr="0057373E">
              <w:rPr>
                <w:color w:val="222222"/>
                <w:sz w:val="24"/>
                <w:szCs w:val="24"/>
              </w:rPr>
              <w:t xml:space="preserve"> Igen                   [ ] Nem</w:t>
            </w:r>
            <w:r w:rsidRPr="0057373E">
              <w:rPr>
                <w:i/>
                <w:iCs/>
                <w:color w:val="222222"/>
                <w:sz w:val="24"/>
                <w:szCs w:val="24"/>
              </w:rPr>
              <w:br/>
            </w:r>
            <w:r w:rsidRPr="0057373E">
              <w:rPr>
                <w:i/>
                <w:iCs/>
                <w:color w:val="222222"/>
                <w:sz w:val="24"/>
                <w:szCs w:val="24"/>
              </w:rPr>
              <w:br/>
            </w:r>
            <w:r w:rsidRPr="0057373E">
              <w:rPr>
                <w:i/>
                <w:iCs/>
                <w:color w:val="222222"/>
                <w:sz w:val="24"/>
                <w:szCs w:val="24"/>
              </w:rPr>
              <w:br/>
            </w:r>
            <w:r w:rsidRPr="0057373E">
              <w:rPr>
                <w:i/>
                <w:iCs/>
                <w:color w:val="222222"/>
                <w:sz w:val="24"/>
                <w:szCs w:val="24"/>
              </w:rPr>
              <w:br/>
            </w:r>
            <w:r w:rsidRPr="0057373E">
              <w:rPr>
                <w:i/>
                <w:iCs/>
                <w:color w:val="222222"/>
                <w:sz w:val="24"/>
                <w:szCs w:val="24"/>
              </w:rPr>
              <w:br/>
            </w:r>
          </w:p>
          <w:p w:rsidR="0057373E" w:rsidRPr="0057373E" w:rsidRDefault="0057373E" w:rsidP="0057373E">
            <w:pPr>
              <w:tabs>
                <w:tab w:val="left" w:pos="2164"/>
              </w:tabs>
              <w:rPr>
                <w:i/>
                <w:iCs/>
                <w:color w:val="222222"/>
                <w:sz w:val="24"/>
                <w:szCs w:val="24"/>
              </w:rPr>
            </w:pPr>
          </w:p>
          <w:p w:rsidR="0057373E" w:rsidRPr="0057373E" w:rsidRDefault="0057373E" w:rsidP="0057373E">
            <w:pPr>
              <w:tabs>
                <w:tab w:val="left" w:pos="2164"/>
              </w:tabs>
              <w:rPr>
                <w:i/>
                <w:iCs/>
                <w:color w:val="222222"/>
                <w:sz w:val="24"/>
                <w:szCs w:val="24"/>
              </w:rPr>
            </w:pPr>
          </w:p>
          <w:p w:rsidR="0057373E" w:rsidRPr="0057373E" w:rsidRDefault="0057373E" w:rsidP="0057373E">
            <w:pPr>
              <w:tabs>
                <w:tab w:val="left" w:pos="2164"/>
              </w:tabs>
              <w:rPr>
                <w:i/>
                <w:iCs/>
                <w:color w:val="222222"/>
                <w:sz w:val="24"/>
                <w:szCs w:val="24"/>
              </w:rPr>
            </w:pPr>
          </w:p>
          <w:p w:rsidR="0057373E" w:rsidRPr="0057373E" w:rsidRDefault="0057373E" w:rsidP="0057373E">
            <w:pPr>
              <w:tabs>
                <w:tab w:val="left" w:pos="2164"/>
              </w:tabs>
              <w:rPr>
                <w:iCs/>
                <w:color w:val="222222"/>
                <w:sz w:val="24"/>
                <w:szCs w:val="24"/>
              </w:rPr>
            </w:pPr>
            <w:r w:rsidRPr="0057373E">
              <w:rPr>
                <w:iCs/>
                <w:color w:val="222222"/>
                <w:sz w:val="24"/>
                <w:szCs w:val="24"/>
              </w:rPr>
              <w:t>(internetcím, a kibocsátó hatóság vagy testület, a dokumentáció pontos hivatkozási adatai):</w:t>
            </w:r>
          </w:p>
          <w:p w:rsidR="0057373E" w:rsidRPr="0057373E" w:rsidRDefault="0057373E" w:rsidP="0057373E">
            <w:pPr>
              <w:tabs>
                <w:tab w:val="left" w:pos="2164"/>
              </w:tabs>
              <w:rPr>
                <w:color w:val="222222"/>
                <w:sz w:val="24"/>
                <w:szCs w:val="24"/>
              </w:rPr>
            </w:pPr>
            <w:r w:rsidRPr="0057373E">
              <w:rPr>
                <w:i/>
                <w:iCs/>
                <w:color w:val="222222"/>
                <w:sz w:val="24"/>
                <w:szCs w:val="24"/>
              </w:rPr>
              <w:b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Részvétel formája:</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 gazdasági szereplő másokkal együtt vesz részt a közbeszerzési eljárásban?</w:t>
            </w:r>
            <w:r w:rsidRPr="0057373E">
              <w:rPr>
                <w:color w:val="222222"/>
                <w:sz w:val="24"/>
                <w:szCs w:val="24"/>
                <w:vertAlign w:val="superscript"/>
              </w:rPr>
              <w:footnoteReference w:id="12"/>
            </w:r>
          </w:p>
        </w:tc>
        <w:tc>
          <w:tcPr>
            <w:tcW w:w="4601" w:type="dxa"/>
            <w:tcMar>
              <w:top w:w="30" w:type="dxa"/>
              <w:left w:w="60" w:type="dxa"/>
              <w:bottom w:w="30" w:type="dxa"/>
              <w:right w:w="60" w:type="dxa"/>
            </w:tcMar>
            <w:vAlign w:val="center"/>
            <w:hideMark/>
          </w:tcPr>
          <w:p w:rsidR="0057373E" w:rsidRPr="0057373E" w:rsidRDefault="0057373E" w:rsidP="0057373E">
            <w:pPr>
              <w:tabs>
                <w:tab w:val="left" w:pos="2178"/>
              </w:tabs>
              <w:rPr>
                <w:color w:val="222222"/>
                <w:sz w:val="24"/>
                <w:szCs w:val="24"/>
              </w:rPr>
            </w:pPr>
            <w:r w:rsidRPr="0057373E">
              <w:rPr>
                <w:color w:val="222222"/>
                <w:position w:val="10"/>
                <w:sz w:val="24"/>
                <w:szCs w:val="24"/>
              </w:rPr>
              <w:t xml:space="preserve">[ ] Igen                        </w:t>
            </w:r>
            <w:proofErr w:type="gramStart"/>
            <w:r w:rsidRPr="0057373E">
              <w:rPr>
                <w:color w:val="222222"/>
                <w:position w:val="10"/>
                <w:sz w:val="24"/>
                <w:szCs w:val="24"/>
              </w:rPr>
              <w:t>[ ]</w:t>
            </w:r>
            <w:proofErr w:type="gramEnd"/>
            <w:r w:rsidRPr="0057373E">
              <w:rPr>
                <w:color w:val="222222"/>
                <w:position w:val="10"/>
                <w:sz w:val="24"/>
                <w:szCs w:val="24"/>
              </w:rPr>
              <w:t xml:space="preserve"> Nem</w:t>
            </w:r>
          </w:p>
        </w:tc>
      </w:tr>
      <w:tr w:rsidR="0057373E" w:rsidRPr="0057373E" w:rsidTr="006A1825">
        <w:trPr>
          <w:tblCellSpacing w:w="0" w:type="dxa"/>
        </w:trPr>
        <w:tc>
          <w:tcPr>
            <w:tcW w:w="9202" w:type="dxa"/>
            <w:gridSpan w:val="2"/>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iCs/>
                <w:color w:val="222222"/>
                <w:sz w:val="24"/>
                <w:szCs w:val="24"/>
              </w:rPr>
              <w:t>Ha igen</w:t>
            </w:r>
            <w:r w:rsidRPr="0057373E">
              <w:rPr>
                <w:iCs/>
                <w:color w:val="222222"/>
                <w:sz w:val="24"/>
                <w:szCs w:val="24"/>
              </w:rPr>
              <w:t>, kérjük, biztosítsa, hogy a többi érintett külön egységes európai közbeszerzési dokumentum formanyomtatványt nyújtson be.</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igen:</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Kérjük, adja meg a gazdasági szereplő csoportban betöltött szerepét (vezető, specifikus feladatokért felelős</w:t>
            </w:r>
            <w:proofErr w:type="gramStart"/>
            <w:r w:rsidRPr="0057373E">
              <w:rPr>
                <w:color w:val="222222"/>
                <w:sz w:val="24"/>
                <w:szCs w:val="24"/>
              </w:rPr>
              <w:t>, ..</w:t>
            </w:r>
            <w:proofErr w:type="gramEnd"/>
            <w:r w:rsidRPr="0057373E">
              <w:rPr>
                <w:color w:val="222222"/>
                <w:sz w:val="24"/>
                <w:szCs w:val="24"/>
              </w:rPr>
              <w:t>.):</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a)</w:t>
            </w:r>
            <w:r w:rsidRPr="0057373E">
              <w:rPr>
                <w:color w:val="222222"/>
                <w:sz w:val="24"/>
                <w:szCs w:val="24"/>
              </w:rPr>
              <w:t>: [.</w:t>
            </w:r>
            <w:proofErr w:type="gramStart"/>
            <w:r w:rsidRPr="0057373E">
              <w:rPr>
                <w:color w:val="222222"/>
                <w:sz w:val="24"/>
                <w:szCs w:val="24"/>
              </w:rPr>
              <w:t>.....</w:t>
            </w:r>
            <w:proofErr w:type="gramEnd"/>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Kérjük, adja meg, mely gazdasági szereplők a közbeszerzési eljárásban együtt részt vevő csoport tagjai:</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b)</w:t>
            </w:r>
            <w:r w:rsidRPr="0057373E">
              <w:rPr>
                <w:color w:val="222222"/>
                <w:sz w:val="24"/>
                <w:szCs w:val="24"/>
              </w:rPr>
              <w:t>: [.</w:t>
            </w:r>
            <w:proofErr w:type="gramStart"/>
            <w:r w:rsidRPr="0057373E">
              <w:rPr>
                <w:color w:val="222222"/>
                <w:sz w:val="24"/>
                <w:szCs w:val="24"/>
              </w:rPr>
              <w:t>.....</w:t>
            </w:r>
            <w:proofErr w:type="gramEnd"/>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 </w:t>
            </w:r>
            <w:r w:rsidRPr="0057373E">
              <w:rPr>
                <w:color w:val="222222"/>
                <w:sz w:val="24"/>
                <w:szCs w:val="24"/>
              </w:rPr>
              <w:t>Adott esetben a részt vevő csoport neve:</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c)</w:t>
            </w:r>
            <w:r w:rsidRPr="0057373E">
              <w:rPr>
                <w:color w:val="222222"/>
                <w:sz w:val="24"/>
                <w:szCs w:val="24"/>
              </w:rPr>
              <w:t>: [.</w:t>
            </w:r>
            <w:proofErr w:type="gramStart"/>
            <w:r w:rsidRPr="0057373E">
              <w:rPr>
                <w:color w:val="222222"/>
                <w:sz w:val="24"/>
                <w:szCs w:val="24"/>
              </w:rPr>
              <w:t>.....</w:t>
            </w:r>
            <w:proofErr w:type="gramEnd"/>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Részek</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Adott esetben annak a résznek (azoknak a részeknek) a feltüntetése, amelyekre a gazdasági szereplő pályázni kíván:</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w:t>
            </w:r>
          </w:p>
        </w:tc>
      </w:tr>
    </w:tbl>
    <w:p w:rsidR="0057373E" w:rsidRPr="0057373E" w:rsidRDefault="0057373E" w:rsidP="0057373E">
      <w:pPr>
        <w:outlineLvl w:val="4"/>
        <w:rPr>
          <w:b/>
          <w:bCs/>
          <w:i/>
          <w:iCs/>
          <w:color w:val="222222"/>
          <w:sz w:val="24"/>
          <w:szCs w:val="24"/>
        </w:rPr>
      </w:pPr>
    </w:p>
    <w:p w:rsidR="0057373E" w:rsidRPr="0057373E" w:rsidRDefault="0057373E" w:rsidP="0057373E"/>
    <w:p w:rsidR="0057373E" w:rsidRPr="0057373E" w:rsidRDefault="0057373E" w:rsidP="0057373E">
      <w:pPr>
        <w:jc w:val="center"/>
        <w:outlineLvl w:val="4"/>
        <w:rPr>
          <w:bCs/>
          <w:iCs/>
          <w:color w:val="222222"/>
          <w:sz w:val="24"/>
          <w:szCs w:val="24"/>
        </w:rPr>
      </w:pPr>
      <w:r w:rsidRPr="0057373E">
        <w:rPr>
          <w:bCs/>
          <w:iCs/>
          <w:color w:val="222222"/>
          <w:sz w:val="24"/>
          <w:szCs w:val="24"/>
        </w:rPr>
        <w:t>B: A GAZDASÁGI SZEREPLŐ KÉPVISELŐIRE VONATKOZÓ INFORMÁCIÓK</w:t>
      </w:r>
    </w:p>
    <w:p w:rsidR="0057373E" w:rsidRPr="0057373E" w:rsidRDefault="0057373E" w:rsidP="0057373E"/>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i/>
                <w:iCs/>
                <w:color w:val="222222"/>
                <w:sz w:val="24"/>
                <w:szCs w:val="24"/>
              </w:rPr>
              <w:t>Adott esetben adja meg azon személyek nevét és címét, akik a jelen közbeszerzési eljárásban jogosultak képviselni a gazdasági szereplőt:</w:t>
            </w:r>
          </w:p>
        </w:tc>
      </w:tr>
    </w:tbl>
    <w:p w:rsidR="0057373E" w:rsidRPr="0057373E" w:rsidRDefault="0057373E" w:rsidP="0057373E">
      <w:pPr>
        <w:outlineLvl w:val="4"/>
        <w:rPr>
          <w:b/>
          <w:bCs/>
          <w:i/>
          <w:iCs/>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567"/>
        <w:gridCol w:w="4633"/>
      </w:tblGrid>
      <w:tr w:rsidR="0057373E" w:rsidRPr="0057373E" w:rsidTr="006A1825">
        <w:trPr>
          <w:tblCellSpacing w:w="0" w:type="dxa"/>
        </w:trPr>
        <w:tc>
          <w:tcPr>
            <w:tcW w:w="4568"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Képviselet, ha van:</w:t>
            </w:r>
          </w:p>
        </w:tc>
        <w:tc>
          <w:tcPr>
            <w:tcW w:w="463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568"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Teljes név;</w:t>
            </w:r>
            <w:r w:rsidRPr="0057373E">
              <w:rPr>
                <w:color w:val="222222"/>
                <w:sz w:val="24"/>
                <w:szCs w:val="24"/>
              </w:rPr>
              <w:br/>
              <w:t>a születési idő és hely, ha szükséges:</w:t>
            </w:r>
          </w:p>
        </w:tc>
        <w:tc>
          <w:tcPr>
            <w:tcW w:w="463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w:t>
            </w:r>
            <w:r w:rsidRPr="0057373E">
              <w:rPr>
                <w:color w:val="222222"/>
                <w:sz w:val="24"/>
                <w:szCs w:val="24"/>
              </w:rPr>
              <w:br/>
              <w:t>[......]</w:t>
            </w:r>
          </w:p>
        </w:tc>
      </w:tr>
      <w:tr w:rsidR="0057373E" w:rsidRPr="0057373E" w:rsidTr="006A1825">
        <w:trPr>
          <w:tblCellSpacing w:w="0" w:type="dxa"/>
        </w:trPr>
        <w:tc>
          <w:tcPr>
            <w:tcW w:w="4568"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Beosztás/milyen minőségben jár el:</w:t>
            </w:r>
          </w:p>
        </w:tc>
        <w:tc>
          <w:tcPr>
            <w:tcW w:w="463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568"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Postai cím:</w:t>
            </w:r>
          </w:p>
        </w:tc>
        <w:tc>
          <w:tcPr>
            <w:tcW w:w="463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568"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Telefon:</w:t>
            </w:r>
          </w:p>
        </w:tc>
        <w:tc>
          <w:tcPr>
            <w:tcW w:w="463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568"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E-mail cím:</w:t>
            </w:r>
          </w:p>
        </w:tc>
        <w:tc>
          <w:tcPr>
            <w:tcW w:w="463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568"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Amennyiben szükséges, részletezze a képviseletre vonatkozó információkat (a képviselet formája, köre, célja stb.):</w:t>
            </w:r>
          </w:p>
        </w:tc>
        <w:tc>
          <w:tcPr>
            <w:tcW w:w="463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bl>
    <w:p w:rsidR="0057373E" w:rsidRPr="0057373E" w:rsidRDefault="0057373E" w:rsidP="0057373E">
      <w:pPr>
        <w:rPr>
          <w:sz w:val="24"/>
          <w:szCs w:val="24"/>
        </w:rPr>
      </w:pPr>
    </w:p>
    <w:p w:rsidR="0057373E" w:rsidRPr="0057373E" w:rsidRDefault="0057373E" w:rsidP="0057373E">
      <w:pPr>
        <w:rPr>
          <w:sz w:val="24"/>
          <w:szCs w:val="24"/>
        </w:rPr>
      </w:pPr>
    </w:p>
    <w:p w:rsidR="0057373E" w:rsidRPr="0057373E" w:rsidRDefault="0057373E" w:rsidP="0057373E">
      <w:pPr>
        <w:jc w:val="center"/>
        <w:outlineLvl w:val="4"/>
        <w:rPr>
          <w:bCs/>
          <w:iCs/>
          <w:color w:val="222222"/>
          <w:sz w:val="24"/>
          <w:szCs w:val="24"/>
        </w:rPr>
      </w:pPr>
      <w:r w:rsidRPr="0057373E">
        <w:rPr>
          <w:bCs/>
          <w:iCs/>
          <w:color w:val="222222"/>
          <w:sz w:val="24"/>
          <w:szCs w:val="24"/>
        </w:rPr>
        <w:t>C: MÁS SZERVEZETEK KAPACITÁSAINAK IGÉNYBEVÉTELÉRE VONATKOZÓ INFORMÁCIÓK</w:t>
      </w:r>
    </w:p>
    <w:p w:rsidR="0057373E" w:rsidRPr="0057373E" w:rsidRDefault="0057373E" w:rsidP="0057373E">
      <w:pPr>
        <w:rPr>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566"/>
        <w:gridCol w:w="4634"/>
      </w:tblGrid>
      <w:tr w:rsidR="0057373E" w:rsidRPr="0057373E" w:rsidTr="006A1825">
        <w:trPr>
          <w:tblCellSpacing w:w="0" w:type="dxa"/>
        </w:trPr>
        <w:tc>
          <w:tcPr>
            <w:tcW w:w="4567"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Igénybevétel:</w:t>
            </w:r>
          </w:p>
        </w:tc>
        <w:tc>
          <w:tcPr>
            <w:tcW w:w="4635"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567"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hideMark/>
          </w:tcPr>
          <w:p w:rsidR="0057373E" w:rsidRPr="0057373E" w:rsidRDefault="0057373E" w:rsidP="0057373E">
            <w:pPr>
              <w:tabs>
                <w:tab w:val="left" w:pos="2237"/>
              </w:tabs>
              <w:rPr>
                <w:color w:val="222222"/>
                <w:sz w:val="24"/>
                <w:szCs w:val="24"/>
              </w:rPr>
            </w:pPr>
            <w:r w:rsidRPr="0057373E">
              <w:rPr>
                <w:color w:val="222222"/>
                <w:sz w:val="24"/>
                <w:szCs w:val="24"/>
              </w:rPr>
              <w:t xml:space="preserve">[ ]Igen                          </w:t>
            </w:r>
            <w:proofErr w:type="gramStart"/>
            <w:r w:rsidRPr="0057373E">
              <w:rPr>
                <w:color w:val="222222"/>
                <w:sz w:val="24"/>
                <w:szCs w:val="24"/>
              </w:rPr>
              <w:t>[ ]Nem</w:t>
            </w:r>
            <w:proofErr w:type="gramEnd"/>
          </w:p>
        </w:tc>
      </w:tr>
    </w:tbl>
    <w:p w:rsidR="0057373E" w:rsidRPr="0057373E" w:rsidRDefault="0057373E" w:rsidP="0057373E">
      <w:pPr>
        <w:outlineLvl w:val="4"/>
        <w:rPr>
          <w:b/>
          <w:bCs/>
          <w:i/>
          <w:iCs/>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iCs/>
                <w:color w:val="222222"/>
                <w:sz w:val="24"/>
                <w:szCs w:val="24"/>
              </w:rPr>
            </w:pPr>
            <w:r w:rsidRPr="0057373E">
              <w:rPr>
                <w:b/>
                <w:bCs/>
                <w:iCs/>
                <w:color w:val="222222"/>
                <w:sz w:val="24"/>
                <w:szCs w:val="24"/>
              </w:rPr>
              <w:t>Amennyiben igen</w:t>
            </w:r>
            <w:r w:rsidRPr="0057373E">
              <w:rPr>
                <w:iCs/>
                <w:color w:val="222222"/>
                <w:sz w:val="24"/>
                <w:szCs w:val="24"/>
              </w:rPr>
              <w:t xml:space="preserve">, </w:t>
            </w:r>
            <w:r w:rsidRPr="0057373E">
              <w:rPr>
                <w:b/>
                <w:bCs/>
                <w:iCs/>
                <w:color w:val="222222"/>
                <w:sz w:val="24"/>
                <w:szCs w:val="24"/>
              </w:rPr>
              <w:t xml:space="preserve">minden </w:t>
            </w:r>
            <w:r w:rsidRPr="0057373E">
              <w:rPr>
                <w:iCs/>
                <w:color w:val="222222"/>
                <w:sz w:val="24"/>
                <w:szCs w:val="24"/>
              </w:rPr>
              <w:t xml:space="preserve">egyes érintett szervezetre vonatkozóan külön egységes európai közbeszerzési dokumentumban adja meg az </w:t>
            </w:r>
            <w:r w:rsidRPr="0057373E">
              <w:rPr>
                <w:b/>
                <w:bCs/>
                <w:iCs/>
                <w:color w:val="222222"/>
                <w:sz w:val="24"/>
                <w:szCs w:val="24"/>
              </w:rPr>
              <w:t xml:space="preserve">e rész </w:t>
            </w:r>
            <w:proofErr w:type="gramStart"/>
            <w:r w:rsidRPr="0057373E">
              <w:rPr>
                <w:b/>
                <w:bCs/>
                <w:iCs/>
                <w:color w:val="222222"/>
                <w:sz w:val="24"/>
                <w:szCs w:val="24"/>
              </w:rPr>
              <w:t>A</w:t>
            </w:r>
            <w:proofErr w:type="gramEnd"/>
            <w:r w:rsidRPr="0057373E">
              <w:rPr>
                <w:b/>
                <w:bCs/>
                <w:iCs/>
                <w:color w:val="222222"/>
                <w:sz w:val="24"/>
                <w:szCs w:val="24"/>
              </w:rPr>
              <w:t xml:space="preserve">. és B. szakaszában, valamint a III. részben </w:t>
            </w:r>
            <w:r w:rsidRPr="0057373E">
              <w:rPr>
                <w:iCs/>
                <w:color w:val="222222"/>
                <w:sz w:val="24"/>
                <w:szCs w:val="24"/>
              </w:rPr>
              <w:t>meghatározott információkat, megfelelően kitöltve és az érintett szervezetek által aláírva.</w:t>
            </w:r>
          </w:p>
          <w:p w:rsidR="0057373E" w:rsidRPr="0057373E" w:rsidRDefault="0057373E" w:rsidP="0057373E">
            <w:pPr>
              <w:jc w:val="both"/>
              <w:rPr>
                <w:iCs/>
                <w:color w:val="222222"/>
                <w:sz w:val="24"/>
                <w:szCs w:val="24"/>
              </w:rPr>
            </w:pPr>
            <w:r w:rsidRPr="0057373E">
              <w:rPr>
                <w:iCs/>
                <w:color w:val="222222"/>
                <w:sz w:val="24"/>
                <w:szCs w:val="24"/>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57373E" w:rsidRPr="0057373E" w:rsidRDefault="0057373E" w:rsidP="0057373E">
            <w:pPr>
              <w:jc w:val="both"/>
              <w:rPr>
                <w:color w:val="222222"/>
                <w:sz w:val="24"/>
                <w:szCs w:val="24"/>
              </w:rPr>
            </w:pPr>
            <w:r w:rsidRPr="0057373E">
              <w:rPr>
                <w:iCs/>
                <w:color w:val="222222"/>
                <w:sz w:val="24"/>
                <w:szCs w:val="24"/>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57373E">
              <w:rPr>
                <w:iCs/>
                <w:color w:val="222222"/>
                <w:sz w:val="24"/>
                <w:szCs w:val="24"/>
              </w:rPr>
              <w:t>is</w:t>
            </w:r>
            <w:r w:rsidRPr="0057373E">
              <w:rPr>
                <w:iCs/>
                <w:color w:val="222222"/>
                <w:sz w:val="24"/>
                <w:szCs w:val="24"/>
                <w:vertAlign w:val="superscript"/>
              </w:rPr>
              <w:footnoteReference w:id="13"/>
            </w:r>
            <w:r w:rsidRPr="0057373E">
              <w:rPr>
                <w:iCs/>
                <w:color w:val="222222"/>
                <w:sz w:val="24"/>
                <w:szCs w:val="24"/>
              </w:rPr>
              <w:t>.</w:t>
            </w:r>
            <w:proofErr w:type="gramEnd"/>
          </w:p>
        </w:tc>
      </w:tr>
    </w:tbl>
    <w:p w:rsidR="0057373E" w:rsidRPr="0057373E" w:rsidRDefault="0057373E" w:rsidP="0057373E">
      <w:pPr>
        <w:outlineLvl w:val="4"/>
        <w:rPr>
          <w:b/>
          <w:bCs/>
          <w:i/>
          <w:iCs/>
          <w:color w:val="222222"/>
          <w:sz w:val="24"/>
          <w:szCs w:val="24"/>
        </w:rPr>
      </w:pPr>
    </w:p>
    <w:p w:rsidR="0057373E" w:rsidRPr="0057373E" w:rsidRDefault="0057373E" w:rsidP="0057373E">
      <w:pPr>
        <w:outlineLvl w:val="4"/>
        <w:rPr>
          <w:b/>
          <w:bCs/>
          <w:i/>
          <w:iCs/>
          <w:color w:val="222222"/>
          <w:sz w:val="24"/>
          <w:szCs w:val="24"/>
        </w:rPr>
      </w:pPr>
    </w:p>
    <w:p w:rsidR="0057373E" w:rsidRPr="0057373E" w:rsidRDefault="0057373E" w:rsidP="0057373E">
      <w:pPr>
        <w:jc w:val="center"/>
        <w:outlineLvl w:val="4"/>
        <w:rPr>
          <w:bCs/>
          <w:iCs/>
          <w:color w:val="222222"/>
          <w:sz w:val="24"/>
          <w:szCs w:val="24"/>
          <w:u w:val="single"/>
        </w:rPr>
      </w:pPr>
      <w:r w:rsidRPr="0057373E">
        <w:rPr>
          <w:bCs/>
          <w:iCs/>
          <w:color w:val="222222"/>
          <w:sz w:val="24"/>
          <w:szCs w:val="24"/>
        </w:rPr>
        <w:t xml:space="preserve">D: Információk azokról az alvállalkozókról, akiknek kapacitásait a gazdasági szereplő </w:t>
      </w:r>
      <w:r w:rsidRPr="0057373E">
        <w:rPr>
          <w:bCs/>
          <w:iCs/>
          <w:color w:val="222222"/>
          <w:sz w:val="24"/>
          <w:szCs w:val="24"/>
          <w:u w:val="single"/>
        </w:rPr>
        <w:t>nem veszi igénybe</w:t>
      </w:r>
    </w:p>
    <w:p w:rsidR="0057373E" w:rsidRPr="0057373E" w:rsidRDefault="0057373E" w:rsidP="0057373E">
      <w:pPr>
        <w:rPr>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color w:val="222222"/>
                <w:sz w:val="24"/>
                <w:szCs w:val="24"/>
              </w:rPr>
              <w:t>(Ezt a szakaszt csak akkor kell kitölteni, ha az ajánlatkérő szerv vagy a közszolgáltató ajánlatkérő kifejezetten előírja ezt az információt.)</w:t>
            </w:r>
          </w:p>
        </w:tc>
      </w:tr>
    </w:tbl>
    <w:p w:rsidR="0057373E" w:rsidRPr="0057373E" w:rsidRDefault="0057373E" w:rsidP="0057373E">
      <w:pPr>
        <w:keepNext/>
        <w:outlineLvl w:val="3"/>
        <w:rPr>
          <w:b/>
          <w:bCs/>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562"/>
        <w:gridCol w:w="4638"/>
      </w:tblGrid>
      <w:tr w:rsidR="0057373E" w:rsidRPr="0057373E" w:rsidTr="006A1825">
        <w:trPr>
          <w:tblCellSpacing w:w="0" w:type="dxa"/>
        </w:trPr>
        <w:tc>
          <w:tcPr>
            <w:tcW w:w="456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Alvállalkozás:</w:t>
            </w:r>
          </w:p>
        </w:tc>
        <w:tc>
          <w:tcPr>
            <w:tcW w:w="4639"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56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Szándékozik-e a gazdasági szereplő a szerződés bármely részét alvállalkozásba adni harmadik félnek?</w:t>
            </w:r>
          </w:p>
          <w:p w:rsidR="0057373E" w:rsidRPr="0057373E" w:rsidRDefault="0057373E" w:rsidP="0057373E">
            <w:pPr>
              <w:rPr>
                <w:color w:val="222222"/>
                <w:sz w:val="24"/>
                <w:szCs w:val="24"/>
              </w:rPr>
            </w:pPr>
          </w:p>
          <w:p w:rsidR="0057373E" w:rsidRPr="0057373E" w:rsidRDefault="0057373E" w:rsidP="0057373E">
            <w:pPr>
              <w:rPr>
                <w:color w:val="222222"/>
                <w:sz w:val="24"/>
                <w:szCs w:val="24"/>
              </w:rPr>
            </w:pPr>
          </w:p>
        </w:tc>
        <w:tc>
          <w:tcPr>
            <w:tcW w:w="4639"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]Igen                          </w:t>
            </w:r>
            <w:proofErr w:type="gramStart"/>
            <w:r w:rsidRPr="0057373E">
              <w:rPr>
                <w:color w:val="222222"/>
                <w:sz w:val="24"/>
                <w:szCs w:val="24"/>
              </w:rPr>
              <w:t>[ ]Nem</w:t>
            </w:r>
            <w:proofErr w:type="gramEnd"/>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 xml:space="preserve">Ha </w:t>
            </w:r>
            <w:r w:rsidRPr="0057373E">
              <w:rPr>
                <w:b/>
                <w:bCs/>
                <w:color w:val="222222"/>
                <w:sz w:val="24"/>
                <w:szCs w:val="24"/>
              </w:rPr>
              <w:t>igen, és amennyiben ismert</w:t>
            </w:r>
            <w:r w:rsidRPr="0057373E">
              <w:rPr>
                <w:color w:val="222222"/>
                <w:sz w:val="24"/>
                <w:szCs w:val="24"/>
              </w:rPr>
              <w:t>, kérjük, sorolja fel a javasolt alvállalkozókat:</w:t>
            </w:r>
          </w:p>
          <w:p w:rsidR="0057373E" w:rsidRPr="0057373E" w:rsidRDefault="0057373E" w:rsidP="0057373E">
            <w:pPr>
              <w:rPr>
                <w:color w:val="222222"/>
                <w:sz w:val="24"/>
                <w:szCs w:val="24"/>
              </w:rPr>
            </w:pPr>
            <w:r w:rsidRPr="0057373E">
              <w:rPr>
                <w:color w:val="222222"/>
                <w:sz w:val="24"/>
                <w:szCs w:val="24"/>
              </w:rPr>
              <w:t>[...]</w:t>
            </w:r>
          </w:p>
        </w:tc>
      </w:tr>
    </w:tbl>
    <w:p w:rsidR="0057373E" w:rsidRPr="0057373E" w:rsidRDefault="0057373E" w:rsidP="0057373E">
      <w:pPr>
        <w:keepNext/>
        <w:outlineLvl w:val="3"/>
        <w:rPr>
          <w:b/>
          <w:bCs/>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iCs/>
                <w:color w:val="222222"/>
                <w:sz w:val="24"/>
                <w:szCs w:val="24"/>
                <w:u w:val="single"/>
              </w:rPr>
              <w:t xml:space="preserve">Ha az ajánlatkérő szerv vagy a közszolgáltató ajánlatkérő kifejezetten kéri ezt az információt </w:t>
            </w:r>
            <w:r w:rsidRPr="0057373E">
              <w:rPr>
                <w:b/>
                <w:bCs/>
                <w:iCs/>
                <w:color w:val="222222"/>
                <w:sz w:val="24"/>
                <w:szCs w:val="24"/>
              </w:rPr>
              <w:t xml:space="preserve">az e szakaszban lévő információn kívül, akkor </w:t>
            </w:r>
            <w:r w:rsidRPr="0057373E">
              <w:rPr>
                <w:b/>
                <w:bCs/>
                <w:iCs/>
                <w:color w:val="222222"/>
                <w:sz w:val="24"/>
                <w:szCs w:val="24"/>
                <w:u w:val="single"/>
              </w:rPr>
              <w:t xml:space="preserve">kérjük, adja meg az e rész </w:t>
            </w:r>
            <w:proofErr w:type="gramStart"/>
            <w:r w:rsidRPr="0057373E">
              <w:rPr>
                <w:b/>
                <w:bCs/>
                <w:iCs/>
                <w:color w:val="222222"/>
                <w:sz w:val="24"/>
                <w:szCs w:val="24"/>
                <w:u w:val="single"/>
              </w:rPr>
              <w:t>A</w:t>
            </w:r>
            <w:proofErr w:type="gramEnd"/>
            <w:r w:rsidRPr="0057373E">
              <w:rPr>
                <w:b/>
                <w:bCs/>
                <w:iCs/>
                <w:color w:val="222222"/>
                <w:sz w:val="24"/>
                <w:szCs w:val="24"/>
                <w:u w:val="single"/>
              </w:rPr>
              <w:t>. és B. szakaszában és a III. részben előírt információt mindegyik érintett alvállalkozóra (alvállalkozói kategóriára) nézve.</w:t>
            </w:r>
          </w:p>
        </w:tc>
      </w:tr>
    </w:tbl>
    <w:p w:rsidR="0057373E" w:rsidRPr="0057373E" w:rsidRDefault="0057373E" w:rsidP="0057373E">
      <w:pPr>
        <w:keepNext/>
        <w:outlineLvl w:val="3"/>
        <w:rPr>
          <w:b/>
          <w:bCs/>
          <w:color w:val="222222"/>
          <w:sz w:val="24"/>
          <w:szCs w:val="24"/>
        </w:rPr>
      </w:pPr>
    </w:p>
    <w:p w:rsidR="0057373E" w:rsidRPr="0057373E" w:rsidRDefault="0057373E" w:rsidP="0057373E">
      <w:pPr>
        <w:keepNext/>
        <w:outlineLvl w:val="3"/>
        <w:rPr>
          <w:b/>
          <w:bCs/>
          <w:color w:val="222222"/>
          <w:sz w:val="24"/>
          <w:szCs w:val="24"/>
        </w:rPr>
      </w:pPr>
    </w:p>
    <w:p w:rsidR="0057373E" w:rsidRPr="0057373E" w:rsidRDefault="0057373E" w:rsidP="0057373E">
      <w:pPr>
        <w:keepNext/>
        <w:outlineLvl w:val="3"/>
        <w:rPr>
          <w:b/>
          <w:bCs/>
          <w:color w:val="222222"/>
          <w:sz w:val="24"/>
          <w:szCs w:val="24"/>
        </w:rPr>
      </w:pPr>
    </w:p>
    <w:p w:rsidR="0057373E" w:rsidRPr="0057373E" w:rsidRDefault="0057373E" w:rsidP="0057373E">
      <w:pPr>
        <w:spacing w:after="200" w:line="276" w:lineRule="auto"/>
        <w:rPr>
          <w:b/>
          <w:bCs/>
          <w:color w:val="222222"/>
          <w:sz w:val="24"/>
          <w:szCs w:val="24"/>
        </w:rPr>
      </w:pPr>
      <w:r w:rsidRPr="0057373E">
        <w:rPr>
          <w:color w:val="222222"/>
          <w:sz w:val="24"/>
          <w:szCs w:val="24"/>
        </w:rPr>
        <w:br w:type="page"/>
      </w:r>
    </w:p>
    <w:p w:rsidR="0057373E" w:rsidRPr="0057373E" w:rsidRDefault="0057373E" w:rsidP="0057373E">
      <w:pPr>
        <w:keepNext/>
        <w:jc w:val="center"/>
        <w:outlineLvl w:val="3"/>
        <w:rPr>
          <w:b/>
          <w:bCs/>
          <w:color w:val="222222"/>
          <w:sz w:val="24"/>
          <w:szCs w:val="24"/>
        </w:rPr>
      </w:pPr>
      <w:r w:rsidRPr="0057373E">
        <w:rPr>
          <w:b/>
          <w:bCs/>
          <w:color w:val="222222"/>
          <w:sz w:val="24"/>
          <w:szCs w:val="24"/>
        </w:rPr>
        <w:t>III. rész: Kizárási okok</w:t>
      </w:r>
    </w:p>
    <w:p w:rsidR="0057373E" w:rsidRPr="0057373E" w:rsidRDefault="0057373E" w:rsidP="0057373E">
      <w:pPr>
        <w:rPr>
          <w:sz w:val="24"/>
          <w:szCs w:val="24"/>
        </w:rPr>
      </w:pPr>
    </w:p>
    <w:p w:rsidR="0057373E" w:rsidRPr="0057373E" w:rsidRDefault="0057373E" w:rsidP="0057373E">
      <w:pPr>
        <w:jc w:val="center"/>
        <w:outlineLvl w:val="4"/>
        <w:rPr>
          <w:bCs/>
          <w:iCs/>
          <w:color w:val="222222"/>
          <w:sz w:val="24"/>
          <w:szCs w:val="24"/>
        </w:rPr>
      </w:pPr>
      <w:r w:rsidRPr="0057373E">
        <w:rPr>
          <w:bCs/>
          <w:iCs/>
          <w:color w:val="222222"/>
          <w:sz w:val="24"/>
          <w:szCs w:val="24"/>
        </w:rPr>
        <w:t>A: BÜNTETŐELJÁRÁSBAN HOZOTT ÍTÉLETEKKEL KAPCSOLATOS OKOK</w:t>
      </w:r>
    </w:p>
    <w:p w:rsidR="0057373E" w:rsidRPr="0057373E" w:rsidRDefault="0057373E" w:rsidP="0057373E">
      <w:pPr>
        <w:rPr>
          <w:sz w:val="24"/>
          <w:szCs w:val="24"/>
        </w:rPr>
      </w:pP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919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iCs/>
                <w:color w:val="222222"/>
                <w:sz w:val="24"/>
                <w:szCs w:val="24"/>
              </w:rPr>
            </w:pPr>
            <w:r w:rsidRPr="0057373E">
              <w:rPr>
                <w:iCs/>
                <w:color w:val="222222"/>
                <w:sz w:val="24"/>
                <w:szCs w:val="24"/>
              </w:rPr>
              <w:t>A 2014/24/EU irányelv 57. cikkének (1) bekezdése a következő kizárási okokat határozza meg:</w:t>
            </w:r>
          </w:p>
          <w:p w:rsidR="0057373E" w:rsidRPr="0057373E" w:rsidRDefault="0057373E" w:rsidP="0081029C">
            <w:pPr>
              <w:numPr>
                <w:ilvl w:val="0"/>
                <w:numId w:val="17"/>
              </w:numPr>
              <w:jc w:val="both"/>
              <w:rPr>
                <w:color w:val="222222"/>
                <w:sz w:val="24"/>
                <w:szCs w:val="24"/>
              </w:rPr>
            </w:pPr>
            <w:r w:rsidRPr="0057373E">
              <w:rPr>
                <w:bCs/>
                <w:iCs/>
                <w:color w:val="222222"/>
                <w:sz w:val="24"/>
                <w:szCs w:val="24"/>
              </w:rPr>
              <w:t xml:space="preserve">Bűnszervezetben </w:t>
            </w:r>
            <w:r w:rsidRPr="0057373E">
              <w:rPr>
                <w:iCs/>
                <w:color w:val="222222"/>
                <w:sz w:val="24"/>
                <w:szCs w:val="24"/>
              </w:rPr>
              <w:t xml:space="preserve">való </w:t>
            </w:r>
            <w:proofErr w:type="gramStart"/>
            <w:r w:rsidRPr="0057373E">
              <w:rPr>
                <w:iCs/>
                <w:color w:val="222222"/>
                <w:sz w:val="24"/>
                <w:szCs w:val="24"/>
              </w:rPr>
              <w:t>részvétel</w:t>
            </w:r>
            <w:r w:rsidRPr="0057373E">
              <w:rPr>
                <w:iCs/>
                <w:color w:val="222222"/>
                <w:sz w:val="24"/>
                <w:szCs w:val="24"/>
                <w:vertAlign w:val="superscript"/>
              </w:rPr>
              <w:footnoteReference w:id="14"/>
            </w:r>
            <w:r w:rsidRPr="0057373E">
              <w:rPr>
                <w:iCs/>
                <w:color w:val="222222"/>
                <w:sz w:val="24"/>
                <w:szCs w:val="24"/>
              </w:rPr>
              <w:t>;</w:t>
            </w:r>
            <w:proofErr w:type="gramEnd"/>
          </w:p>
          <w:p w:rsidR="0057373E" w:rsidRPr="0057373E" w:rsidRDefault="0057373E" w:rsidP="0081029C">
            <w:pPr>
              <w:numPr>
                <w:ilvl w:val="0"/>
                <w:numId w:val="17"/>
              </w:numPr>
              <w:jc w:val="both"/>
              <w:rPr>
                <w:color w:val="222222"/>
                <w:sz w:val="24"/>
                <w:szCs w:val="24"/>
              </w:rPr>
            </w:pPr>
            <w:proofErr w:type="gramStart"/>
            <w:r w:rsidRPr="0057373E">
              <w:rPr>
                <w:bCs/>
                <w:iCs/>
                <w:color w:val="222222"/>
                <w:sz w:val="24"/>
                <w:szCs w:val="24"/>
              </w:rPr>
              <w:t>Korrupció</w:t>
            </w:r>
            <w:r w:rsidRPr="0057373E">
              <w:rPr>
                <w:bCs/>
                <w:iCs/>
                <w:color w:val="222222"/>
                <w:sz w:val="24"/>
                <w:szCs w:val="24"/>
                <w:vertAlign w:val="superscript"/>
              </w:rPr>
              <w:footnoteReference w:id="15"/>
            </w:r>
            <w:r w:rsidRPr="0057373E">
              <w:rPr>
                <w:bCs/>
                <w:iCs/>
                <w:color w:val="222222"/>
                <w:sz w:val="24"/>
                <w:szCs w:val="24"/>
              </w:rPr>
              <w:t>;</w:t>
            </w:r>
            <w:proofErr w:type="gramEnd"/>
          </w:p>
          <w:p w:rsidR="0057373E" w:rsidRPr="0057373E" w:rsidRDefault="0057373E" w:rsidP="0081029C">
            <w:pPr>
              <w:numPr>
                <w:ilvl w:val="0"/>
                <w:numId w:val="17"/>
              </w:numPr>
              <w:jc w:val="both"/>
              <w:rPr>
                <w:color w:val="222222"/>
                <w:sz w:val="24"/>
                <w:szCs w:val="24"/>
              </w:rPr>
            </w:pPr>
            <w:proofErr w:type="gramStart"/>
            <w:r w:rsidRPr="0057373E">
              <w:rPr>
                <w:bCs/>
                <w:iCs/>
                <w:color w:val="222222"/>
                <w:sz w:val="24"/>
                <w:szCs w:val="24"/>
              </w:rPr>
              <w:t>Csalás</w:t>
            </w:r>
            <w:r w:rsidRPr="0057373E">
              <w:rPr>
                <w:bCs/>
                <w:iCs/>
                <w:color w:val="222222"/>
                <w:sz w:val="24"/>
                <w:szCs w:val="24"/>
                <w:vertAlign w:val="superscript"/>
              </w:rPr>
              <w:footnoteReference w:id="16"/>
            </w:r>
            <w:r w:rsidRPr="0057373E">
              <w:rPr>
                <w:bCs/>
                <w:iCs/>
                <w:color w:val="222222"/>
                <w:sz w:val="24"/>
                <w:szCs w:val="24"/>
              </w:rPr>
              <w:t>;</w:t>
            </w:r>
            <w:proofErr w:type="gramEnd"/>
          </w:p>
          <w:p w:rsidR="0057373E" w:rsidRPr="0057373E" w:rsidRDefault="0057373E" w:rsidP="0081029C">
            <w:pPr>
              <w:numPr>
                <w:ilvl w:val="0"/>
                <w:numId w:val="17"/>
              </w:numPr>
              <w:jc w:val="both"/>
              <w:rPr>
                <w:color w:val="222222"/>
                <w:sz w:val="24"/>
                <w:szCs w:val="24"/>
              </w:rPr>
            </w:pPr>
            <w:r w:rsidRPr="0057373E">
              <w:rPr>
                <w:bCs/>
                <w:iCs/>
                <w:color w:val="222222"/>
                <w:sz w:val="24"/>
                <w:szCs w:val="24"/>
              </w:rPr>
              <w:t xml:space="preserve">Terrorista bűncselekmény vagy terrorista csoporthoz kapcsolódó </w:t>
            </w:r>
            <w:proofErr w:type="gramStart"/>
            <w:r w:rsidRPr="0057373E">
              <w:rPr>
                <w:bCs/>
                <w:iCs/>
                <w:color w:val="222222"/>
                <w:sz w:val="24"/>
                <w:szCs w:val="24"/>
              </w:rPr>
              <w:t>bűncselekmény</w:t>
            </w:r>
            <w:r w:rsidRPr="0057373E">
              <w:rPr>
                <w:bCs/>
                <w:iCs/>
                <w:color w:val="222222"/>
                <w:sz w:val="24"/>
                <w:szCs w:val="24"/>
                <w:vertAlign w:val="superscript"/>
              </w:rPr>
              <w:footnoteReference w:id="17"/>
            </w:r>
            <w:r w:rsidRPr="0057373E">
              <w:rPr>
                <w:bCs/>
                <w:iCs/>
                <w:color w:val="222222"/>
                <w:sz w:val="24"/>
                <w:szCs w:val="24"/>
              </w:rPr>
              <w:t>;</w:t>
            </w:r>
            <w:proofErr w:type="gramEnd"/>
          </w:p>
          <w:p w:rsidR="0057373E" w:rsidRPr="0057373E" w:rsidRDefault="0057373E" w:rsidP="0081029C">
            <w:pPr>
              <w:numPr>
                <w:ilvl w:val="0"/>
                <w:numId w:val="17"/>
              </w:numPr>
              <w:jc w:val="both"/>
              <w:rPr>
                <w:color w:val="222222"/>
                <w:sz w:val="24"/>
                <w:szCs w:val="24"/>
              </w:rPr>
            </w:pPr>
            <w:r w:rsidRPr="0057373E">
              <w:rPr>
                <w:bCs/>
                <w:iCs/>
                <w:color w:val="222222"/>
                <w:sz w:val="24"/>
                <w:szCs w:val="24"/>
              </w:rPr>
              <w:t xml:space="preserve">Pénzmosás vagy terrorizmus </w:t>
            </w:r>
            <w:proofErr w:type="gramStart"/>
            <w:r w:rsidRPr="0057373E">
              <w:rPr>
                <w:bCs/>
                <w:iCs/>
                <w:color w:val="222222"/>
                <w:sz w:val="24"/>
                <w:szCs w:val="24"/>
              </w:rPr>
              <w:t>finanszírozása</w:t>
            </w:r>
            <w:r w:rsidRPr="0057373E">
              <w:rPr>
                <w:bCs/>
                <w:iCs/>
                <w:color w:val="222222"/>
                <w:sz w:val="24"/>
                <w:szCs w:val="24"/>
                <w:vertAlign w:val="superscript"/>
              </w:rPr>
              <w:footnoteReference w:id="18"/>
            </w:r>
            <w:r w:rsidRPr="0057373E">
              <w:rPr>
                <w:bCs/>
                <w:iCs/>
                <w:color w:val="222222"/>
                <w:sz w:val="24"/>
                <w:szCs w:val="24"/>
              </w:rPr>
              <w:t>;</w:t>
            </w:r>
            <w:proofErr w:type="gramEnd"/>
          </w:p>
          <w:p w:rsidR="0057373E" w:rsidRPr="0057373E" w:rsidRDefault="0057373E" w:rsidP="0081029C">
            <w:pPr>
              <w:numPr>
                <w:ilvl w:val="0"/>
                <w:numId w:val="17"/>
              </w:numPr>
              <w:jc w:val="both"/>
              <w:rPr>
                <w:color w:val="222222"/>
                <w:sz w:val="24"/>
                <w:szCs w:val="24"/>
              </w:rPr>
            </w:pPr>
            <w:r w:rsidRPr="0057373E">
              <w:rPr>
                <w:bCs/>
                <w:iCs/>
                <w:color w:val="222222"/>
                <w:sz w:val="24"/>
                <w:szCs w:val="24"/>
              </w:rPr>
              <w:t xml:space="preserve">Gyermekmunka és az emberkereskedelem </w:t>
            </w:r>
            <w:r w:rsidRPr="0057373E">
              <w:rPr>
                <w:iCs/>
                <w:color w:val="222222"/>
                <w:sz w:val="24"/>
                <w:szCs w:val="24"/>
              </w:rPr>
              <w:t>más formái</w:t>
            </w:r>
            <w:r w:rsidRPr="0057373E">
              <w:rPr>
                <w:iCs/>
                <w:color w:val="222222"/>
                <w:sz w:val="24"/>
                <w:szCs w:val="24"/>
                <w:vertAlign w:val="superscript"/>
              </w:rPr>
              <w:footnoteReference w:id="19"/>
            </w:r>
          </w:p>
        </w:tc>
      </w:tr>
    </w:tbl>
    <w:p w:rsidR="0057373E" w:rsidRPr="0057373E" w:rsidRDefault="0057373E" w:rsidP="0057373E">
      <w:pPr>
        <w:outlineLvl w:val="4"/>
        <w:rPr>
          <w:b/>
          <w:bCs/>
          <w:i/>
          <w:iCs/>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4459"/>
        <w:gridCol w:w="4741"/>
      </w:tblGrid>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Az irányelv 57. cikke (1) bekezdésében foglalt okokat végrehajtó nemzeti rendelkezések szerinti büntetőeljárásban hozott ítéletekkel kapcsolatos okok:</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 xml:space="preserve">Jogerősen elítélték-e a gazdasági szereplőt </w:t>
            </w:r>
            <w:r w:rsidRPr="0057373E">
              <w:rPr>
                <w:color w:val="222222"/>
                <w:sz w:val="24"/>
                <w:szCs w:val="24"/>
              </w:rPr>
              <w:t xml:space="preserve">vagy a gazdasági </w:t>
            </w:r>
            <w:proofErr w:type="gramStart"/>
            <w:r w:rsidRPr="0057373E">
              <w:rPr>
                <w:color w:val="222222"/>
                <w:sz w:val="24"/>
                <w:szCs w:val="24"/>
              </w:rPr>
              <w:t>szereplő igazgató</w:t>
            </w:r>
            <w:proofErr w:type="gramEnd"/>
            <w:r w:rsidRPr="0057373E">
              <w:rPr>
                <w:color w:val="222222"/>
                <w:sz w:val="24"/>
                <w:szCs w:val="24"/>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tabs>
                <w:tab w:val="left" w:pos="2203"/>
              </w:tabs>
              <w:rPr>
                <w:iCs/>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r w:rsidRPr="0057373E">
              <w:rPr>
                <w:color w:val="222222"/>
                <w:sz w:val="24"/>
                <w:szCs w:val="24"/>
              </w:rPr>
              <w:br/>
            </w:r>
            <w:r w:rsidRPr="0057373E">
              <w:rPr>
                <w:color w:val="222222"/>
                <w:sz w:val="24"/>
                <w:szCs w:val="24"/>
              </w:rPr>
              <w:br/>
            </w:r>
            <w:r w:rsidRPr="0057373E">
              <w:rPr>
                <w:iCs/>
                <w:color w:val="222222"/>
                <w:sz w:val="24"/>
                <w:szCs w:val="24"/>
              </w:rPr>
              <w:t xml:space="preserve">Ha a vonatkozó információ elektronikusan elérhető, kérjük, adja meg a következő információkat: (internetcím, a kibocsátó hatóság vagy testület, a dokumentáció pontos hivatkozási adatai): </w:t>
            </w:r>
          </w:p>
          <w:p w:rsidR="0057373E" w:rsidRPr="0057373E" w:rsidRDefault="0057373E" w:rsidP="0057373E">
            <w:pPr>
              <w:tabs>
                <w:tab w:val="left" w:pos="2344"/>
              </w:tabs>
              <w:rPr>
                <w:iCs/>
                <w:color w:val="222222"/>
                <w:sz w:val="24"/>
                <w:szCs w:val="24"/>
              </w:rPr>
            </w:pPr>
          </w:p>
          <w:p w:rsidR="0057373E" w:rsidRPr="0057373E" w:rsidRDefault="0057373E" w:rsidP="0057373E">
            <w:pPr>
              <w:tabs>
                <w:tab w:val="left" w:pos="2203"/>
              </w:tabs>
              <w:rPr>
                <w:i/>
                <w:color w:val="222222"/>
                <w:sz w:val="24"/>
                <w:szCs w:val="24"/>
              </w:rPr>
            </w:pPr>
            <w:r w:rsidRPr="0057373E">
              <w:rPr>
                <w:i/>
                <w:iCs/>
                <w:color w:val="222222"/>
                <w:sz w:val="24"/>
                <w:szCs w:val="24"/>
              </w:rPr>
              <w:t>[......][......][......][......]</w:t>
            </w:r>
            <w:r w:rsidRPr="0057373E">
              <w:rPr>
                <w:i/>
                <w:iCs/>
                <w:color w:val="222222"/>
                <w:sz w:val="24"/>
                <w:szCs w:val="24"/>
                <w:vertAlign w:val="superscript"/>
              </w:rPr>
              <w:footnoteReference w:id="20"/>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igen</w:t>
            </w:r>
            <w:r w:rsidRPr="0057373E">
              <w:rPr>
                <w:color w:val="222222"/>
                <w:sz w:val="24"/>
                <w:szCs w:val="24"/>
              </w:rPr>
              <w:t>, kérjük,</w:t>
            </w:r>
            <w:r w:rsidRPr="0057373E">
              <w:rPr>
                <w:color w:val="222222"/>
                <w:sz w:val="24"/>
                <w:szCs w:val="24"/>
                <w:vertAlign w:val="superscript"/>
              </w:rPr>
              <w:footnoteReference w:id="21"/>
            </w:r>
            <w:r w:rsidRPr="0057373E">
              <w:rPr>
                <w:color w:val="222222"/>
                <w:sz w:val="24"/>
                <w:szCs w:val="24"/>
              </w:rPr>
              <w:t xml:space="preserve"> adja meg a következő információkat:</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br/>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Elítélés dátuma, adja meg, hogy az 1-6. pontok közül melyik érintett, valamint az ítélet okát (okait),</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a)</w:t>
            </w:r>
            <w:r w:rsidRPr="0057373E">
              <w:rPr>
                <w:iCs/>
                <w:color w:val="222222"/>
                <w:sz w:val="24"/>
                <w:szCs w:val="24"/>
              </w:rPr>
              <w:t xml:space="preserve"> </w:t>
            </w:r>
            <w:r w:rsidRPr="0057373E">
              <w:rPr>
                <w:color w:val="222222"/>
                <w:sz w:val="24"/>
                <w:szCs w:val="24"/>
              </w:rPr>
              <w:t xml:space="preserve">Dátum: </w:t>
            </w:r>
            <w:proofErr w:type="gramStart"/>
            <w:r w:rsidRPr="0057373E">
              <w:rPr>
                <w:color w:val="222222"/>
                <w:sz w:val="24"/>
                <w:szCs w:val="24"/>
              </w:rPr>
              <w:t>[ ]</w:t>
            </w:r>
            <w:proofErr w:type="gramEnd"/>
            <w:r w:rsidRPr="0057373E">
              <w:rPr>
                <w:color w:val="222222"/>
                <w:sz w:val="24"/>
                <w:szCs w:val="24"/>
              </w:rPr>
              <w:t xml:space="preserve">, </w:t>
            </w:r>
          </w:p>
          <w:p w:rsidR="0057373E" w:rsidRPr="0057373E" w:rsidRDefault="0057373E" w:rsidP="0057373E">
            <w:pPr>
              <w:rPr>
                <w:color w:val="222222"/>
                <w:sz w:val="24"/>
                <w:szCs w:val="24"/>
              </w:rPr>
            </w:pPr>
            <w:r w:rsidRPr="0057373E">
              <w:rPr>
                <w:color w:val="222222"/>
                <w:sz w:val="24"/>
                <w:szCs w:val="24"/>
              </w:rPr>
              <w:t xml:space="preserve">    </w:t>
            </w:r>
            <w:proofErr w:type="gramStart"/>
            <w:r w:rsidRPr="0057373E">
              <w:rPr>
                <w:color w:val="222222"/>
                <w:sz w:val="24"/>
                <w:szCs w:val="24"/>
              </w:rPr>
              <w:t>Pont(</w:t>
            </w:r>
            <w:proofErr w:type="gramEnd"/>
            <w:r w:rsidRPr="0057373E">
              <w:rPr>
                <w:color w:val="222222"/>
                <w:sz w:val="24"/>
                <w:szCs w:val="24"/>
              </w:rPr>
              <w:t xml:space="preserve">ok): [ ], </w:t>
            </w:r>
          </w:p>
          <w:p w:rsidR="0057373E" w:rsidRPr="0057373E" w:rsidRDefault="0057373E" w:rsidP="0057373E">
            <w:pPr>
              <w:rPr>
                <w:color w:val="222222"/>
                <w:sz w:val="24"/>
                <w:szCs w:val="24"/>
              </w:rPr>
            </w:pPr>
            <w:r w:rsidRPr="0057373E">
              <w:rPr>
                <w:color w:val="222222"/>
                <w:sz w:val="24"/>
                <w:szCs w:val="24"/>
              </w:rPr>
              <w:t xml:space="preserve">    </w:t>
            </w:r>
            <w:proofErr w:type="gramStart"/>
            <w:r w:rsidRPr="0057373E">
              <w:rPr>
                <w:color w:val="222222"/>
                <w:sz w:val="24"/>
                <w:szCs w:val="24"/>
              </w:rPr>
              <w:t>Ok(</w:t>
            </w:r>
            <w:proofErr w:type="spellStart"/>
            <w:proofErr w:type="gramEnd"/>
            <w:r w:rsidRPr="0057373E">
              <w:rPr>
                <w:color w:val="222222"/>
                <w:sz w:val="24"/>
                <w:szCs w:val="24"/>
              </w:rPr>
              <w:t>ok</w:t>
            </w:r>
            <w:proofErr w:type="spellEnd"/>
            <w:r w:rsidRPr="0057373E">
              <w:rPr>
                <w:color w:val="222222"/>
                <w:sz w:val="24"/>
                <w:szCs w:val="24"/>
              </w:rPr>
              <w:t>): [ ]</w:t>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 xml:space="preserve">Határozza meg az elítélt személyét </w:t>
            </w:r>
            <w:proofErr w:type="gramStart"/>
            <w:r w:rsidRPr="0057373E">
              <w:rPr>
                <w:color w:val="222222"/>
                <w:sz w:val="24"/>
                <w:szCs w:val="24"/>
              </w:rPr>
              <w:t>[ ]</w:t>
            </w:r>
            <w:proofErr w:type="gramEnd"/>
            <w:r w:rsidRPr="0057373E">
              <w:rPr>
                <w:color w:val="222222"/>
                <w:sz w:val="24"/>
                <w:szCs w:val="24"/>
              </w:rPr>
              <w:t>;</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w:t>
            </w:r>
            <w:proofErr w:type="gramStart"/>
            <w:r w:rsidRPr="0057373E">
              <w:rPr>
                <w:color w:val="222222"/>
                <w:sz w:val="24"/>
                <w:szCs w:val="24"/>
              </w:rPr>
              <w:t>......</w:t>
            </w:r>
            <w:proofErr w:type="gramEnd"/>
            <w:r w:rsidRPr="0057373E">
              <w:rPr>
                <w:color w:val="222222"/>
                <w:sz w:val="24"/>
                <w:szCs w:val="24"/>
              </w:rPr>
              <w:t>]</w:t>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
                <w:iCs/>
                <w:color w:val="222222"/>
                <w:sz w:val="24"/>
                <w:szCs w:val="24"/>
              </w:rPr>
              <w:t xml:space="preserve">c) </w:t>
            </w:r>
            <w:r w:rsidRPr="0057373E">
              <w:rPr>
                <w:b/>
                <w:bCs/>
                <w:color w:val="222222"/>
                <w:sz w:val="24"/>
                <w:szCs w:val="24"/>
              </w:rPr>
              <w:t>Amennyiben az ítélet közvetlenül megállapítja:</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 </w:t>
            </w:r>
            <w:proofErr w:type="gramStart"/>
            <w:r w:rsidRPr="0057373E">
              <w:rPr>
                <w:color w:val="222222"/>
                <w:sz w:val="24"/>
                <w:szCs w:val="24"/>
              </w:rPr>
              <w:t>A</w:t>
            </w:r>
            <w:proofErr w:type="gramEnd"/>
            <w:r w:rsidRPr="0057373E">
              <w:rPr>
                <w:color w:val="222222"/>
                <w:sz w:val="24"/>
                <w:szCs w:val="24"/>
              </w:rPr>
              <w:t xml:space="preserve"> kizárási időszak hossza [......] és az érintett pont(ok) [ ]</w:t>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iCs/>
                <w:color w:val="222222"/>
                <w:sz w:val="24"/>
                <w:szCs w:val="24"/>
              </w:rPr>
            </w:pPr>
            <w:r w:rsidRPr="0057373E">
              <w:rPr>
                <w:iCs/>
                <w:color w:val="222222"/>
                <w:sz w:val="24"/>
                <w:szCs w:val="24"/>
              </w:rPr>
              <w:t xml:space="preserve">Ha a vonatkozó információ elektronikusan elérhető, kérjük, adja meg a következő információkat: (internetcím, a kibocsátó hatóság vagy testület, a dokumentáció pontos hivatkozási adatai): </w:t>
            </w:r>
          </w:p>
          <w:p w:rsidR="0057373E" w:rsidRPr="0057373E" w:rsidRDefault="0057373E" w:rsidP="0057373E">
            <w:pPr>
              <w:rPr>
                <w:iCs/>
                <w:color w:val="222222"/>
                <w:sz w:val="24"/>
                <w:szCs w:val="24"/>
              </w:rPr>
            </w:pPr>
          </w:p>
          <w:p w:rsidR="0057373E" w:rsidRPr="0057373E" w:rsidRDefault="0057373E" w:rsidP="0057373E">
            <w:pPr>
              <w:rPr>
                <w:color w:val="222222"/>
                <w:sz w:val="24"/>
                <w:szCs w:val="24"/>
              </w:rPr>
            </w:pPr>
            <w:r w:rsidRPr="0057373E">
              <w:rPr>
                <w:i/>
                <w:iCs/>
                <w:color w:val="222222"/>
                <w:sz w:val="24"/>
                <w:szCs w:val="24"/>
              </w:rPr>
              <w:t>[......][......][......][......]</w:t>
            </w:r>
            <w:r w:rsidRPr="0057373E">
              <w:rPr>
                <w:i/>
                <w:iCs/>
                <w:color w:val="222222"/>
                <w:sz w:val="24"/>
                <w:szCs w:val="24"/>
                <w:vertAlign w:val="superscript"/>
              </w:rPr>
              <w:footnoteReference w:id="22"/>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Ítéletek esetén hozott-e a gazdasági szereplő olyan intézkedéseket, amelyek a releváns kizárási okok ellenére igazolják megbízhatóságát</w:t>
            </w:r>
            <w:r w:rsidRPr="0057373E">
              <w:rPr>
                <w:color w:val="222222"/>
                <w:sz w:val="24"/>
                <w:szCs w:val="24"/>
                <w:vertAlign w:val="superscript"/>
              </w:rPr>
              <w:footnoteReference w:id="23"/>
            </w:r>
            <w:r w:rsidRPr="0057373E">
              <w:rPr>
                <w:color w:val="222222"/>
                <w:sz w:val="24"/>
                <w:szCs w:val="24"/>
              </w:rPr>
              <w:t xml:space="preserve"> (Öntisztázás)?</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tabs>
                <w:tab w:val="left" w:pos="2332"/>
              </w:tabs>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igen</w:t>
            </w:r>
            <w:r w:rsidRPr="0057373E">
              <w:rPr>
                <w:color w:val="222222"/>
                <w:sz w:val="24"/>
                <w:szCs w:val="24"/>
              </w:rPr>
              <w:t xml:space="preserve">, kérjük, ismertesse ezeket az </w:t>
            </w:r>
            <w:proofErr w:type="gramStart"/>
            <w:r w:rsidRPr="0057373E">
              <w:rPr>
                <w:color w:val="222222"/>
                <w:sz w:val="24"/>
                <w:szCs w:val="24"/>
              </w:rPr>
              <w:t>intézkedéseket</w:t>
            </w:r>
            <w:r w:rsidRPr="0057373E">
              <w:rPr>
                <w:color w:val="222222"/>
                <w:sz w:val="24"/>
                <w:szCs w:val="24"/>
                <w:vertAlign w:val="superscript"/>
              </w:rPr>
              <w:footnoteReference w:id="24"/>
            </w:r>
            <w:r w:rsidRPr="0057373E">
              <w:rPr>
                <w:color w:val="222222"/>
                <w:sz w:val="24"/>
                <w:szCs w:val="24"/>
              </w:rPr>
              <w:t>:</w:t>
            </w:r>
            <w:proofErr w:type="gramEnd"/>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bl>
    <w:p w:rsidR="0057373E" w:rsidRPr="0057373E" w:rsidRDefault="0057373E" w:rsidP="0057373E">
      <w:pPr>
        <w:outlineLvl w:val="4"/>
        <w:rPr>
          <w:b/>
          <w:bCs/>
          <w:i/>
          <w:iCs/>
          <w:color w:val="222222"/>
          <w:sz w:val="24"/>
          <w:szCs w:val="24"/>
        </w:rPr>
      </w:pPr>
    </w:p>
    <w:p w:rsidR="0057373E" w:rsidRPr="0057373E" w:rsidRDefault="0057373E" w:rsidP="0057373E">
      <w:pPr>
        <w:outlineLvl w:val="4"/>
        <w:rPr>
          <w:b/>
          <w:bCs/>
          <w:i/>
          <w:iCs/>
          <w:color w:val="222222"/>
          <w:sz w:val="24"/>
          <w:szCs w:val="24"/>
        </w:rPr>
      </w:pPr>
    </w:p>
    <w:p w:rsidR="0057373E" w:rsidRPr="0057373E" w:rsidRDefault="0057373E" w:rsidP="0057373E">
      <w:pPr>
        <w:jc w:val="center"/>
        <w:outlineLvl w:val="4"/>
        <w:rPr>
          <w:bCs/>
          <w:iCs/>
          <w:color w:val="222222"/>
          <w:sz w:val="24"/>
          <w:szCs w:val="24"/>
        </w:rPr>
      </w:pPr>
      <w:r w:rsidRPr="0057373E">
        <w:rPr>
          <w:bCs/>
          <w:iCs/>
          <w:color w:val="222222"/>
          <w:sz w:val="24"/>
          <w:szCs w:val="24"/>
        </w:rPr>
        <w:t xml:space="preserve">B: ADÓFIZETÉSI VAGY </w:t>
      </w:r>
      <w:proofErr w:type="gramStart"/>
      <w:r w:rsidRPr="0057373E">
        <w:rPr>
          <w:bCs/>
          <w:iCs/>
          <w:color w:val="222222"/>
          <w:sz w:val="24"/>
          <w:szCs w:val="24"/>
        </w:rPr>
        <w:t>A</w:t>
      </w:r>
      <w:proofErr w:type="gramEnd"/>
      <w:r w:rsidRPr="0057373E">
        <w:rPr>
          <w:bCs/>
          <w:iCs/>
          <w:color w:val="222222"/>
          <w:sz w:val="24"/>
          <w:szCs w:val="24"/>
        </w:rPr>
        <w:t xml:space="preserve"> TÁRSADALOMBIZTOSÍTÁSI JÁRULÉK FIZETÉSÉRE VONATKOZÓ KÖTELEZETTSÉG MEGSZEGÉSÉVEL KAPCSOLATOS OKOK</w:t>
      </w:r>
    </w:p>
    <w:p w:rsidR="0057373E" w:rsidRPr="0057373E" w:rsidRDefault="0057373E" w:rsidP="0057373E">
      <w:pPr>
        <w:rPr>
          <w:sz w:val="24"/>
          <w:szCs w:val="24"/>
        </w:rPr>
      </w:pPr>
    </w:p>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4493"/>
        <w:gridCol w:w="2379"/>
        <w:gridCol w:w="2458"/>
      </w:tblGrid>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Adó vagy társadalombiztosítási járulék fizetése:</w:t>
            </w:r>
          </w:p>
        </w:tc>
        <w:tc>
          <w:tcPr>
            <w:tcW w:w="4838" w:type="dxa"/>
            <w:gridSpan w:val="2"/>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Teljesítette-e a gazdasági szereplő összes </w:t>
            </w:r>
            <w:r w:rsidRPr="0057373E">
              <w:rPr>
                <w:b/>
                <w:bCs/>
                <w:color w:val="222222"/>
                <w:sz w:val="24"/>
                <w:szCs w:val="24"/>
              </w:rPr>
              <w:t>kötelezettségét az adók és társadalombiztosítási járulékok megfizetése tekintetében</w:t>
            </w:r>
            <w:r w:rsidRPr="0057373E">
              <w:rPr>
                <w:color w:val="222222"/>
                <w:sz w:val="24"/>
                <w:szCs w:val="24"/>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Adók</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Társadalombiztosítási hozzájárulás</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nem</w:t>
            </w:r>
            <w:r w:rsidRPr="0057373E">
              <w:rPr>
                <w:color w:val="222222"/>
                <w:sz w:val="24"/>
                <w:szCs w:val="24"/>
              </w:rPr>
              <w:t>, akkor kérjük, adja meg a következő információkat:</w:t>
            </w:r>
          </w:p>
        </w:tc>
        <w:tc>
          <w:tcPr>
            <w:tcW w:w="2380" w:type="dxa"/>
            <w:vMerge w:val="restart"/>
            <w:shd w:val="clear" w:color="auto" w:fill="D9D9D9" w:themeFill="background1" w:themeFillShade="D9"/>
            <w:tcMar>
              <w:top w:w="30" w:type="dxa"/>
              <w:left w:w="60" w:type="dxa"/>
              <w:bottom w:w="30" w:type="dxa"/>
              <w:right w:w="60" w:type="dxa"/>
            </w:tcMar>
            <w:hideMark/>
          </w:tcPr>
          <w:p w:rsidR="0057373E" w:rsidRPr="0057373E" w:rsidRDefault="0057373E" w:rsidP="0057373E">
            <w:pPr>
              <w:rPr>
                <w:i/>
                <w:iCs/>
                <w:color w:val="222222"/>
                <w:sz w:val="24"/>
                <w:szCs w:val="24"/>
              </w:rPr>
            </w:pPr>
          </w:p>
          <w:p w:rsidR="0057373E" w:rsidRPr="0057373E" w:rsidRDefault="0057373E" w:rsidP="0057373E">
            <w:pPr>
              <w:rPr>
                <w:i/>
                <w:iCs/>
                <w:color w:val="222222"/>
                <w:sz w:val="24"/>
                <w:szCs w:val="24"/>
              </w:rPr>
            </w:pPr>
          </w:p>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w:t>
            </w:r>
            <w:proofErr w:type="gramStart"/>
            <w:r w:rsidRPr="0057373E">
              <w:rPr>
                <w:color w:val="222222"/>
                <w:sz w:val="24"/>
                <w:szCs w:val="24"/>
              </w:rPr>
              <w:t>.....</w:t>
            </w:r>
            <w:proofErr w:type="gramEnd"/>
            <w:r w:rsidRPr="0057373E">
              <w:rPr>
                <w:color w:val="222222"/>
                <w:sz w:val="24"/>
                <w:szCs w:val="24"/>
              </w:rPr>
              <w:t>]</w:t>
            </w:r>
          </w:p>
        </w:tc>
        <w:tc>
          <w:tcPr>
            <w:tcW w:w="2458" w:type="dxa"/>
            <w:vMerge w:val="restart"/>
            <w:shd w:val="clear" w:color="auto" w:fill="D9D9D9" w:themeFill="background1" w:themeFillShade="D9"/>
            <w:tcMar>
              <w:top w:w="30" w:type="dxa"/>
              <w:left w:w="60" w:type="dxa"/>
              <w:bottom w:w="30" w:type="dxa"/>
              <w:right w:w="60" w:type="dxa"/>
            </w:tcMar>
            <w:hideMark/>
          </w:tcPr>
          <w:p w:rsidR="0057373E" w:rsidRPr="0057373E" w:rsidRDefault="0057373E" w:rsidP="0057373E">
            <w:pPr>
              <w:rPr>
                <w:i/>
                <w:iCs/>
                <w:color w:val="222222"/>
                <w:sz w:val="24"/>
                <w:szCs w:val="24"/>
              </w:rPr>
            </w:pPr>
          </w:p>
          <w:p w:rsidR="0057373E" w:rsidRPr="0057373E" w:rsidRDefault="0057373E" w:rsidP="0057373E">
            <w:pPr>
              <w:rPr>
                <w:i/>
                <w:iCs/>
                <w:color w:val="222222"/>
                <w:sz w:val="24"/>
                <w:szCs w:val="24"/>
              </w:rPr>
            </w:pPr>
          </w:p>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w:t>
            </w:r>
            <w:proofErr w:type="gramStart"/>
            <w:r w:rsidRPr="0057373E">
              <w:rPr>
                <w:color w:val="222222"/>
                <w:sz w:val="24"/>
                <w:szCs w:val="24"/>
              </w:rPr>
              <w:t>.....</w:t>
            </w:r>
            <w:proofErr w:type="gramEnd"/>
            <w:r w:rsidRPr="0057373E">
              <w:rPr>
                <w:color w:val="222222"/>
                <w:sz w:val="24"/>
                <w:szCs w:val="24"/>
              </w:rPr>
              <w:t>]</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Érintett ország vagy tagállam</w:t>
            </w:r>
          </w:p>
        </w:tc>
        <w:tc>
          <w:tcPr>
            <w:tcW w:w="2380" w:type="dxa"/>
            <w:vMerge/>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2458" w:type="dxa"/>
            <w:vMerge/>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Mi az érintett összeg?</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w:t>
            </w:r>
            <w:proofErr w:type="gramStart"/>
            <w:r w:rsidRPr="0057373E">
              <w:rPr>
                <w:color w:val="222222"/>
                <w:sz w:val="24"/>
                <w:szCs w:val="24"/>
              </w:rPr>
              <w:t>.....</w:t>
            </w:r>
            <w:proofErr w:type="gramEnd"/>
            <w:r w:rsidRPr="0057373E">
              <w:rPr>
                <w:color w:val="222222"/>
                <w:sz w:val="24"/>
                <w:szCs w:val="24"/>
              </w:rPr>
              <w:t>]</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w:t>
            </w:r>
            <w:proofErr w:type="gramStart"/>
            <w:r w:rsidRPr="0057373E">
              <w:rPr>
                <w:color w:val="222222"/>
                <w:sz w:val="24"/>
                <w:szCs w:val="24"/>
              </w:rPr>
              <w:t>.....</w:t>
            </w:r>
            <w:proofErr w:type="gramEnd"/>
            <w:r w:rsidRPr="0057373E">
              <w:rPr>
                <w:color w:val="222222"/>
                <w:sz w:val="24"/>
                <w:szCs w:val="24"/>
              </w:rPr>
              <w:t>]</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 </w:t>
            </w:r>
            <w:proofErr w:type="gramStart"/>
            <w:r w:rsidRPr="0057373E">
              <w:rPr>
                <w:color w:val="222222"/>
                <w:sz w:val="24"/>
                <w:szCs w:val="24"/>
              </w:rPr>
              <w:t>A</w:t>
            </w:r>
            <w:proofErr w:type="gramEnd"/>
            <w:r w:rsidRPr="0057373E">
              <w:rPr>
                <w:color w:val="222222"/>
                <w:sz w:val="24"/>
                <w:szCs w:val="24"/>
              </w:rPr>
              <w:t xml:space="preserve"> kötelezettségszegés megállapításának módja:</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1) Bírósági vagy közigazgatási </w:t>
            </w:r>
            <w:r w:rsidRPr="0057373E">
              <w:rPr>
                <w:b/>
                <w:bCs/>
                <w:color w:val="222222"/>
                <w:sz w:val="24"/>
                <w:szCs w:val="24"/>
              </w:rPr>
              <w:t>határozat</w:t>
            </w:r>
            <w:r w:rsidRPr="0057373E">
              <w:rPr>
                <w:color w:val="222222"/>
                <w:sz w:val="24"/>
                <w:szCs w:val="24"/>
              </w:rPr>
              <w:t>:</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c1) </w:t>
            </w:r>
            <w:proofErr w:type="gramStart"/>
            <w:r w:rsidRPr="0057373E">
              <w:rPr>
                <w:color w:val="222222"/>
                <w:sz w:val="24"/>
                <w:szCs w:val="24"/>
              </w:rPr>
              <w:t>[ ]</w:t>
            </w:r>
            <w:proofErr w:type="gramEnd"/>
            <w:r w:rsidRPr="0057373E">
              <w:rPr>
                <w:color w:val="222222"/>
                <w:sz w:val="24"/>
                <w:szCs w:val="24"/>
              </w:rPr>
              <w:t xml:space="preserve"> Igen     [ ] Nem</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c1) </w:t>
            </w:r>
            <w:proofErr w:type="gramStart"/>
            <w:r w:rsidRPr="0057373E">
              <w:rPr>
                <w:color w:val="222222"/>
                <w:sz w:val="24"/>
                <w:szCs w:val="24"/>
              </w:rPr>
              <w:t>[ ]</w:t>
            </w:r>
            <w:proofErr w:type="gramEnd"/>
            <w:r w:rsidRPr="0057373E">
              <w:rPr>
                <w:color w:val="222222"/>
                <w:sz w:val="24"/>
                <w:szCs w:val="24"/>
              </w:rPr>
              <w:t xml:space="preserve"> Igen     [ ] Nem</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ind w:left="426" w:hanging="142"/>
              <w:rPr>
                <w:color w:val="222222"/>
                <w:sz w:val="24"/>
                <w:szCs w:val="24"/>
              </w:rPr>
            </w:pPr>
            <w:r w:rsidRPr="0057373E">
              <w:rPr>
                <w:color w:val="222222"/>
                <w:sz w:val="24"/>
                <w:szCs w:val="24"/>
              </w:rPr>
              <w:t>- Ez a határozat jogerős és végrehajtható?</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 Igen     </w:t>
            </w:r>
            <w:proofErr w:type="gramStart"/>
            <w:r w:rsidRPr="0057373E">
              <w:rPr>
                <w:color w:val="222222"/>
                <w:sz w:val="24"/>
                <w:szCs w:val="24"/>
              </w:rPr>
              <w:t>[ ]</w:t>
            </w:r>
            <w:proofErr w:type="gramEnd"/>
            <w:r w:rsidRPr="0057373E">
              <w:rPr>
                <w:color w:val="222222"/>
                <w:sz w:val="24"/>
                <w:szCs w:val="24"/>
              </w:rPr>
              <w:t xml:space="preserve"> Nem</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ind w:left="426" w:hanging="142"/>
              <w:rPr>
                <w:color w:val="222222"/>
                <w:sz w:val="24"/>
                <w:szCs w:val="24"/>
              </w:rPr>
            </w:pPr>
            <w:r w:rsidRPr="0057373E">
              <w:rPr>
                <w:color w:val="222222"/>
                <w:sz w:val="24"/>
                <w:szCs w:val="24"/>
              </w:rPr>
              <w:t>- Kérjük, adja meg az ítélet vagy a határozat dátumát.</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ind w:left="426" w:hanging="142"/>
              <w:rPr>
                <w:color w:val="222222"/>
                <w:sz w:val="24"/>
                <w:szCs w:val="24"/>
              </w:rPr>
            </w:pPr>
            <w:r w:rsidRPr="0057373E">
              <w:rPr>
                <w:color w:val="222222"/>
                <w:sz w:val="24"/>
                <w:szCs w:val="24"/>
              </w:rPr>
              <w:t xml:space="preserve">- Ítélet esetén, </w:t>
            </w:r>
            <w:r w:rsidRPr="0057373E">
              <w:rPr>
                <w:b/>
                <w:bCs/>
                <w:color w:val="222222"/>
                <w:sz w:val="24"/>
                <w:szCs w:val="24"/>
              </w:rPr>
              <w:t xml:space="preserve">amennyiben erről </w:t>
            </w:r>
            <w:r w:rsidRPr="0057373E">
              <w:rPr>
                <w:b/>
                <w:bCs/>
                <w:color w:val="222222"/>
                <w:sz w:val="24"/>
                <w:szCs w:val="24"/>
              </w:rPr>
              <w:br/>
              <w:t xml:space="preserve">közvetlenül </w:t>
            </w:r>
            <w:r w:rsidRPr="0057373E">
              <w:rPr>
                <w:b/>
                <w:bCs/>
                <w:color w:val="222222"/>
                <w:sz w:val="24"/>
                <w:szCs w:val="24"/>
                <w:u w:val="single"/>
              </w:rPr>
              <w:t>rendelkezik</w:t>
            </w:r>
            <w:r w:rsidRPr="0057373E">
              <w:rPr>
                <w:color w:val="222222"/>
                <w:sz w:val="24"/>
                <w:szCs w:val="24"/>
              </w:rPr>
              <w:t>, a kizárási időtartam hossza:</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2) </w:t>
            </w:r>
            <w:r w:rsidRPr="0057373E">
              <w:rPr>
                <w:b/>
                <w:bCs/>
                <w:color w:val="222222"/>
                <w:sz w:val="24"/>
                <w:szCs w:val="24"/>
              </w:rPr>
              <w:t>Egyéb mód</w:t>
            </w:r>
            <w:r w:rsidRPr="0057373E">
              <w:rPr>
                <w:color w:val="222222"/>
                <w:sz w:val="24"/>
                <w:szCs w:val="24"/>
              </w:rPr>
              <w:t>? Kérjük, részletezze:</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c2) </w:t>
            </w:r>
            <w:proofErr w:type="gramStart"/>
            <w:r w:rsidRPr="0057373E">
              <w:rPr>
                <w:color w:val="222222"/>
                <w:sz w:val="24"/>
                <w:szCs w:val="24"/>
              </w:rPr>
              <w:t>[ ]</w:t>
            </w:r>
            <w:proofErr w:type="gramEnd"/>
            <w:r w:rsidRPr="0057373E">
              <w:rPr>
                <w:color w:val="222222"/>
                <w:sz w:val="24"/>
                <w:szCs w:val="24"/>
              </w:rPr>
              <w:t xml:space="preserve"> Igen     [ ] Nem</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c2) </w:t>
            </w:r>
            <w:proofErr w:type="gramStart"/>
            <w:r w:rsidRPr="0057373E">
              <w:rPr>
                <w:color w:val="222222"/>
                <w:sz w:val="24"/>
                <w:szCs w:val="24"/>
              </w:rPr>
              <w:t>[ ]</w:t>
            </w:r>
            <w:proofErr w:type="gramEnd"/>
            <w:r w:rsidRPr="0057373E">
              <w:rPr>
                <w:color w:val="222222"/>
                <w:sz w:val="24"/>
                <w:szCs w:val="24"/>
              </w:rPr>
              <w:t xml:space="preserve"> Igen      [ ] Nem</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d) </w:t>
            </w:r>
            <w:r w:rsidRPr="0057373E">
              <w:rPr>
                <w:color w:val="222222"/>
                <w:sz w:val="24"/>
                <w:szCs w:val="24"/>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d) </w:t>
            </w:r>
            <w:proofErr w:type="gramStart"/>
            <w:r w:rsidRPr="0057373E">
              <w:rPr>
                <w:color w:val="222222"/>
                <w:sz w:val="24"/>
                <w:szCs w:val="24"/>
              </w:rPr>
              <w:t>[ ]</w:t>
            </w:r>
            <w:proofErr w:type="gramEnd"/>
            <w:r w:rsidRPr="0057373E">
              <w:rPr>
                <w:color w:val="222222"/>
                <w:sz w:val="24"/>
                <w:szCs w:val="24"/>
              </w:rPr>
              <w:t xml:space="preserve"> Igen       [ ] Nem</w:t>
            </w:r>
            <w:r w:rsidRPr="0057373E">
              <w:rPr>
                <w:color w:val="222222"/>
                <w:sz w:val="24"/>
                <w:szCs w:val="24"/>
              </w:rPr>
              <w:br/>
            </w:r>
            <w:r w:rsidRPr="0057373E">
              <w:rPr>
                <w:color w:val="222222"/>
                <w:sz w:val="24"/>
                <w:szCs w:val="24"/>
              </w:rPr>
              <w:br/>
            </w:r>
            <w:r w:rsidRPr="0057373E">
              <w:rPr>
                <w:b/>
                <w:bCs/>
                <w:color w:val="222222"/>
                <w:sz w:val="24"/>
                <w:szCs w:val="24"/>
              </w:rPr>
              <w:t>Ha igen</w:t>
            </w:r>
            <w:r w:rsidRPr="0057373E">
              <w:rPr>
                <w:color w:val="222222"/>
                <w:sz w:val="24"/>
                <w:szCs w:val="24"/>
              </w:rPr>
              <w:t xml:space="preserve">, kérjük, részletezze: </w:t>
            </w:r>
          </w:p>
          <w:p w:rsidR="0057373E" w:rsidRPr="0057373E" w:rsidRDefault="0057373E" w:rsidP="0057373E">
            <w:pPr>
              <w:rPr>
                <w:color w:val="222222"/>
                <w:sz w:val="24"/>
                <w:szCs w:val="24"/>
              </w:rPr>
            </w:pPr>
            <w:r w:rsidRPr="0057373E">
              <w:rPr>
                <w:color w:val="222222"/>
                <w:sz w:val="24"/>
                <w:szCs w:val="24"/>
              </w:rPr>
              <w:t>[......]</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d) </w:t>
            </w:r>
            <w:proofErr w:type="gramStart"/>
            <w:r w:rsidRPr="0057373E">
              <w:rPr>
                <w:color w:val="222222"/>
                <w:sz w:val="24"/>
                <w:szCs w:val="24"/>
              </w:rPr>
              <w:t>[ ]</w:t>
            </w:r>
            <w:proofErr w:type="gramEnd"/>
            <w:r w:rsidRPr="0057373E">
              <w:rPr>
                <w:color w:val="222222"/>
                <w:sz w:val="24"/>
                <w:szCs w:val="24"/>
              </w:rPr>
              <w:t xml:space="preserve"> Igen        [ ] Nem</w:t>
            </w:r>
            <w:r w:rsidRPr="0057373E">
              <w:rPr>
                <w:color w:val="222222"/>
                <w:sz w:val="24"/>
                <w:szCs w:val="24"/>
              </w:rPr>
              <w:br/>
            </w:r>
            <w:r w:rsidRPr="0057373E">
              <w:rPr>
                <w:color w:val="222222"/>
                <w:sz w:val="24"/>
                <w:szCs w:val="24"/>
              </w:rPr>
              <w:br/>
            </w:r>
            <w:r w:rsidRPr="0057373E">
              <w:rPr>
                <w:b/>
                <w:bCs/>
                <w:color w:val="222222"/>
                <w:sz w:val="24"/>
                <w:szCs w:val="24"/>
              </w:rPr>
              <w:t>Ha igen</w:t>
            </w:r>
            <w:r w:rsidRPr="0057373E">
              <w:rPr>
                <w:color w:val="222222"/>
                <w:sz w:val="24"/>
                <w:szCs w:val="24"/>
              </w:rPr>
              <w:t xml:space="preserve">, kérjük, részletezze: </w:t>
            </w:r>
          </w:p>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Cs/>
                <w:color w:val="222222"/>
                <w:sz w:val="24"/>
                <w:szCs w:val="24"/>
              </w:rPr>
              <w:t>Ha az adók vagy társadalombiztosítási járulékok befizetésére vonatkozó dokumentáció elektronikusan elérhető, kérjük, adja meg a következő információkat:</w:t>
            </w:r>
          </w:p>
        </w:tc>
        <w:tc>
          <w:tcPr>
            <w:tcW w:w="4838" w:type="dxa"/>
            <w:gridSpan w:val="2"/>
            <w:shd w:val="clear" w:color="auto" w:fill="D9D9D9" w:themeFill="background1" w:themeFillShade="D9"/>
            <w:tcMar>
              <w:top w:w="30" w:type="dxa"/>
              <w:left w:w="60" w:type="dxa"/>
              <w:bottom w:w="30" w:type="dxa"/>
              <w:right w:w="60" w:type="dxa"/>
            </w:tcMar>
            <w:hideMark/>
          </w:tcPr>
          <w:p w:rsidR="0057373E" w:rsidRPr="0057373E" w:rsidRDefault="0057373E" w:rsidP="0057373E">
            <w:pPr>
              <w:rPr>
                <w:iCs/>
                <w:color w:val="222222"/>
                <w:sz w:val="24"/>
                <w:szCs w:val="24"/>
              </w:rPr>
            </w:pPr>
            <w:r w:rsidRPr="0057373E">
              <w:rPr>
                <w:iCs/>
                <w:color w:val="222222"/>
                <w:sz w:val="24"/>
                <w:szCs w:val="24"/>
              </w:rPr>
              <w:t>(internetcím, a kibocsátó hatóság vagy testület, a dokumentáció pontos hivatkozási adatai):</w:t>
            </w:r>
            <w:r w:rsidRPr="0057373E">
              <w:rPr>
                <w:iCs/>
                <w:color w:val="222222"/>
                <w:sz w:val="24"/>
                <w:szCs w:val="24"/>
                <w:vertAlign w:val="superscript"/>
              </w:rPr>
              <w:footnoteReference w:id="25"/>
            </w:r>
            <w:r w:rsidRPr="0057373E">
              <w:rPr>
                <w:iCs/>
                <w:color w:val="222222"/>
                <w:position w:val="10"/>
                <w:sz w:val="24"/>
                <w:szCs w:val="24"/>
              </w:rPr>
              <w:br/>
            </w:r>
          </w:p>
          <w:p w:rsidR="0057373E" w:rsidRPr="0057373E" w:rsidRDefault="0057373E" w:rsidP="0057373E">
            <w:pPr>
              <w:rPr>
                <w:color w:val="222222"/>
                <w:sz w:val="24"/>
                <w:szCs w:val="24"/>
              </w:rPr>
            </w:pPr>
            <w:r w:rsidRPr="0057373E">
              <w:rPr>
                <w:iCs/>
                <w:color w:val="222222"/>
                <w:sz w:val="24"/>
                <w:szCs w:val="24"/>
              </w:rPr>
              <w:br/>
            </w:r>
            <w:r w:rsidRPr="0057373E">
              <w:rPr>
                <w:i/>
                <w:iCs/>
                <w:color w:val="222222"/>
                <w:sz w:val="24"/>
                <w:szCs w:val="24"/>
              </w:rPr>
              <w:t>[......][......][......]</w:t>
            </w:r>
          </w:p>
        </w:tc>
      </w:tr>
    </w:tbl>
    <w:p w:rsidR="0057373E" w:rsidRPr="0057373E" w:rsidRDefault="0057373E" w:rsidP="0057373E">
      <w:pPr>
        <w:outlineLvl w:val="4"/>
        <w:rPr>
          <w:b/>
          <w:bCs/>
          <w:i/>
          <w:iCs/>
          <w:color w:val="222222"/>
          <w:sz w:val="24"/>
          <w:szCs w:val="24"/>
        </w:rPr>
      </w:pPr>
    </w:p>
    <w:p w:rsidR="0057373E" w:rsidRPr="0057373E" w:rsidRDefault="0057373E" w:rsidP="0057373E">
      <w:pPr>
        <w:outlineLvl w:val="4"/>
        <w:rPr>
          <w:b/>
          <w:bCs/>
          <w:i/>
          <w:iCs/>
          <w:color w:val="222222"/>
          <w:sz w:val="24"/>
          <w:szCs w:val="24"/>
        </w:rPr>
      </w:pPr>
    </w:p>
    <w:p w:rsidR="0057373E" w:rsidRPr="0057373E" w:rsidRDefault="0057373E" w:rsidP="0057373E">
      <w:pPr>
        <w:jc w:val="center"/>
        <w:outlineLvl w:val="4"/>
        <w:rPr>
          <w:bCs/>
          <w:iCs/>
          <w:color w:val="222222"/>
          <w:position w:val="10"/>
          <w:sz w:val="24"/>
          <w:szCs w:val="24"/>
        </w:rPr>
      </w:pPr>
      <w:r w:rsidRPr="0057373E">
        <w:rPr>
          <w:bCs/>
          <w:iCs/>
          <w:color w:val="222222"/>
          <w:sz w:val="24"/>
          <w:szCs w:val="24"/>
        </w:rPr>
        <w:t>C: FIZETÉSKÉPTELENSÉGGEL, ÖSSZEFÉRHETETLENSÉGGEL VAGY SZAKMAI KÖTELESSÉGSZEGÉSSEL KAPCSOLATOS OKOK</w:t>
      </w:r>
      <w:r w:rsidRPr="0057373E">
        <w:rPr>
          <w:bCs/>
          <w:iCs/>
          <w:color w:val="222222"/>
          <w:sz w:val="24"/>
          <w:szCs w:val="24"/>
          <w:vertAlign w:val="superscript"/>
        </w:rPr>
        <w:footnoteReference w:id="26"/>
      </w:r>
    </w:p>
    <w:p w:rsidR="0057373E" w:rsidRPr="0057373E" w:rsidRDefault="0057373E" w:rsidP="0057373E">
      <w:pPr>
        <w:rPr>
          <w:sz w:val="24"/>
          <w:szCs w:val="24"/>
        </w:rPr>
      </w:pPr>
    </w:p>
    <w:tbl>
      <w:tblPr>
        <w:tblW w:w="5119"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9419"/>
      </w:tblGrid>
      <w:tr w:rsidR="0057373E" w:rsidRPr="0057373E" w:rsidTr="006A1825">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iCs/>
                <w:color w:val="222222"/>
                <w:sz w:val="24"/>
                <w:szCs w:val="24"/>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57373E" w:rsidRPr="0057373E" w:rsidRDefault="0057373E" w:rsidP="0057373E">
      <w:pPr>
        <w:outlineLvl w:val="4"/>
        <w:rPr>
          <w:b/>
          <w:bCs/>
          <w:i/>
          <w:iCs/>
          <w:color w:val="222222"/>
          <w:sz w:val="24"/>
          <w:szCs w:val="24"/>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39"/>
        <w:gridCol w:w="4980"/>
      </w:tblGrid>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Esetleges fizetésképtelenség, összeférhetetlenség vagy szakmai kötelességszegés</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A gazdasági szereplő </w:t>
            </w:r>
            <w:r w:rsidRPr="0057373E">
              <w:rPr>
                <w:b/>
                <w:bCs/>
                <w:color w:val="222222"/>
                <w:sz w:val="24"/>
                <w:szCs w:val="24"/>
              </w:rPr>
              <w:t xml:space="preserve">tudomása szerint </w:t>
            </w:r>
            <w:r w:rsidRPr="0057373E">
              <w:rPr>
                <w:color w:val="222222"/>
                <w:sz w:val="24"/>
                <w:szCs w:val="24"/>
              </w:rPr>
              <w:t xml:space="preserve">megszegte-e </w:t>
            </w:r>
            <w:r w:rsidRPr="0057373E">
              <w:rPr>
                <w:b/>
                <w:bCs/>
                <w:color w:val="222222"/>
                <w:sz w:val="24"/>
                <w:szCs w:val="24"/>
              </w:rPr>
              <w:t xml:space="preserve">kötelezettségeit </w:t>
            </w:r>
            <w:r w:rsidRPr="0057373E">
              <w:rPr>
                <w:color w:val="222222"/>
                <w:sz w:val="24"/>
                <w:szCs w:val="24"/>
              </w:rPr>
              <w:t xml:space="preserve">a </w:t>
            </w:r>
            <w:r w:rsidRPr="0057373E">
              <w:rPr>
                <w:b/>
                <w:bCs/>
                <w:color w:val="222222"/>
                <w:sz w:val="24"/>
                <w:szCs w:val="24"/>
              </w:rPr>
              <w:t xml:space="preserve">környezetvédelmi, a szociális és a munkajog </w:t>
            </w:r>
            <w:proofErr w:type="gramStart"/>
            <w:r w:rsidRPr="0057373E">
              <w:rPr>
                <w:b/>
                <w:bCs/>
                <w:color w:val="222222"/>
                <w:sz w:val="24"/>
                <w:szCs w:val="24"/>
              </w:rPr>
              <w:t>terén</w:t>
            </w:r>
            <w:r w:rsidRPr="0057373E">
              <w:rPr>
                <w:b/>
                <w:bCs/>
                <w:color w:val="222222"/>
                <w:sz w:val="24"/>
                <w:szCs w:val="24"/>
                <w:vertAlign w:val="superscript"/>
              </w:rPr>
              <w:footnoteReference w:id="27"/>
            </w:r>
            <w:r w:rsidRPr="0057373E">
              <w:rPr>
                <w:b/>
                <w:bCs/>
                <w:color w:val="222222"/>
                <w:sz w:val="24"/>
                <w:szCs w:val="24"/>
              </w:rPr>
              <w:t>?</w:t>
            </w:r>
            <w:proofErr w:type="gramEnd"/>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tabs>
                <w:tab w:val="left" w:pos="2475"/>
              </w:tabs>
              <w:rPr>
                <w:b/>
                <w:bCs/>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p w:rsidR="0057373E" w:rsidRPr="0057373E" w:rsidRDefault="0057373E" w:rsidP="0057373E">
            <w:pPr>
              <w:tabs>
                <w:tab w:val="left" w:pos="2475"/>
              </w:tabs>
              <w:rPr>
                <w:b/>
                <w:bCs/>
                <w:color w:val="222222"/>
                <w:sz w:val="24"/>
                <w:szCs w:val="24"/>
              </w:rPr>
            </w:pPr>
          </w:p>
          <w:p w:rsidR="0057373E" w:rsidRPr="0057373E" w:rsidRDefault="0057373E" w:rsidP="0057373E">
            <w:pPr>
              <w:tabs>
                <w:tab w:val="left" w:pos="2475"/>
              </w:tabs>
              <w:rPr>
                <w:color w:val="222222"/>
                <w:sz w:val="24"/>
                <w:szCs w:val="24"/>
              </w:rPr>
            </w:pPr>
            <w:r w:rsidRPr="0057373E">
              <w:rPr>
                <w:b/>
                <w:bCs/>
                <w:color w:val="222222"/>
                <w:sz w:val="24"/>
                <w:szCs w:val="24"/>
              </w:rPr>
              <w:t>Ha igen</w:t>
            </w:r>
            <w:r w:rsidRPr="0057373E">
              <w:rPr>
                <w:color w:val="222222"/>
                <w:sz w:val="24"/>
                <w:szCs w:val="24"/>
              </w:rPr>
              <w:t>, hozott-e a gazdasági szereplő olyan intézkedéseket, amelyek e kizárási okok ellenére igazolják megbízhatóságát (Öntisztázás)?</w:t>
            </w:r>
            <w:r w:rsidRPr="0057373E">
              <w:rPr>
                <w:color w:val="222222"/>
                <w:sz w:val="24"/>
                <w:szCs w:val="24"/>
              </w:rPr>
              <w:br/>
            </w:r>
            <w:r w:rsidRPr="0057373E">
              <w:rPr>
                <w:color w:val="222222"/>
                <w:sz w:val="24"/>
                <w:szCs w:val="24"/>
              </w:rPr>
              <w:br/>
              <w:t xml:space="preserve">[ ] Igen                            </w:t>
            </w:r>
            <w:proofErr w:type="gramStart"/>
            <w:r w:rsidRPr="0057373E">
              <w:rPr>
                <w:color w:val="222222"/>
                <w:sz w:val="24"/>
                <w:szCs w:val="24"/>
              </w:rPr>
              <w:t>[ ]</w:t>
            </w:r>
            <w:proofErr w:type="gramEnd"/>
            <w:r w:rsidRPr="0057373E">
              <w:rPr>
                <w:color w:val="222222"/>
                <w:sz w:val="24"/>
                <w:szCs w:val="24"/>
              </w:rPr>
              <w:t xml:space="preserve"> Nem</w:t>
            </w:r>
            <w:r w:rsidRPr="0057373E">
              <w:rPr>
                <w:color w:val="222222"/>
                <w:sz w:val="24"/>
                <w:szCs w:val="24"/>
              </w:rPr>
              <w:br/>
            </w:r>
            <w:r w:rsidRPr="0057373E">
              <w:rPr>
                <w:color w:val="222222"/>
                <w:sz w:val="24"/>
                <w:szCs w:val="24"/>
              </w:rPr>
              <w:br/>
            </w:r>
            <w:r w:rsidRPr="0057373E">
              <w:rPr>
                <w:b/>
                <w:bCs/>
                <w:color w:val="222222"/>
                <w:sz w:val="24"/>
                <w:szCs w:val="24"/>
              </w:rPr>
              <w:t>Amennyiben igen</w:t>
            </w:r>
            <w:r w:rsidRPr="0057373E">
              <w:rPr>
                <w:color w:val="222222"/>
                <w:sz w:val="24"/>
                <w:szCs w:val="24"/>
              </w:rPr>
              <w:t xml:space="preserve">, kérjük, ismertesse ezeket az intézkedéseket: </w:t>
            </w:r>
          </w:p>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 gazdasági szereplő a következő helyzetek bármelyikében van-e:</w:t>
            </w:r>
            <w:r w:rsidRPr="0057373E">
              <w:rPr>
                <w:color w:val="222222"/>
                <w:sz w:val="24"/>
                <w:szCs w:val="24"/>
              </w:rPr>
              <w:br/>
            </w:r>
            <w:r w:rsidRPr="0057373E">
              <w:rPr>
                <w:i/>
                <w:iCs/>
                <w:color w:val="222222"/>
                <w:sz w:val="24"/>
                <w:szCs w:val="24"/>
              </w:rPr>
              <w:t xml:space="preserve">a) </w:t>
            </w:r>
            <w:r w:rsidRPr="0057373E">
              <w:rPr>
                <w:b/>
                <w:bCs/>
                <w:color w:val="222222"/>
                <w:sz w:val="24"/>
                <w:szCs w:val="24"/>
              </w:rPr>
              <w:t xml:space="preserve">Csődeljárás, </w:t>
            </w:r>
            <w:r w:rsidRPr="0057373E">
              <w:rPr>
                <w:color w:val="222222"/>
                <w:sz w:val="24"/>
                <w:szCs w:val="24"/>
              </w:rPr>
              <w:t>vagy</w:t>
            </w:r>
            <w:r w:rsidRPr="0057373E">
              <w:rPr>
                <w:color w:val="222222"/>
                <w:sz w:val="24"/>
                <w:szCs w:val="24"/>
              </w:rPr>
              <w:br/>
            </w:r>
            <w:r w:rsidRPr="0057373E">
              <w:rPr>
                <w:i/>
                <w:iCs/>
                <w:color w:val="222222"/>
                <w:sz w:val="24"/>
                <w:szCs w:val="24"/>
              </w:rPr>
              <w:t xml:space="preserve">b) </w:t>
            </w:r>
            <w:r w:rsidRPr="0057373E">
              <w:rPr>
                <w:b/>
                <w:bCs/>
                <w:color w:val="222222"/>
                <w:sz w:val="24"/>
                <w:szCs w:val="24"/>
              </w:rPr>
              <w:t xml:space="preserve">Fizetésképtelenségi eljárás </w:t>
            </w:r>
            <w:r w:rsidRPr="0057373E">
              <w:rPr>
                <w:color w:val="222222"/>
                <w:sz w:val="24"/>
                <w:szCs w:val="24"/>
              </w:rPr>
              <w:t>vagy felszámolási eljárás alatt áll, vagy</w:t>
            </w:r>
            <w:r w:rsidRPr="0057373E">
              <w:rPr>
                <w:color w:val="222222"/>
                <w:sz w:val="24"/>
                <w:szCs w:val="24"/>
              </w:rPr>
              <w:br/>
            </w:r>
            <w:r w:rsidRPr="0057373E">
              <w:rPr>
                <w:i/>
                <w:iCs/>
                <w:color w:val="222222"/>
                <w:sz w:val="24"/>
                <w:szCs w:val="24"/>
              </w:rPr>
              <w:t xml:space="preserve">c) </w:t>
            </w:r>
            <w:r w:rsidRPr="0057373E">
              <w:rPr>
                <w:b/>
                <w:bCs/>
                <w:color w:val="222222"/>
                <w:sz w:val="24"/>
                <w:szCs w:val="24"/>
              </w:rPr>
              <w:t>Hitelezőkkel csődegyezséget kötött</w:t>
            </w:r>
            <w:r w:rsidRPr="0057373E">
              <w:rPr>
                <w:color w:val="222222"/>
                <w:sz w:val="24"/>
                <w:szCs w:val="24"/>
              </w:rPr>
              <w:t>, vagy</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b/>
                <w:bCs/>
                <w:color w:val="222222"/>
                <w:sz w:val="24"/>
                <w:szCs w:val="24"/>
              </w:rPr>
            </w:pPr>
            <w:r w:rsidRPr="0057373E">
              <w:rPr>
                <w:i/>
                <w:iCs/>
                <w:color w:val="222222"/>
                <w:sz w:val="24"/>
                <w:szCs w:val="24"/>
              </w:rPr>
              <w:t xml:space="preserve">d) </w:t>
            </w:r>
            <w:proofErr w:type="gramStart"/>
            <w:r w:rsidRPr="0057373E">
              <w:rPr>
                <w:color w:val="222222"/>
                <w:sz w:val="24"/>
                <w:szCs w:val="24"/>
              </w:rPr>
              <w:t>A</w:t>
            </w:r>
            <w:proofErr w:type="gramEnd"/>
            <w:r w:rsidRPr="0057373E">
              <w:rPr>
                <w:color w:val="222222"/>
                <w:sz w:val="24"/>
                <w:szCs w:val="24"/>
              </w:rPr>
              <w:t xml:space="preserve"> nemzeti törvények és rendeletek szerinti hasonló eljárás következtében bármely hasonló helyzetben van</w:t>
            </w:r>
            <w:r w:rsidRPr="0057373E">
              <w:rPr>
                <w:color w:val="222222"/>
                <w:sz w:val="24"/>
                <w:szCs w:val="24"/>
                <w:vertAlign w:val="superscript"/>
              </w:rPr>
              <w:footnoteReference w:id="28"/>
            </w:r>
            <w:r w:rsidRPr="0057373E">
              <w:rPr>
                <w:color w:val="222222"/>
                <w:sz w:val="24"/>
                <w:szCs w:val="24"/>
              </w:rPr>
              <w:t>, vagy</w:t>
            </w:r>
            <w:r w:rsidRPr="0057373E">
              <w:rPr>
                <w:color w:val="222222"/>
                <w:sz w:val="24"/>
                <w:szCs w:val="24"/>
              </w:rPr>
              <w:br/>
            </w:r>
            <w:r w:rsidRPr="0057373E">
              <w:rPr>
                <w:i/>
                <w:iCs/>
                <w:color w:val="222222"/>
                <w:sz w:val="24"/>
                <w:szCs w:val="24"/>
              </w:rPr>
              <w:t xml:space="preserve">e) </w:t>
            </w:r>
            <w:r w:rsidRPr="0057373E">
              <w:rPr>
                <w:color w:val="222222"/>
                <w:sz w:val="24"/>
                <w:szCs w:val="24"/>
              </w:rPr>
              <w:t>Vagyonát felszámoló vagy bíróság kezeli, vagy</w:t>
            </w:r>
            <w:r w:rsidRPr="0057373E">
              <w:rPr>
                <w:color w:val="222222"/>
                <w:sz w:val="24"/>
                <w:szCs w:val="24"/>
              </w:rPr>
              <w:br/>
            </w:r>
            <w:r w:rsidRPr="0057373E">
              <w:rPr>
                <w:i/>
                <w:iCs/>
                <w:color w:val="222222"/>
                <w:sz w:val="24"/>
                <w:szCs w:val="24"/>
              </w:rPr>
              <w:t xml:space="preserve">f) </w:t>
            </w:r>
            <w:r w:rsidRPr="0057373E">
              <w:rPr>
                <w:color w:val="222222"/>
                <w:sz w:val="24"/>
                <w:szCs w:val="24"/>
              </w:rPr>
              <w:t>Üzleti tevékenységét felfüggesztette?</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igen:</w:t>
            </w:r>
          </w:p>
          <w:p w:rsidR="0057373E" w:rsidRPr="0057373E" w:rsidRDefault="0057373E" w:rsidP="0057373E">
            <w:pPr>
              <w:rPr>
                <w:color w:val="222222"/>
                <w:sz w:val="24"/>
                <w:szCs w:val="24"/>
              </w:rPr>
            </w:pPr>
            <w:r w:rsidRPr="0057373E">
              <w:rPr>
                <w:color w:val="222222"/>
                <w:sz w:val="24"/>
                <w:szCs w:val="24"/>
              </w:rPr>
              <w:t>Kérjük, részletezze:</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bCs/>
                <w:color w:val="222222"/>
                <w:sz w:val="24"/>
                <w:szCs w:val="24"/>
              </w:rPr>
            </w:pPr>
          </w:p>
          <w:p w:rsidR="0057373E" w:rsidRPr="0057373E" w:rsidRDefault="0057373E" w:rsidP="0057373E">
            <w:pPr>
              <w:rPr>
                <w:color w:val="222222"/>
                <w:sz w:val="24"/>
                <w:szCs w:val="24"/>
              </w:rPr>
            </w:pPr>
            <w:r w:rsidRPr="0057373E">
              <w:rPr>
                <w:bCs/>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Kérjük, ismertesse az okokat, amelyek miatt mégis képes lesz az alkalmazandó nemzeti szabályokat és üzletfolytonossági intézkedéseket figyelembe véve a szerződés </w:t>
            </w:r>
            <w:proofErr w:type="gramStart"/>
            <w:r w:rsidRPr="0057373E">
              <w:rPr>
                <w:color w:val="222222"/>
                <w:sz w:val="24"/>
                <w:szCs w:val="24"/>
              </w:rPr>
              <w:t>teljesítésére</w:t>
            </w:r>
            <w:r w:rsidRPr="0057373E">
              <w:rPr>
                <w:color w:val="222222"/>
                <w:sz w:val="24"/>
                <w:szCs w:val="24"/>
                <w:vertAlign w:val="superscript"/>
              </w:rPr>
              <w:footnoteReference w:id="29"/>
            </w:r>
            <w:r w:rsidRPr="0057373E">
              <w:rPr>
                <w:color w:val="222222"/>
                <w:sz w:val="24"/>
                <w:szCs w:val="24"/>
              </w:rPr>
              <w:t>.</w:t>
            </w:r>
            <w:proofErr w:type="gramEnd"/>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Cs/>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Cs/>
                <w:color w:val="222222"/>
                <w:sz w:val="24"/>
                <w:szCs w:val="24"/>
              </w:rPr>
              <w:t>Ha a vonatkozó információ elektronikusan elérhető, kérjük, adja meg a következő információkat:</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iCs/>
                <w:color w:val="222222"/>
                <w:sz w:val="24"/>
                <w:szCs w:val="24"/>
              </w:rPr>
            </w:pPr>
            <w:r w:rsidRPr="0057373E">
              <w:rPr>
                <w:iCs/>
                <w:color w:val="222222"/>
                <w:sz w:val="24"/>
                <w:szCs w:val="24"/>
              </w:rPr>
              <w:t xml:space="preserve">(internetcím, a kibocsátó hatóság vagy testület, a dokumentáció pontos hivatkozási adatai): </w:t>
            </w:r>
          </w:p>
          <w:p w:rsidR="0057373E" w:rsidRPr="0057373E" w:rsidRDefault="0057373E" w:rsidP="0057373E">
            <w:pPr>
              <w:rPr>
                <w:iCs/>
                <w:color w:val="222222"/>
                <w:sz w:val="24"/>
                <w:szCs w:val="24"/>
              </w:rPr>
            </w:pPr>
          </w:p>
          <w:p w:rsidR="0057373E" w:rsidRPr="0057373E" w:rsidRDefault="0057373E" w:rsidP="0057373E">
            <w:pPr>
              <w:rPr>
                <w:color w:val="222222"/>
                <w:sz w:val="24"/>
                <w:szCs w:val="24"/>
              </w:rPr>
            </w:pPr>
            <w:r w:rsidRPr="0057373E">
              <w:rPr>
                <w:i/>
                <w:iCs/>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Elkövetett-e a gazdasági szereplő </w:t>
            </w:r>
            <w:r w:rsidRPr="0057373E">
              <w:rPr>
                <w:b/>
                <w:bCs/>
                <w:color w:val="222222"/>
                <w:sz w:val="24"/>
                <w:szCs w:val="24"/>
              </w:rPr>
              <w:t xml:space="preserve">súlyos szakmai </w:t>
            </w:r>
            <w:proofErr w:type="gramStart"/>
            <w:r w:rsidRPr="0057373E">
              <w:rPr>
                <w:b/>
                <w:bCs/>
                <w:color w:val="222222"/>
                <w:sz w:val="24"/>
                <w:szCs w:val="24"/>
              </w:rPr>
              <w:t>kötelességszegést</w:t>
            </w:r>
            <w:r w:rsidRPr="0057373E">
              <w:rPr>
                <w:b/>
                <w:bCs/>
                <w:color w:val="222222"/>
                <w:sz w:val="24"/>
                <w:szCs w:val="24"/>
                <w:vertAlign w:val="superscript"/>
              </w:rPr>
              <w:footnoteReference w:id="30"/>
            </w:r>
            <w:r w:rsidRPr="0057373E">
              <w:rPr>
                <w:color w:val="222222"/>
                <w:sz w:val="24"/>
                <w:szCs w:val="24"/>
              </w:rPr>
              <w:t>?</w:t>
            </w:r>
            <w:proofErr w:type="gramEnd"/>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40" w:type="dxa"/>
            <w:vMerge w:val="restart"/>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Ha igen, kérjük, részletezze:</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vMerge/>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igen</w:t>
            </w:r>
            <w:r w:rsidRPr="0057373E">
              <w:rPr>
                <w:color w:val="222222"/>
                <w:sz w:val="24"/>
                <w:szCs w:val="24"/>
              </w:rPr>
              <w:t xml:space="preserve">, tett-e a gazdasági szereplő öntisztázó intézkedéseket? </w:t>
            </w:r>
            <w:r w:rsidRPr="0057373E">
              <w:rPr>
                <w:color w:val="222222"/>
                <w:sz w:val="24"/>
                <w:szCs w:val="24"/>
              </w:rPr>
              <w:br/>
            </w:r>
          </w:p>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40" w:type="dxa"/>
            <w:vMerge/>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igen</w:t>
            </w:r>
            <w:r w:rsidRPr="0057373E">
              <w:rPr>
                <w:color w:val="222222"/>
                <w:sz w:val="24"/>
                <w:szCs w:val="24"/>
              </w:rPr>
              <w:t xml:space="preserve">, kérjük, ismertesse ezeket az intézkedéseket: </w:t>
            </w:r>
          </w:p>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 xml:space="preserve">Kötött-e a gazdasági szereplő a verseny torzítását célzó megállapodást </w:t>
            </w:r>
            <w:r w:rsidRPr="0057373E">
              <w:rPr>
                <w:color w:val="222222"/>
                <w:sz w:val="24"/>
                <w:szCs w:val="24"/>
              </w:rPr>
              <w:t>más gazdasági szereplőkkel?</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igen</w:t>
            </w:r>
            <w:r w:rsidRPr="0057373E">
              <w:rPr>
                <w:color w:val="222222"/>
                <w:sz w:val="24"/>
                <w:szCs w:val="24"/>
              </w:rPr>
              <w:t>, kérjük, részletezze:</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igen</w:t>
            </w:r>
            <w:r w:rsidRPr="0057373E">
              <w:rPr>
                <w:color w:val="222222"/>
                <w:sz w:val="24"/>
                <w:szCs w:val="24"/>
              </w:rPr>
              <w:t xml:space="preserve">, tett-e a gazdasági szereplő öntisztázó intézkedéseket? </w:t>
            </w:r>
            <w:r w:rsidRPr="0057373E">
              <w:rPr>
                <w:color w:val="222222"/>
                <w:sz w:val="24"/>
                <w:szCs w:val="24"/>
              </w:rPr>
              <w:br/>
            </w:r>
          </w:p>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igen</w:t>
            </w:r>
            <w:r w:rsidRPr="0057373E">
              <w:rPr>
                <w:color w:val="222222"/>
                <w:sz w:val="24"/>
                <w:szCs w:val="24"/>
              </w:rPr>
              <w:t>, kérjük, ismertesse ezeket az intézkedéseket:</w:t>
            </w:r>
          </w:p>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Van-e tudomása a gazdasági szereplőnek bármilyen </w:t>
            </w:r>
            <w:r w:rsidRPr="0057373E">
              <w:rPr>
                <w:b/>
                <w:bCs/>
                <w:color w:val="222222"/>
                <w:sz w:val="24"/>
                <w:szCs w:val="24"/>
              </w:rPr>
              <w:t>összeférhetetlenségről</w:t>
            </w:r>
            <w:r w:rsidRPr="0057373E">
              <w:rPr>
                <w:b/>
                <w:bCs/>
                <w:color w:val="222222"/>
                <w:sz w:val="24"/>
                <w:szCs w:val="24"/>
                <w:vertAlign w:val="superscript"/>
              </w:rPr>
              <w:footnoteReference w:id="31"/>
            </w:r>
            <w:r w:rsidRPr="0057373E">
              <w:rPr>
                <w:b/>
                <w:bCs/>
                <w:color w:val="222222"/>
                <w:sz w:val="24"/>
                <w:szCs w:val="24"/>
              </w:rPr>
              <w:t xml:space="preserve"> </w:t>
            </w:r>
            <w:r w:rsidRPr="0057373E">
              <w:rPr>
                <w:color w:val="222222"/>
                <w:sz w:val="24"/>
                <w:szCs w:val="24"/>
              </w:rPr>
              <w:t>a közbeszerzési eljárásban való részvételéből fakadóan?</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igen</w:t>
            </w:r>
            <w:r w:rsidRPr="0057373E">
              <w:rPr>
                <w:color w:val="222222"/>
                <w:sz w:val="24"/>
                <w:szCs w:val="24"/>
              </w:rPr>
              <w:t>, kérjük, részletezze:</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 xml:space="preserve">Nyújtott-e a gazdasági szereplő vagy </w:t>
            </w:r>
            <w:r w:rsidRPr="0057373E">
              <w:rPr>
                <w:color w:val="222222"/>
                <w:sz w:val="24"/>
                <w:szCs w:val="24"/>
              </w:rPr>
              <w:t xml:space="preserve">valamely hozzá kapcsolódó vállalkozás </w:t>
            </w:r>
            <w:r w:rsidRPr="0057373E">
              <w:rPr>
                <w:b/>
                <w:bCs/>
                <w:color w:val="222222"/>
                <w:sz w:val="24"/>
                <w:szCs w:val="24"/>
              </w:rPr>
              <w:t xml:space="preserve">tanácsadást </w:t>
            </w:r>
            <w:r w:rsidRPr="0057373E">
              <w:rPr>
                <w:color w:val="222222"/>
                <w:sz w:val="24"/>
                <w:szCs w:val="24"/>
              </w:rPr>
              <w:t xml:space="preserve">az ajánlatkérő szervnek vagy a közszolgáltató ajánlatkérőnek, vagy </w:t>
            </w:r>
            <w:r w:rsidRPr="0057373E">
              <w:rPr>
                <w:b/>
                <w:bCs/>
                <w:color w:val="222222"/>
                <w:sz w:val="24"/>
                <w:szCs w:val="24"/>
              </w:rPr>
              <w:t xml:space="preserve">részt vett-e </w:t>
            </w:r>
            <w:r w:rsidRPr="0057373E">
              <w:rPr>
                <w:color w:val="222222"/>
                <w:sz w:val="24"/>
                <w:szCs w:val="24"/>
              </w:rPr>
              <w:t xml:space="preserve">más módon a közbeszerzési eljárás </w:t>
            </w:r>
            <w:r w:rsidRPr="0057373E">
              <w:rPr>
                <w:b/>
                <w:bCs/>
                <w:color w:val="222222"/>
                <w:sz w:val="24"/>
                <w:szCs w:val="24"/>
              </w:rPr>
              <w:t>előkészítésében</w:t>
            </w:r>
            <w:r w:rsidRPr="0057373E">
              <w:rPr>
                <w:color w:val="222222"/>
                <w:sz w:val="24"/>
                <w:szCs w:val="24"/>
              </w:rPr>
              <w:t>?</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tabs>
                <w:tab w:val="left" w:pos="2339"/>
              </w:tabs>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igen</w:t>
            </w:r>
            <w:r w:rsidRPr="0057373E">
              <w:rPr>
                <w:color w:val="222222"/>
                <w:sz w:val="24"/>
                <w:szCs w:val="24"/>
              </w:rPr>
              <w:t>, kérjük, részletezze:</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Tapasztalta-e a gazdasági szereplő valamely korábbi közbeszerzési szerződés vagy egy ajánlatkérő szervvel kötött korábbi szerződés vagy korábbi koncessziós szerződés </w:t>
            </w:r>
            <w:r w:rsidRPr="0057373E">
              <w:rPr>
                <w:b/>
                <w:bCs/>
                <w:color w:val="222222"/>
                <w:sz w:val="24"/>
                <w:szCs w:val="24"/>
              </w:rPr>
              <w:t xml:space="preserve">lejárat előtti megszüntetését </w:t>
            </w:r>
            <w:r w:rsidRPr="0057373E">
              <w:rPr>
                <w:color w:val="222222"/>
                <w:sz w:val="24"/>
                <w:szCs w:val="24"/>
              </w:rPr>
              <w:t>vagy az említett korábbi szerződéshez kapcsolódó kártérítési követelést vagy egyéb hasonló szankciókat?</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tabs>
                <w:tab w:val="left" w:pos="2393"/>
              </w:tabs>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40" w:type="dxa"/>
            <w:vMerge w:val="restart"/>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igen</w:t>
            </w:r>
            <w:r w:rsidRPr="0057373E">
              <w:rPr>
                <w:color w:val="222222"/>
                <w:sz w:val="24"/>
                <w:szCs w:val="24"/>
              </w:rPr>
              <w:t>, kérjük, részletezze:</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vMerge/>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tabs>
                <w:tab w:val="left" w:pos="2379"/>
              </w:tabs>
              <w:rPr>
                <w:color w:val="222222"/>
                <w:sz w:val="24"/>
                <w:szCs w:val="24"/>
              </w:rPr>
            </w:pPr>
            <w:r w:rsidRPr="0057373E">
              <w:rPr>
                <w:b/>
                <w:bCs/>
                <w:color w:val="222222"/>
                <w:sz w:val="24"/>
                <w:szCs w:val="24"/>
              </w:rPr>
              <w:t>Ha igen</w:t>
            </w:r>
            <w:r w:rsidRPr="0057373E">
              <w:rPr>
                <w:color w:val="222222"/>
                <w:sz w:val="24"/>
                <w:szCs w:val="24"/>
              </w:rPr>
              <w:t xml:space="preserve">, tett-e a gazdasági szereplő öntisztázó intézkedéseket? </w:t>
            </w:r>
            <w:r w:rsidRPr="0057373E">
              <w:rPr>
                <w:color w:val="222222"/>
                <w:sz w:val="24"/>
                <w:szCs w:val="24"/>
              </w:rPr>
              <w:br/>
            </w:r>
          </w:p>
          <w:p w:rsidR="0057373E" w:rsidRPr="0057373E" w:rsidRDefault="0057373E" w:rsidP="0057373E">
            <w:pPr>
              <w:tabs>
                <w:tab w:val="left" w:pos="2379"/>
              </w:tabs>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070E5B">
        <w:trPr>
          <w:tblCellSpacing w:w="0" w:type="dxa"/>
        </w:trPr>
        <w:tc>
          <w:tcPr>
            <w:tcW w:w="4440" w:type="dxa"/>
            <w:vMerge/>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igen</w:t>
            </w:r>
            <w:r w:rsidRPr="0057373E">
              <w:rPr>
                <w:color w:val="222222"/>
                <w:sz w:val="24"/>
                <w:szCs w:val="24"/>
              </w:rPr>
              <w:t xml:space="preserve">, kérjük, ismertesse ezeket az intézkedéseket: </w:t>
            </w:r>
          </w:p>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Megerősíti-e a gazdasági szereplő a következőket?</w:t>
            </w:r>
          </w:p>
          <w:p w:rsidR="0057373E" w:rsidRPr="0057373E" w:rsidRDefault="0057373E" w:rsidP="0081029C">
            <w:pPr>
              <w:numPr>
                <w:ilvl w:val="0"/>
                <w:numId w:val="18"/>
              </w:numPr>
              <w:ind w:left="426" w:hanging="284"/>
              <w:rPr>
                <w:color w:val="222222"/>
                <w:sz w:val="24"/>
                <w:szCs w:val="24"/>
              </w:rPr>
            </w:pPr>
            <w:r w:rsidRPr="0057373E">
              <w:rPr>
                <w:color w:val="222222"/>
                <w:sz w:val="24"/>
                <w:szCs w:val="24"/>
              </w:rPr>
              <w:t xml:space="preserve">A kizárási okok fenn nem állásának, illetve a kiválasztási kritériumok teljesülésének ellenőrzéséhez szükséges információk szolgáltatása során nem tett </w:t>
            </w:r>
            <w:r w:rsidRPr="0057373E">
              <w:rPr>
                <w:b/>
                <w:bCs/>
                <w:color w:val="222222"/>
                <w:sz w:val="24"/>
                <w:szCs w:val="24"/>
              </w:rPr>
              <w:t>hamis nyilatkozatot</w:t>
            </w:r>
            <w:r w:rsidRPr="0057373E">
              <w:rPr>
                <w:color w:val="222222"/>
                <w:sz w:val="24"/>
                <w:szCs w:val="24"/>
              </w:rPr>
              <w:t>,</w:t>
            </w:r>
          </w:p>
          <w:p w:rsidR="0057373E" w:rsidRPr="0057373E" w:rsidRDefault="0057373E" w:rsidP="0081029C">
            <w:pPr>
              <w:numPr>
                <w:ilvl w:val="0"/>
                <w:numId w:val="18"/>
              </w:numPr>
              <w:ind w:left="426" w:hanging="284"/>
              <w:rPr>
                <w:color w:val="222222"/>
                <w:sz w:val="24"/>
                <w:szCs w:val="24"/>
              </w:rPr>
            </w:pPr>
            <w:r w:rsidRPr="0057373E">
              <w:rPr>
                <w:color w:val="222222"/>
                <w:sz w:val="24"/>
                <w:szCs w:val="24"/>
              </w:rPr>
              <w:t xml:space="preserve">Nem </w:t>
            </w:r>
            <w:r w:rsidRPr="0057373E">
              <w:rPr>
                <w:b/>
                <w:bCs/>
                <w:color w:val="222222"/>
                <w:sz w:val="24"/>
                <w:szCs w:val="24"/>
              </w:rPr>
              <w:t xml:space="preserve">tartott vissza </w:t>
            </w:r>
            <w:r w:rsidRPr="0057373E">
              <w:rPr>
                <w:color w:val="222222"/>
                <w:sz w:val="24"/>
                <w:szCs w:val="24"/>
              </w:rPr>
              <w:t>ilyen információt,</w:t>
            </w:r>
          </w:p>
          <w:p w:rsidR="0057373E" w:rsidRPr="0057373E" w:rsidRDefault="0057373E" w:rsidP="0081029C">
            <w:pPr>
              <w:numPr>
                <w:ilvl w:val="0"/>
                <w:numId w:val="18"/>
              </w:numPr>
              <w:ind w:left="426" w:hanging="284"/>
              <w:rPr>
                <w:color w:val="222222"/>
                <w:sz w:val="24"/>
                <w:szCs w:val="24"/>
              </w:rPr>
            </w:pPr>
            <w:r w:rsidRPr="0057373E">
              <w:rPr>
                <w:color w:val="222222"/>
                <w:sz w:val="24"/>
                <w:szCs w:val="24"/>
              </w:rPr>
              <w:t xml:space="preserve">Késedelem nélkül be tudta nyújtani az ajánlatkérő szerv vagy a közszolgáltató ajánlatkérő által </w:t>
            </w:r>
            <w:proofErr w:type="gramStart"/>
            <w:r w:rsidRPr="0057373E">
              <w:rPr>
                <w:color w:val="222222"/>
                <w:sz w:val="24"/>
                <w:szCs w:val="24"/>
              </w:rPr>
              <w:t>megkívánt</w:t>
            </w:r>
            <w:proofErr w:type="gramEnd"/>
            <w:r w:rsidRPr="0057373E">
              <w:rPr>
                <w:color w:val="222222"/>
                <w:sz w:val="24"/>
                <w:szCs w:val="24"/>
              </w:rPr>
              <w:t xml:space="preserve"> kiegészítő iratokat, és</w:t>
            </w:r>
          </w:p>
          <w:p w:rsidR="0057373E" w:rsidRPr="0057373E" w:rsidRDefault="0057373E" w:rsidP="0081029C">
            <w:pPr>
              <w:numPr>
                <w:ilvl w:val="0"/>
                <w:numId w:val="18"/>
              </w:numPr>
              <w:ind w:left="426" w:hanging="284"/>
              <w:rPr>
                <w:color w:val="222222"/>
                <w:sz w:val="24"/>
                <w:szCs w:val="24"/>
              </w:rPr>
            </w:pPr>
            <w:r w:rsidRPr="0057373E">
              <w:rPr>
                <w:color w:val="222222"/>
                <w:sz w:val="24"/>
                <w:szCs w:val="24"/>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bl>
    <w:p w:rsidR="0057373E" w:rsidRPr="0057373E" w:rsidRDefault="0057373E" w:rsidP="0057373E">
      <w:pPr>
        <w:jc w:val="center"/>
        <w:outlineLvl w:val="4"/>
        <w:rPr>
          <w:bCs/>
          <w:iCs/>
          <w:color w:val="222222"/>
          <w:sz w:val="24"/>
          <w:szCs w:val="24"/>
        </w:rPr>
      </w:pPr>
      <w:r w:rsidRPr="0057373E">
        <w:rPr>
          <w:bCs/>
          <w:iCs/>
          <w:color w:val="222222"/>
          <w:sz w:val="24"/>
          <w:szCs w:val="24"/>
        </w:rPr>
        <w:t xml:space="preserve">D: EGYÉB, ADOTT ESETBEN AZ AJÁNLATKÉRŐ SZERV VAGY </w:t>
      </w:r>
      <w:proofErr w:type="gramStart"/>
      <w:r w:rsidRPr="0057373E">
        <w:rPr>
          <w:bCs/>
          <w:iCs/>
          <w:color w:val="222222"/>
          <w:sz w:val="24"/>
          <w:szCs w:val="24"/>
        </w:rPr>
        <w:t>A</w:t>
      </w:r>
      <w:proofErr w:type="gramEnd"/>
      <w:r w:rsidRPr="0057373E">
        <w:rPr>
          <w:bCs/>
          <w:iCs/>
          <w:color w:val="222222"/>
          <w:sz w:val="24"/>
          <w:szCs w:val="24"/>
        </w:rPr>
        <w:t xml:space="preserve"> KÖZSZOLGÁLTATÓ AJÁNLATKÉRŐ TAGÁLLAMÁNAK NEMZETI JOGSZABÁLYAIBAN ELŐÍRT KIZÁRÁSI OKOK</w:t>
      </w:r>
    </w:p>
    <w:p w:rsidR="0057373E" w:rsidRPr="0057373E" w:rsidRDefault="0057373E" w:rsidP="0057373E">
      <w:pPr>
        <w:rPr>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59"/>
        <w:gridCol w:w="4741"/>
      </w:tblGrid>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Tisztán nemzeti kizárási okok</w:t>
            </w:r>
          </w:p>
        </w:tc>
        <w:tc>
          <w:tcPr>
            <w:tcW w:w="474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Vonatkoznak-e a gazdasági szereplőre azok a </w:t>
            </w:r>
            <w:r w:rsidRPr="0057373E">
              <w:rPr>
                <w:b/>
                <w:bCs/>
                <w:color w:val="222222"/>
                <w:sz w:val="24"/>
                <w:szCs w:val="24"/>
              </w:rPr>
              <w:t>tisztán nemzeti kizárási okok</w:t>
            </w:r>
            <w:r w:rsidRPr="0057373E">
              <w:rPr>
                <w:color w:val="222222"/>
                <w:sz w:val="24"/>
                <w:szCs w:val="24"/>
              </w:rPr>
              <w:t>, amelyeket a vonatkozó hirdetmény vagy a közbeszerzési dokumentumok meghatároznak?</w:t>
            </w:r>
          </w:p>
        </w:tc>
        <w:tc>
          <w:tcPr>
            <w:tcW w:w="474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Cs/>
                <w:color w:val="222222"/>
                <w:sz w:val="24"/>
                <w:szCs w:val="24"/>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Cs/>
                <w:color w:val="222222"/>
                <w:sz w:val="24"/>
                <w:szCs w:val="24"/>
              </w:rPr>
              <w:t>(internetcím, a kibocsátó hatóság vagy testület, a dokumentáció pontos hivatkozási adatai):</w:t>
            </w:r>
            <w:r w:rsidRPr="0057373E">
              <w:rPr>
                <w:iCs/>
                <w:color w:val="222222"/>
                <w:sz w:val="24"/>
                <w:szCs w:val="24"/>
              </w:rPr>
              <w:br/>
            </w:r>
            <w:r w:rsidRPr="0057373E">
              <w:rPr>
                <w:iCs/>
                <w:color w:val="222222"/>
                <w:sz w:val="24"/>
                <w:szCs w:val="24"/>
              </w:rPr>
              <w:br/>
            </w:r>
            <w:r w:rsidRPr="0057373E">
              <w:rPr>
                <w:i/>
                <w:iCs/>
                <w:color w:val="222222"/>
                <w:sz w:val="24"/>
                <w:szCs w:val="24"/>
              </w:rPr>
              <w:t>[.</w:t>
            </w:r>
            <w:proofErr w:type="gramStart"/>
            <w:r w:rsidRPr="0057373E">
              <w:rPr>
                <w:i/>
                <w:iCs/>
                <w:color w:val="222222"/>
                <w:sz w:val="24"/>
                <w:szCs w:val="24"/>
              </w:rPr>
              <w:t>.....</w:t>
            </w:r>
            <w:proofErr w:type="gramEnd"/>
            <w:r w:rsidRPr="0057373E">
              <w:rPr>
                <w:i/>
                <w:iCs/>
                <w:color w:val="222222"/>
                <w:sz w:val="24"/>
                <w:szCs w:val="24"/>
              </w:rPr>
              <w:t>][......][......]</w:t>
            </w:r>
            <w:r w:rsidRPr="0057373E">
              <w:rPr>
                <w:i/>
                <w:iCs/>
                <w:color w:val="222222"/>
                <w:sz w:val="24"/>
                <w:szCs w:val="24"/>
                <w:vertAlign w:val="superscript"/>
              </w:rPr>
              <w:footnoteReference w:id="32"/>
            </w:r>
          </w:p>
        </w:tc>
      </w:tr>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a tisztán nemzeti kizárási okok fennállnak</w:t>
            </w:r>
            <w:r w:rsidRPr="0057373E">
              <w:rPr>
                <w:color w:val="222222"/>
                <w:sz w:val="24"/>
                <w:szCs w:val="24"/>
              </w:rPr>
              <w:t>, tett-e a gazdasági szereplő öntisztázó intézkedéseket?</w:t>
            </w:r>
          </w:p>
        </w:tc>
        <w:tc>
          <w:tcPr>
            <w:tcW w:w="474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igen</w:t>
            </w:r>
            <w:r w:rsidRPr="0057373E">
              <w:rPr>
                <w:color w:val="222222"/>
                <w:sz w:val="24"/>
                <w:szCs w:val="24"/>
              </w:rPr>
              <w:t>, kérjük, ismertesse ezeket az intézkedéseket:</w:t>
            </w:r>
          </w:p>
        </w:tc>
        <w:tc>
          <w:tcPr>
            <w:tcW w:w="474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bl>
    <w:p w:rsidR="0057373E" w:rsidRPr="0057373E" w:rsidRDefault="0057373E" w:rsidP="0057373E">
      <w:pPr>
        <w:keepNext/>
        <w:outlineLvl w:val="3"/>
        <w:rPr>
          <w:b/>
          <w:bCs/>
          <w:color w:val="222222"/>
          <w:sz w:val="24"/>
          <w:szCs w:val="24"/>
          <w:lang w:val="en"/>
        </w:rPr>
      </w:pPr>
    </w:p>
    <w:p w:rsidR="0057373E" w:rsidRPr="0057373E" w:rsidRDefault="0057373E" w:rsidP="0057373E">
      <w:pPr>
        <w:rPr>
          <w:lang w:val="en"/>
        </w:rPr>
      </w:pPr>
      <w:r w:rsidRPr="0057373E">
        <w:rPr>
          <w:lang w:val="en"/>
        </w:rPr>
        <w:br w:type="page"/>
      </w:r>
    </w:p>
    <w:p w:rsidR="0057373E" w:rsidRPr="0057373E" w:rsidRDefault="0057373E" w:rsidP="0057373E">
      <w:pPr>
        <w:keepNext/>
        <w:jc w:val="center"/>
        <w:outlineLvl w:val="3"/>
        <w:rPr>
          <w:b/>
          <w:bCs/>
          <w:color w:val="222222"/>
          <w:sz w:val="24"/>
          <w:szCs w:val="24"/>
          <w:lang w:val="en"/>
        </w:rPr>
      </w:pPr>
      <w:r w:rsidRPr="0057373E">
        <w:rPr>
          <w:b/>
          <w:bCs/>
          <w:color w:val="222222"/>
          <w:sz w:val="24"/>
          <w:szCs w:val="24"/>
          <w:lang w:val="en"/>
        </w:rPr>
        <w:t xml:space="preserve">IV. </w:t>
      </w:r>
      <w:proofErr w:type="spellStart"/>
      <w:proofErr w:type="gramStart"/>
      <w:r w:rsidRPr="0057373E">
        <w:rPr>
          <w:b/>
          <w:bCs/>
          <w:color w:val="222222"/>
          <w:sz w:val="24"/>
          <w:szCs w:val="24"/>
          <w:lang w:val="en"/>
        </w:rPr>
        <w:t>rész</w:t>
      </w:r>
      <w:proofErr w:type="spellEnd"/>
      <w:proofErr w:type="gramEnd"/>
      <w:r w:rsidRPr="0057373E">
        <w:rPr>
          <w:b/>
          <w:bCs/>
          <w:color w:val="222222"/>
          <w:sz w:val="24"/>
          <w:szCs w:val="24"/>
          <w:lang w:val="en"/>
        </w:rPr>
        <w:t xml:space="preserve">: </w:t>
      </w:r>
      <w:proofErr w:type="spellStart"/>
      <w:r w:rsidRPr="0057373E">
        <w:rPr>
          <w:b/>
          <w:bCs/>
          <w:color w:val="222222"/>
          <w:sz w:val="24"/>
          <w:szCs w:val="24"/>
          <w:lang w:val="en"/>
        </w:rPr>
        <w:t>Kiválasztási</w:t>
      </w:r>
      <w:proofErr w:type="spellEnd"/>
      <w:r w:rsidRPr="0057373E">
        <w:rPr>
          <w:b/>
          <w:bCs/>
          <w:color w:val="222222"/>
          <w:sz w:val="24"/>
          <w:szCs w:val="24"/>
          <w:lang w:val="en"/>
        </w:rPr>
        <w:t xml:space="preserve"> </w:t>
      </w:r>
      <w:proofErr w:type="spellStart"/>
      <w:r w:rsidRPr="0057373E">
        <w:rPr>
          <w:b/>
          <w:bCs/>
          <w:color w:val="222222"/>
          <w:sz w:val="24"/>
          <w:szCs w:val="24"/>
          <w:lang w:val="en"/>
        </w:rPr>
        <w:t>szempontok</w:t>
      </w:r>
      <w:proofErr w:type="spellEnd"/>
    </w:p>
    <w:p w:rsidR="0057373E" w:rsidRPr="0057373E" w:rsidRDefault="0057373E" w:rsidP="0057373E">
      <w:pPr>
        <w:rPr>
          <w:b/>
          <w:bCs/>
          <w:i/>
          <w:iCs/>
          <w:color w:val="222222"/>
          <w:sz w:val="24"/>
          <w:szCs w:val="24"/>
          <w:lang w:val="en"/>
        </w:rPr>
      </w:pPr>
    </w:p>
    <w:p w:rsidR="0057373E" w:rsidRPr="0057373E" w:rsidRDefault="0057373E" w:rsidP="0057373E">
      <w:pPr>
        <w:rPr>
          <w:b/>
          <w:bCs/>
          <w:i/>
          <w:iCs/>
          <w:color w:val="222222"/>
          <w:sz w:val="24"/>
          <w:szCs w:val="24"/>
          <w:lang w:val="en"/>
        </w:rPr>
      </w:pPr>
    </w:p>
    <w:p w:rsidR="0057373E" w:rsidRPr="0057373E" w:rsidRDefault="0057373E" w:rsidP="0057373E">
      <w:pPr>
        <w:jc w:val="both"/>
        <w:rPr>
          <w:bCs/>
          <w:iCs/>
          <w:color w:val="222222"/>
          <w:sz w:val="24"/>
          <w:szCs w:val="24"/>
          <w:lang w:val="en"/>
        </w:rPr>
      </w:pPr>
      <w:r w:rsidRPr="0057373E">
        <w:rPr>
          <w:bCs/>
          <w:iCs/>
          <w:color w:val="222222"/>
          <w:sz w:val="24"/>
          <w:szCs w:val="24"/>
          <w:lang w:val="en"/>
        </w:rPr>
        <w:t xml:space="preserve">A </w:t>
      </w:r>
      <w:proofErr w:type="spellStart"/>
      <w:r w:rsidRPr="0057373E">
        <w:rPr>
          <w:bCs/>
          <w:iCs/>
          <w:color w:val="222222"/>
          <w:sz w:val="24"/>
          <w:szCs w:val="24"/>
          <w:lang w:val="en"/>
        </w:rPr>
        <w:t>kiválasztási</w:t>
      </w:r>
      <w:proofErr w:type="spellEnd"/>
      <w:r w:rsidRPr="0057373E">
        <w:rPr>
          <w:bCs/>
          <w:iCs/>
          <w:color w:val="222222"/>
          <w:sz w:val="24"/>
          <w:szCs w:val="24"/>
          <w:lang w:val="en"/>
        </w:rPr>
        <w:t xml:space="preserve"> </w:t>
      </w:r>
      <w:proofErr w:type="spellStart"/>
      <w:r w:rsidRPr="0057373E">
        <w:rPr>
          <w:bCs/>
          <w:iCs/>
          <w:color w:val="222222"/>
          <w:sz w:val="24"/>
          <w:szCs w:val="24"/>
          <w:lang w:val="en"/>
        </w:rPr>
        <w:t>szempontokat</w:t>
      </w:r>
      <w:proofErr w:type="spellEnd"/>
      <w:r w:rsidRPr="0057373E">
        <w:rPr>
          <w:bCs/>
          <w:iCs/>
          <w:color w:val="222222"/>
          <w:sz w:val="24"/>
          <w:szCs w:val="24"/>
          <w:lang w:val="en"/>
        </w:rPr>
        <w:t xml:space="preserve"> </w:t>
      </w:r>
      <w:proofErr w:type="spellStart"/>
      <w:r w:rsidRPr="0057373E">
        <w:rPr>
          <w:bCs/>
          <w:iCs/>
          <w:color w:val="222222"/>
          <w:sz w:val="24"/>
          <w:szCs w:val="24"/>
          <w:lang w:val="en"/>
        </w:rPr>
        <w:t>illetően</w:t>
      </w:r>
      <w:proofErr w:type="spellEnd"/>
      <w:r w:rsidRPr="0057373E">
        <w:rPr>
          <w:bCs/>
          <w:iCs/>
          <w:color w:val="222222"/>
          <w:sz w:val="24"/>
          <w:szCs w:val="24"/>
          <w:lang w:val="en"/>
        </w:rPr>
        <w:t xml:space="preserve"> (α </w:t>
      </w:r>
      <w:proofErr w:type="spellStart"/>
      <w:r w:rsidRPr="0057373E">
        <w:rPr>
          <w:bCs/>
          <w:iCs/>
          <w:color w:val="222222"/>
          <w:sz w:val="24"/>
          <w:szCs w:val="24"/>
          <w:lang w:val="en"/>
        </w:rPr>
        <w:t>szakasz</w:t>
      </w:r>
      <w:proofErr w:type="spellEnd"/>
      <w:r w:rsidRPr="0057373E">
        <w:rPr>
          <w:bCs/>
          <w:iCs/>
          <w:color w:val="222222"/>
          <w:sz w:val="24"/>
          <w:szCs w:val="24"/>
          <w:lang w:val="en"/>
        </w:rPr>
        <w:t xml:space="preserve"> </w:t>
      </w:r>
      <w:proofErr w:type="spellStart"/>
      <w:r w:rsidRPr="0057373E">
        <w:rPr>
          <w:bCs/>
          <w:iCs/>
          <w:color w:val="222222"/>
          <w:sz w:val="24"/>
          <w:szCs w:val="24"/>
          <w:lang w:val="en"/>
        </w:rPr>
        <w:t>vagy</w:t>
      </w:r>
      <w:proofErr w:type="spellEnd"/>
      <w:r w:rsidRPr="0057373E">
        <w:rPr>
          <w:bCs/>
          <w:iCs/>
          <w:color w:val="222222"/>
          <w:sz w:val="24"/>
          <w:szCs w:val="24"/>
          <w:lang w:val="en"/>
        </w:rPr>
        <w:t xml:space="preserve"> e </w:t>
      </w:r>
      <w:proofErr w:type="spellStart"/>
      <w:r w:rsidRPr="0057373E">
        <w:rPr>
          <w:bCs/>
          <w:iCs/>
          <w:color w:val="222222"/>
          <w:sz w:val="24"/>
          <w:szCs w:val="24"/>
          <w:lang w:val="en"/>
        </w:rPr>
        <w:t>rész</w:t>
      </w:r>
      <w:proofErr w:type="spellEnd"/>
      <w:r w:rsidRPr="0057373E">
        <w:rPr>
          <w:bCs/>
          <w:iCs/>
          <w:color w:val="222222"/>
          <w:sz w:val="24"/>
          <w:szCs w:val="24"/>
          <w:lang w:val="en"/>
        </w:rPr>
        <w:t xml:space="preserve"> A–D </w:t>
      </w:r>
      <w:proofErr w:type="spellStart"/>
      <w:r w:rsidRPr="0057373E">
        <w:rPr>
          <w:bCs/>
          <w:iCs/>
          <w:color w:val="222222"/>
          <w:sz w:val="24"/>
          <w:szCs w:val="24"/>
          <w:lang w:val="en"/>
        </w:rPr>
        <w:t>szakaszai</w:t>
      </w:r>
      <w:proofErr w:type="spellEnd"/>
      <w:r w:rsidRPr="0057373E">
        <w:rPr>
          <w:bCs/>
          <w:iCs/>
          <w:color w:val="222222"/>
          <w:sz w:val="24"/>
          <w:szCs w:val="24"/>
          <w:lang w:val="en"/>
        </w:rPr>
        <w:t xml:space="preserve">), a </w:t>
      </w:r>
      <w:proofErr w:type="spellStart"/>
      <w:r w:rsidRPr="0057373E">
        <w:rPr>
          <w:bCs/>
          <w:iCs/>
          <w:color w:val="222222"/>
          <w:sz w:val="24"/>
          <w:szCs w:val="24"/>
          <w:lang w:val="en"/>
        </w:rPr>
        <w:t>gazdasági</w:t>
      </w:r>
      <w:proofErr w:type="spellEnd"/>
      <w:r w:rsidRPr="0057373E">
        <w:rPr>
          <w:bCs/>
          <w:iCs/>
          <w:color w:val="222222"/>
          <w:sz w:val="24"/>
          <w:szCs w:val="24"/>
          <w:lang w:val="en"/>
        </w:rPr>
        <w:t xml:space="preserve"> </w:t>
      </w:r>
      <w:proofErr w:type="spellStart"/>
      <w:r w:rsidRPr="0057373E">
        <w:rPr>
          <w:bCs/>
          <w:iCs/>
          <w:color w:val="222222"/>
          <w:sz w:val="24"/>
          <w:szCs w:val="24"/>
          <w:lang w:val="en"/>
        </w:rPr>
        <w:t>szereplő</w:t>
      </w:r>
      <w:proofErr w:type="spellEnd"/>
      <w:r w:rsidRPr="0057373E">
        <w:rPr>
          <w:bCs/>
          <w:iCs/>
          <w:color w:val="222222"/>
          <w:sz w:val="24"/>
          <w:szCs w:val="24"/>
          <w:lang w:val="en"/>
        </w:rPr>
        <w:t xml:space="preserve"> </w:t>
      </w:r>
      <w:proofErr w:type="spellStart"/>
      <w:r w:rsidRPr="0057373E">
        <w:rPr>
          <w:bCs/>
          <w:iCs/>
          <w:color w:val="222222"/>
          <w:sz w:val="24"/>
          <w:szCs w:val="24"/>
          <w:lang w:val="en"/>
        </w:rPr>
        <w:t>kijelenti</w:t>
      </w:r>
      <w:proofErr w:type="spellEnd"/>
      <w:r w:rsidRPr="0057373E">
        <w:rPr>
          <w:bCs/>
          <w:iCs/>
          <w:color w:val="222222"/>
          <w:sz w:val="24"/>
          <w:szCs w:val="24"/>
          <w:lang w:val="en"/>
        </w:rPr>
        <w:t xml:space="preserve"> a </w:t>
      </w:r>
      <w:proofErr w:type="spellStart"/>
      <w:r w:rsidRPr="0057373E">
        <w:rPr>
          <w:bCs/>
          <w:iCs/>
          <w:color w:val="222222"/>
          <w:sz w:val="24"/>
          <w:szCs w:val="24"/>
          <w:lang w:val="en"/>
        </w:rPr>
        <w:t>következőket</w:t>
      </w:r>
      <w:proofErr w:type="spellEnd"/>
      <w:r w:rsidRPr="0057373E">
        <w:rPr>
          <w:bCs/>
          <w:iCs/>
          <w:color w:val="222222"/>
          <w:sz w:val="24"/>
          <w:szCs w:val="24"/>
          <w:lang w:val="en"/>
        </w:rPr>
        <w:t>:</w:t>
      </w:r>
    </w:p>
    <w:p w:rsidR="0057373E" w:rsidRPr="0057373E" w:rsidRDefault="0057373E" w:rsidP="0057373E">
      <w:pPr>
        <w:jc w:val="both"/>
        <w:rPr>
          <w:color w:val="222222"/>
          <w:sz w:val="24"/>
          <w:szCs w:val="24"/>
          <w:lang w:val="en"/>
        </w:rPr>
      </w:pPr>
    </w:p>
    <w:p w:rsidR="0057373E" w:rsidRPr="0057373E" w:rsidRDefault="0057373E" w:rsidP="0057373E">
      <w:pPr>
        <w:jc w:val="both"/>
        <w:rPr>
          <w:color w:val="222222"/>
          <w:sz w:val="24"/>
          <w:szCs w:val="24"/>
          <w:lang w:val="en"/>
        </w:rPr>
      </w:pPr>
    </w:p>
    <w:p w:rsidR="0057373E" w:rsidRPr="0057373E" w:rsidRDefault="0057373E" w:rsidP="0057373E">
      <w:pPr>
        <w:jc w:val="center"/>
        <w:rPr>
          <w:bCs/>
          <w:iCs/>
          <w:color w:val="222222"/>
          <w:sz w:val="24"/>
          <w:szCs w:val="24"/>
          <w:lang w:val="en"/>
        </w:rPr>
      </w:pPr>
      <w:r w:rsidRPr="0057373E">
        <w:rPr>
          <w:bCs/>
          <w:iCs/>
          <w:color w:val="222222"/>
          <w:sz w:val="24"/>
          <w:szCs w:val="24"/>
          <w:lang w:val="en"/>
        </w:rPr>
        <w:t>IV.1. AZ ÖSSZES KIVÁLASZTÁSI SZEMPONT ÁLTALÁNOS JELZÉSE</w:t>
      </w:r>
    </w:p>
    <w:p w:rsidR="0057373E" w:rsidRPr="0057373E" w:rsidRDefault="0057373E" w:rsidP="0057373E">
      <w:pPr>
        <w:jc w:val="center"/>
        <w:rPr>
          <w:color w:val="222222"/>
          <w:sz w:val="24"/>
          <w:szCs w:val="24"/>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iCs/>
                <w:color w:val="222222"/>
                <w:sz w:val="24"/>
                <w:szCs w:val="24"/>
              </w:rPr>
              <w:t xml:space="preserve">A gazdasági szereplőnek </w:t>
            </w:r>
            <w:r w:rsidRPr="0057373E">
              <w:rPr>
                <w:b/>
                <w:bCs/>
                <w:iCs/>
                <w:color w:val="222222"/>
                <w:sz w:val="24"/>
                <w:szCs w:val="24"/>
                <w:u w:val="single"/>
              </w:rPr>
              <w:t xml:space="preserve">csak </w:t>
            </w:r>
            <w:r w:rsidRPr="0057373E">
              <w:rPr>
                <w:b/>
                <w:bCs/>
                <w:iCs/>
                <w:color w:val="222222"/>
                <w:sz w:val="24"/>
                <w:szCs w:val="24"/>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57373E">
              <w:rPr>
                <w:color w:val="222222"/>
                <w:sz w:val="24"/>
                <w:szCs w:val="24"/>
              </w:rPr>
              <w:t xml:space="preserve">α </w:t>
            </w:r>
            <w:r w:rsidRPr="0057373E">
              <w:rPr>
                <w:b/>
                <w:bCs/>
                <w:iCs/>
                <w:color w:val="222222"/>
                <w:sz w:val="24"/>
                <w:szCs w:val="24"/>
              </w:rPr>
              <w:t>szakaszának kitöltésére anélkül, hogy a IV. rész bármely további szakaszát ki kellene töltenie:</w:t>
            </w:r>
          </w:p>
        </w:tc>
      </w:tr>
    </w:tbl>
    <w:p w:rsidR="0057373E" w:rsidRPr="0057373E" w:rsidRDefault="0057373E" w:rsidP="0057373E">
      <w:pPr>
        <w:outlineLvl w:val="4"/>
        <w:rPr>
          <w:b/>
          <w:bCs/>
          <w:i/>
          <w:iCs/>
          <w:color w:val="222222"/>
          <w:sz w:val="24"/>
          <w:szCs w:val="24"/>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25"/>
        <w:gridCol w:w="4775"/>
      </w:tblGrid>
      <w:tr w:rsidR="0057373E" w:rsidRPr="0057373E" w:rsidTr="006A1825">
        <w:trPr>
          <w:tblCellSpacing w:w="0" w:type="dxa"/>
        </w:trPr>
        <w:tc>
          <w:tcPr>
            <w:tcW w:w="4426"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Minden előírt kiválasztási szempont teljesítése</w:t>
            </w:r>
          </w:p>
        </w:tc>
        <w:tc>
          <w:tcPr>
            <w:tcW w:w="4776"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426"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Megfelel az előírt kiválasztási szempontoknak:</w:t>
            </w:r>
          </w:p>
        </w:tc>
        <w:tc>
          <w:tcPr>
            <w:tcW w:w="4776"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bl>
    <w:p w:rsidR="0057373E" w:rsidRPr="0057373E" w:rsidRDefault="0057373E" w:rsidP="0057373E">
      <w:pPr>
        <w:outlineLvl w:val="4"/>
        <w:rPr>
          <w:b/>
          <w:bCs/>
          <w:i/>
          <w:iCs/>
          <w:color w:val="222222"/>
          <w:sz w:val="24"/>
          <w:szCs w:val="24"/>
          <w:lang w:val="en"/>
        </w:rPr>
      </w:pPr>
    </w:p>
    <w:p w:rsidR="0057373E" w:rsidRPr="0057373E" w:rsidRDefault="0057373E" w:rsidP="0057373E">
      <w:pPr>
        <w:rPr>
          <w:lang w:val="en"/>
        </w:rPr>
      </w:pPr>
    </w:p>
    <w:p w:rsidR="0057373E" w:rsidRPr="0057373E" w:rsidRDefault="0057373E" w:rsidP="0057373E">
      <w:pPr>
        <w:jc w:val="center"/>
        <w:outlineLvl w:val="4"/>
        <w:rPr>
          <w:bCs/>
          <w:iCs/>
          <w:color w:val="222222"/>
          <w:sz w:val="24"/>
          <w:szCs w:val="24"/>
          <w:lang w:val="en"/>
        </w:rPr>
      </w:pPr>
      <w:r w:rsidRPr="0057373E">
        <w:rPr>
          <w:bCs/>
          <w:iCs/>
          <w:color w:val="222222"/>
          <w:sz w:val="24"/>
          <w:szCs w:val="24"/>
          <w:lang w:val="en"/>
        </w:rPr>
        <w:t>A: ALKALMASSÁG SZAKMAI TEVÉKENYSÉG VÉGZÉSÉRE</w:t>
      </w:r>
    </w:p>
    <w:p w:rsidR="0057373E" w:rsidRPr="0057373E" w:rsidRDefault="0057373E" w:rsidP="0057373E">
      <w:pPr>
        <w:rPr>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iCs/>
                <w:color w:val="222222"/>
                <w:sz w:val="24"/>
                <w:szCs w:val="24"/>
              </w:rPr>
              <w:t xml:space="preserve">A gazdasági szereplőnek </w:t>
            </w:r>
            <w:r w:rsidRPr="0057373E">
              <w:rPr>
                <w:b/>
                <w:bCs/>
                <w:color w:val="222222"/>
                <w:sz w:val="24"/>
                <w:szCs w:val="24"/>
                <w:u w:val="single"/>
              </w:rPr>
              <w:t xml:space="preserve">kizárólag </w:t>
            </w:r>
            <w:r w:rsidRPr="0057373E">
              <w:rPr>
                <w:b/>
                <w:bCs/>
                <w:iCs/>
                <w:color w:val="222222"/>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57373E" w:rsidRPr="0057373E" w:rsidRDefault="0057373E" w:rsidP="0057373E">
      <w:pPr>
        <w:outlineLvl w:val="4"/>
        <w:rPr>
          <w:b/>
          <w:bCs/>
          <w:i/>
          <w:iCs/>
          <w:color w:val="222222"/>
          <w:sz w:val="24"/>
          <w:szCs w:val="24"/>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29"/>
        <w:gridCol w:w="4771"/>
      </w:tblGrid>
      <w:tr w:rsidR="0057373E" w:rsidRPr="0057373E" w:rsidTr="006A1825">
        <w:trPr>
          <w:tblCellSpacing w:w="0" w:type="dxa"/>
        </w:trPr>
        <w:tc>
          <w:tcPr>
            <w:tcW w:w="443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Alkalmasság szakmai tevékenység végzésére</w:t>
            </w:r>
          </w:p>
        </w:tc>
        <w:tc>
          <w:tcPr>
            <w:tcW w:w="477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43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 xml:space="preserve">1) Be van jegyezve </w:t>
            </w:r>
            <w:r w:rsidRPr="0057373E">
              <w:rPr>
                <w:color w:val="222222"/>
                <w:sz w:val="24"/>
                <w:szCs w:val="24"/>
              </w:rPr>
              <w:t xml:space="preserve">a letelepedés helye szerinti tagállamának vonatkozó </w:t>
            </w:r>
            <w:r w:rsidRPr="0057373E">
              <w:rPr>
                <w:b/>
                <w:bCs/>
                <w:color w:val="222222"/>
                <w:sz w:val="24"/>
                <w:szCs w:val="24"/>
              </w:rPr>
              <w:t xml:space="preserve">szakmai vagy </w:t>
            </w:r>
            <w:proofErr w:type="gramStart"/>
            <w:r w:rsidRPr="0057373E">
              <w:rPr>
                <w:b/>
                <w:bCs/>
                <w:color w:val="222222"/>
                <w:sz w:val="24"/>
                <w:szCs w:val="24"/>
              </w:rPr>
              <w:t>cégnyilvántartásába</w:t>
            </w:r>
            <w:r w:rsidRPr="0057373E">
              <w:rPr>
                <w:b/>
                <w:bCs/>
                <w:color w:val="222222"/>
                <w:sz w:val="24"/>
                <w:szCs w:val="24"/>
                <w:vertAlign w:val="superscript"/>
              </w:rPr>
              <w:footnoteReference w:id="33"/>
            </w:r>
            <w:r w:rsidRPr="0057373E">
              <w:rPr>
                <w:b/>
                <w:bCs/>
                <w:color w:val="222222"/>
                <w:sz w:val="24"/>
                <w:szCs w:val="24"/>
              </w:rPr>
              <w:t>:</w:t>
            </w:r>
            <w:proofErr w:type="gramEnd"/>
          </w:p>
        </w:tc>
        <w:tc>
          <w:tcPr>
            <w:tcW w:w="477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Cs/>
                <w:color w:val="222222"/>
                <w:sz w:val="24"/>
                <w:szCs w:val="24"/>
              </w:rPr>
              <w:t>[...]</w:t>
            </w:r>
          </w:p>
        </w:tc>
      </w:tr>
      <w:tr w:rsidR="0057373E" w:rsidRPr="0057373E" w:rsidTr="006A1825">
        <w:trPr>
          <w:tblCellSpacing w:w="0" w:type="dxa"/>
        </w:trPr>
        <w:tc>
          <w:tcPr>
            <w:tcW w:w="443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Cs/>
                <w:color w:val="222222"/>
                <w:sz w:val="24"/>
                <w:szCs w:val="24"/>
              </w:rPr>
              <w:t>Ha a vonatkozó információ elektronikusan elérhető, kérjük, adja meg a következő információkat:</w:t>
            </w:r>
          </w:p>
        </w:tc>
        <w:tc>
          <w:tcPr>
            <w:tcW w:w="4772" w:type="dxa"/>
            <w:tcMar>
              <w:top w:w="30" w:type="dxa"/>
              <w:left w:w="60" w:type="dxa"/>
              <w:bottom w:w="30" w:type="dxa"/>
              <w:right w:w="60" w:type="dxa"/>
            </w:tcMar>
            <w:hideMark/>
          </w:tcPr>
          <w:p w:rsidR="0057373E" w:rsidRPr="0057373E" w:rsidRDefault="0057373E" w:rsidP="0057373E">
            <w:pPr>
              <w:rPr>
                <w:iCs/>
                <w:color w:val="222222"/>
                <w:sz w:val="24"/>
                <w:szCs w:val="24"/>
              </w:rPr>
            </w:pPr>
            <w:r w:rsidRPr="0057373E">
              <w:rPr>
                <w:iCs/>
                <w:color w:val="222222"/>
                <w:sz w:val="24"/>
                <w:szCs w:val="24"/>
              </w:rPr>
              <w:t>(internetcím, a kibocsátó hatóság vagy testület, a dokumentáció pontos hivatkozási adatai):</w:t>
            </w:r>
            <w:r w:rsidRPr="0057373E">
              <w:rPr>
                <w:iCs/>
                <w:color w:val="222222"/>
                <w:sz w:val="24"/>
                <w:szCs w:val="24"/>
              </w:rPr>
              <w:br/>
            </w:r>
          </w:p>
          <w:p w:rsidR="0057373E" w:rsidRPr="0057373E" w:rsidRDefault="0057373E" w:rsidP="0057373E">
            <w:pPr>
              <w:rPr>
                <w:i/>
                <w:color w:val="222222"/>
                <w:sz w:val="24"/>
                <w:szCs w:val="24"/>
              </w:rPr>
            </w:pPr>
            <w:r w:rsidRPr="0057373E">
              <w:rPr>
                <w:i/>
                <w:iCs/>
                <w:color w:val="222222"/>
                <w:sz w:val="24"/>
                <w:szCs w:val="24"/>
              </w:rPr>
              <w:t>[......][......][......]</w:t>
            </w:r>
          </w:p>
        </w:tc>
      </w:tr>
      <w:tr w:rsidR="0057373E" w:rsidRPr="0057373E" w:rsidTr="006A1825">
        <w:trPr>
          <w:tblCellSpacing w:w="0" w:type="dxa"/>
        </w:trPr>
        <w:tc>
          <w:tcPr>
            <w:tcW w:w="443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2) Szolgáltatásnyújtásra irányuló szerződéseknél:</w:t>
            </w:r>
          </w:p>
        </w:tc>
        <w:tc>
          <w:tcPr>
            <w:tcW w:w="4772" w:type="dxa"/>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6A1825">
        <w:trPr>
          <w:tblCellSpacing w:w="0" w:type="dxa"/>
        </w:trPr>
        <w:tc>
          <w:tcPr>
            <w:tcW w:w="443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A gazdasági szereplőnek meghatározott </w:t>
            </w:r>
            <w:r w:rsidRPr="0057373E">
              <w:rPr>
                <w:b/>
                <w:bCs/>
                <w:color w:val="222222"/>
                <w:sz w:val="24"/>
                <w:szCs w:val="24"/>
              </w:rPr>
              <w:t xml:space="preserve">engedéllyel </w:t>
            </w:r>
            <w:r w:rsidRPr="0057373E">
              <w:rPr>
                <w:color w:val="222222"/>
                <w:sz w:val="24"/>
                <w:szCs w:val="24"/>
              </w:rPr>
              <w:t xml:space="preserve">kell- e rendelkeznie vagy meghatározott szervezet </w:t>
            </w:r>
            <w:r w:rsidRPr="0057373E">
              <w:rPr>
                <w:b/>
                <w:bCs/>
                <w:color w:val="222222"/>
                <w:sz w:val="24"/>
                <w:szCs w:val="24"/>
              </w:rPr>
              <w:t xml:space="preserve">tagjának </w:t>
            </w:r>
            <w:r w:rsidRPr="0057373E">
              <w:rPr>
                <w:color w:val="222222"/>
                <w:sz w:val="24"/>
                <w:szCs w:val="24"/>
              </w:rPr>
              <w:t>kell-e lennie ahhoz, hogy a gazdasági szereplő letelepedési helye szerinti országban az adott szolgáltatást nyújthassa?</w:t>
            </w:r>
          </w:p>
        </w:tc>
        <w:tc>
          <w:tcPr>
            <w:tcW w:w="477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Cs/>
                <w:color w:val="222222"/>
                <w:sz w:val="24"/>
                <w:szCs w:val="24"/>
              </w:rPr>
              <w:t xml:space="preserve">[ ] Igen                           </w:t>
            </w:r>
            <w:proofErr w:type="gramStart"/>
            <w:r w:rsidRPr="0057373E">
              <w:rPr>
                <w:bCs/>
                <w:color w:val="222222"/>
                <w:sz w:val="24"/>
                <w:szCs w:val="24"/>
              </w:rPr>
              <w:t>[ ]</w:t>
            </w:r>
            <w:proofErr w:type="gramEnd"/>
            <w:r w:rsidRPr="0057373E">
              <w:rPr>
                <w:bCs/>
                <w:color w:val="222222"/>
                <w:sz w:val="24"/>
                <w:szCs w:val="24"/>
              </w:rPr>
              <w:t xml:space="preserve"> Nem</w:t>
            </w:r>
            <w:r w:rsidRPr="0057373E">
              <w:rPr>
                <w:color w:val="222222"/>
                <w:sz w:val="24"/>
                <w:szCs w:val="24"/>
              </w:rPr>
              <w:br/>
            </w:r>
            <w:r w:rsidRPr="0057373E">
              <w:rPr>
                <w:color w:val="222222"/>
                <w:sz w:val="24"/>
                <w:szCs w:val="24"/>
              </w:rPr>
              <w:br/>
              <w:t xml:space="preserve">Ha igen, kérjük, adja meg, hogy ez miben áll, és jelezze, hogy a gazdasági szereplő rendelkezik-e ezzel: </w:t>
            </w: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 xml:space="preserve">[...]                     [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6A1825">
        <w:trPr>
          <w:tblCellSpacing w:w="0" w:type="dxa"/>
        </w:trPr>
        <w:tc>
          <w:tcPr>
            <w:tcW w:w="443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Cs/>
                <w:color w:val="222222"/>
                <w:sz w:val="24"/>
                <w:szCs w:val="24"/>
              </w:rPr>
              <w:t>Ha a vonatkozó információ elektronikusan elérhető, kérjük, adja meg a következő információkat:</w:t>
            </w:r>
          </w:p>
        </w:tc>
        <w:tc>
          <w:tcPr>
            <w:tcW w:w="4772" w:type="dxa"/>
            <w:tcMar>
              <w:top w:w="30" w:type="dxa"/>
              <w:left w:w="60" w:type="dxa"/>
              <w:bottom w:w="30" w:type="dxa"/>
              <w:right w:w="60" w:type="dxa"/>
            </w:tcMar>
            <w:hideMark/>
          </w:tcPr>
          <w:p w:rsidR="0057373E" w:rsidRPr="0057373E" w:rsidRDefault="0057373E" w:rsidP="0057373E">
            <w:pPr>
              <w:rPr>
                <w:iCs/>
                <w:color w:val="222222"/>
                <w:sz w:val="24"/>
                <w:szCs w:val="24"/>
              </w:rPr>
            </w:pPr>
            <w:r w:rsidRPr="0057373E">
              <w:rPr>
                <w:iCs/>
                <w:color w:val="222222"/>
                <w:sz w:val="24"/>
                <w:szCs w:val="24"/>
              </w:rPr>
              <w:t xml:space="preserve">(internetcím, a kibocsátó hatóság vagy testület, a dokumentáció pontos hivatkozási adatai): </w:t>
            </w:r>
          </w:p>
          <w:p w:rsidR="0057373E" w:rsidRPr="0057373E" w:rsidRDefault="0057373E" w:rsidP="0057373E">
            <w:pPr>
              <w:rPr>
                <w:iCs/>
                <w:color w:val="222222"/>
                <w:sz w:val="24"/>
                <w:szCs w:val="24"/>
              </w:rPr>
            </w:pPr>
          </w:p>
          <w:p w:rsidR="0057373E" w:rsidRPr="0057373E" w:rsidRDefault="0057373E" w:rsidP="0057373E">
            <w:pPr>
              <w:rPr>
                <w:i/>
                <w:color w:val="222222"/>
                <w:sz w:val="24"/>
                <w:szCs w:val="24"/>
              </w:rPr>
            </w:pPr>
            <w:r w:rsidRPr="0057373E">
              <w:rPr>
                <w:i/>
                <w:iCs/>
                <w:color w:val="222222"/>
                <w:sz w:val="24"/>
                <w:szCs w:val="24"/>
              </w:rPr>
              <w:t>[......][......][......]</w:t>
            </w:r>
          </w:p>
        </w:tc>
      </w:tr>
    </w:tbl>
    <w:p w:rsidR="0057373E" w:rsidRPr="0057373E" w:rsidRDefault="0057373E" w:rsidP="0057373E">
      <w:pPr>
        <w:outlineLvl w:val="4"/>
        <w:rPr>
          <w:b/>
          <w:bCs/>
          <w:i/>
          <w:iCs/>
          <w:color w:val="222222"/>
          <w:sz w:val="24"/>
          <w:szCs w:val="24"/>
          <w:lang w:val="en"/>
        </w:rPr>
      </w:pPr>
    </w:p>
    <w:p w:rsidR="0057373E" w:rsidRPr="0057373E" w:rsidRDefault="0057373E" w:rsidP="0057373E">
      <w:pPr>
        <w:outlineLvl w:val="4"/>
        <w:rPr>
          <w:b/>
          <w:bCs/>
          <w:i/>
          <w:iCs/>
          <w:color w:val="222222"/>
          <w:sz w:val="24"/>
          <w:szCs w:val="24"/>
          <w:lang w:val="en"/>
        </w:rPr>
      </w:pPr>
    </w:p>
    <w:p w:rsidR="0057373E" w:rsidRPr="0057373E" w:rsidRDefault="0057373E" w:rsidP="0057373E">
      <w:pPr>
        <w:jc w:val="center"/>
        <w:outlineLvl w:val="4"/>
        <w:rPr>
          <w:bCs/>
          <w:iCs/>
          <w:color w:val="222222"/>
          <w:sz w:val="24"/>
          <w:szCs w:val="24"/>
          <w:lang w:val="en"/>
        </w:rPr>
      </w:pPr>
      <w:r w:rsidRPr="0057373E">
        <w:rPr>
          <w:bCs/>
          <w:iCs/>
          <w:color w:val="222222"/>
          <w:sz w:val="24"/>
          <w:szCs w:val="24"/>
          <w:lang w:val="en"/>
        </w:rPr>
        <w:t>B: GAZDASÁGI ÉS PÉNZÜGYI HELYZET</w:t>
      </w:r>
    </w:p>
    <w:p w:rsidR="0057373E" w:rsidRPr="0057373E" w:rsidRDefault="0057373E" w:rsidP="0057373E">
      <w:pPr>
        <w:rPr>
          <w:sz w:val="24"/>
          <w:szCs w:val="24"/>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iCs/>
                <w:color w:val="222222"/>
                <w:sz w:val="24"/>
                <w:szCs w:val="24"/>
              </w:rPr>
              <w:t xml:space="preserve">A gazdasági szereplőnek </w:t>
            </w:r>
            <w:r w:rsidRPr="0057373E">
              <w:rPr>
                <w:b/>
                <w:bCs/>
                <w:color w:val="222222"/>
                <w:sz w:val="24"/>
                <w:szCs w:val="24"/>
                <w:u w:val="single"/>
              </w:rPr>
              <w:t xml:space="preserve">kizárólag </w:t>
            </w:r>
            <w:r w:rsidRPr="0057373E">
              <w:rPr>
                <w:b/>
                <w:bCs/>
                <w:iCs/>
                <w:color w:val="222222"/>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57373E" w:rsidRPr="0057373E" w:rsidRDefault="0057373E" w:rsidP="0057373E">
      <w:pPr>
        <w:outlineLvl w:val="4"/>
        <w:rPr>
          <w:b/>
          <w:bCs/>
          <w:i/>
          <w:iCs/>
          <w:color w:val="222222"/>
          <w:sz w:val="24"/>
          <w:szCs w:val="24"/>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32"/>
        <w:gridCol w:w="4768"/>
      </w:tblGrid>
      <w:tr w:rsidR="0057373E" w:rsidRPr="0057373E" w:rsidTr="00070E5B">
        <w:trPr>
          <w:tblCellSpacing w:w="0" w:type="dxa"/>
        </w:trPr>
        <w:tc>
          <w:tcPr>
            <w:tcW w:w="4433"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Gazdasági és pénzügyi helyzet</w:t>
            </w:r>
          </w:p>
        </w:tc>
        <w:tc>
          <w:tcPr>
            <w:tcW w:w="4769"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070E5B">
        <w:trPr>
          <w:tblCellSpacing w:w="0" w:type="dxa"/>
        </w:trPr>
        <w:tc>
          <w:tcPr>
            <w:tcW w:w="4433"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1a) </w:t>
            </w:r>
            <w:proofErr w:type="gramStart"/>
            <w:r w:rsidRPr="0057373E">
              <w:rPr>
                <w:color w:val="222222"/>
                <w:sz w:val="24"/>
                <w:szCs w:val="24"/>
              </w:rPr>
              <w:t>A</w:t>
            </w:r>
            <w:proofErr w:type="gramEnd"/>
            <w:r w:rsidRPr="0057373E">
              <w:rPr>
                <w:color w:val="222222"/>
                <w:sz w:val="24"/>
                <w:szCs w:val="24"/>
              </w:rPr>
              <w:t xml:space="preserve"> gazdasági szereplő („általános”) </w:t>
            </w:r>
            <w:r w:rsidRPr="0057373E">
              <w:rPr>
                <w:b/>
                <w:bCs/>
                <w:color w:val="222222"/>
                <w:sz w:val="24"/>
                <w:szCs w:val="24"/>
              </w:rPr>
              <w:t xml:space="preserve">éves árbevétele </w:t>
            </w:r>
            <w:r w:rsidRPr="0057373E">
              <w:rPr>
                <w:color w:val="222222"/>
                <w:sz w:val="24"/>
                <w:szCs w:val="24"/>
              </w:rPr>
              <w:t>a vonatkozó hirdetményben vagy a közbeszerzési dokumentumokban előírt számú pénzügyi évben a következő:</w:t>
            </w:r>
          </w:p>
        </w:tc>
        <w:tc>
          <w:tcPr>
            <w:tcW w:w="4769"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év: [.</w:t>
            </w:r>
            <w:proofErr w:type="gramStart"/>
            <w:r w:rsidRPr="0057373E">
              <w:rPr>
                <w:color w:val="222222"/>
                <w:sz w:val="24"/>
                <w:szCs w:val="24"/>
              </w:rPr>
              <w:t>.....</w:t>
            </w:r>
            <w:proofErr w:type="gramEnd"/>
            <w:r w:rsidRPr="0057373E">
              <w:rPr>
                <w:color w:val="222222"/>
                <w:sz w:val="24"/>
                <w:szCs w:val="24"/>
              </w:rPr>
              <w:t>]      árbevétel: [......]     [.</w:t>
            </w:r>
            <w:proofErr w:type="gramStart"/>
            <w:r w:rsidRPr="0057373E">
              <w:rPr>
                <w:color w:val="222222"/>
                <w:sz w:val="24"/>
                <w:szCs w:val="24"/>
              </w:rPr>
              <w:t>..</w:t>
            </w:r>
            <w:proofErr w:type="gramEnd"/>
            <w:r w:rsidRPr="0057373E">
              <w:rPr>
                <w:color w:val="222222"/>
                <w:sz w:val="24"/>
                <w:szCs w:val="24"/>
              </w:rPr>
              <w:t>] pénznem</w:t>
            </w:r>
            <w:r w:rsidRPr="0057373E">
              <w:rPr>
                <w:color w:val="222222"/>
                <w:sz w:val="24"/>
                <w:szCs w:val="24"/>
              </w:rPr>
              <w:br/>
              <w:t>év: [......]      árbevétel: [......]     [.</w:t>
            </w:r>
            <w:proofErr w:type="gramStart"/>
            <w:r w:rsidRPr="0057373E">
              <w:rPr>
                <w:color w:val="222222"/>
                <w:sz w:val="24"/>
                <w:szCs w:val="24"/>
              </w:rPr>
              <w:t>..</w:t>
            </w:r>
            <w:proofErr w:type="gramEnd"/>
            <w:r w:rsidRPr="0057373E">
              <w:rPr>
                <w:color w:val="222222"/>
                <w:sz w:val="24"/>
                <w:szCs w:val="24"/>
              </w:rPr>
              <w:t>] pénznem</w:t>
            </w:r>
            <w:r w:rsidRPr="0057373E">
              <w:rPr>
                <w:color w:val="222222"/>
                <w:sz w:val="24"/>
                <w:szCs w:val="24"/>
              </w:rPr>
              <w:br/>
              <w:t>év: [......]      árbevétel: [......]     [.</w:t>
            </w:r>
            <w:proofErr w:type="gramStart"/>
            <w:r w:rsidRPr="0057373E">
              <w:rPr>
                <w:color w:val="222222"/>
                <w:sz w:val="24"/>
                <w:szCs w:val="24"/>
              </w:rPr>
              <w:t>..</w:t>
            </w:r>
            <w:proofErr w:type="gramEnd"/>
            <w:r w:rsidRPr="0057373E">
              <w:rPr>
                <w:color w:val="222222"/>
                <w:sz w:val="24"/>
                <w:szCs w:val="24"/>
              </w:rPr>
              <w:t>] pénznem</w:t>
            </w: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És/Vagy</w:t>
            </w:r>
          </w:p>
        </w:tc>
        <w:tc>
          <w:tcPr>
            <w:tcW w:w="4769" w:type="dxa"/>
            <w:tcMar>
              <w:top w:w="30" w:type="dxa"/>
              <w:left w:w="60" w:type="dxa"/>
              <w:bottom w:w="30" w:type="dxa"/>
              <w:right w:w="60" w:type="dxa"/>
            </w:tcMar>
            <w:hideMark/>
          </w:tcPr>
          <w:p w:rsidR="0057373E" w:rsidRPr="0057373E" w:rsidRDefault="0057373E" w:rsidP="0057373E">
            <w:pPr>
              <w:rPr>
                <w:bCs/>
                <w:color w:val="222222"/>
                <w:sz w:val="24"/>
                <w:szCs w:val="24"/>
                <w:u w:val="single"/>
              </w:rPr>
            </w:pP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1b) </w:t>
            </w:r>
            <w:proofErr w:type="gramStart"/>
            <w:r w:rsidRPr="0057373E">
              <w:rPr>
                <w:color w:val="222222"/>
                <w:sz w:val="24"/>
                <w:szCs w:val="24"/>
              </w:rPr>
              <w:t>A</w:t>
            </w:r>
            <w:proofErr w:type="gramEnd"/>
            <w:r w:rsidRPr="0057373E">
              <w:rPr>
                <w:color w:val="222222"/>
                <w:sz w:val="24"/>
                <w:szCs w:val="24"/>
              </w:rPr>
              <w:t xml:space="preserve"> gazdasági szereplő </w:t>
            </w:r>
            <w:r w:rsidRPr="0057373E">
              <w:rPr>
                <w:b/>
                <w:bCs/>
                <w:color w:val="222222"/>
                <w:sz w:val="24"/>
                <w:szCs w:val="24"/>
              </w:rPr>
              <w:t>átlagos éves árbevétele a vonatkozó hirdetményben vagy a közbeszerzési dokumentumokban előírt számú évben a következő</w:t>
            </w:r>
            <w:r w:rsidRPr="0057373E">
              <w:rPr>
                <w:b/>
                <w:bCs/>
                <w:color w:val="222222"/>
                <w:sz w:val="24"/>
                <w:szCs w:val="24"/>
                <w:vertAlign w:val="superscript"/>
              </w:rPr>
              <w:footnoteReference w:id="34"/>
            </w:r>
            <w:r w:rsidRPr="0057373E">
              <w:rPr>
                <w:b/>
                <w:bCs/>
                <w:color w:val="222222"/>
                <w:sz w:val="24"/>
                <w:szCs w:val="24"/>
              </w:rPr>
              <w:t>:</w:t>
            </w:r>
          </w:p>
        </w:tc>
        <w:tc>
          <w:tcPr>
            <w:tcW w:w="4769" w:type="dxa"/>
            <w:tcMar>
              <w:top w:w="30" w:type="dxa"/>
              <w:left w:w="60" w:type="dxa"/>
              <w:bottom w:w="30" w:type="dxa"/>
              <w:right w:w="60" w:type="dxa"/>
            </w:tcMar>
            <w:hideMark/>
          </w:tcPr>
          <w:p w:rsidR="0057373E" w:rsidRPr="0057373E" w:rsidRDefault="0057373E" w:rsidP="0057373E">
            <w:pPr>
              <w:rPr>
                <w:bCs/>
                <w:color w:val="222222"/>
                <w:sz w:val="24"/>
                <w:szCs w:val="24"/>
              </w:rPr>
            </w:pPr>
            <w:r w:rsidRPr="0057373E">
              <w:rPr>
                <w:bCs/>
                <w:color w:val="222222"/>
                <w:sz w:val="24"/>
                <w:szCs w:val="24"/>
              </w:rPr>
              <w:t>(évek száma, átlagos árbevétel):</w:t>
            </w:r>
          </w:p>
          <w:p w:rsidR="0057373E" w:rsidRPr="0057373E" w:rsidRDefault="0057373E" w:rsidP="0057373E">
            <w:pPr>
              <w:rPr>
                <w:i/>
                <w:iCs/>
                <w:color w:val="222222"/>
                <w:sz w:val="24"/>
                <w:szCs w:val="24"/>
              </w:rPr>
            </w:pPr>
            <w:r w:rsidRPr="0057373E">
              <w:rPr>
                <w:bCs/>
                <w:color w:val="222222"/>
                <w:sz w:val="24"/>
                <w:szCs w:val="24"/>
              </w:rPr>
              <w:t>[.</w:t>
            </w:r>
            <w:proofErr w:type="gramStart"/>
            <w:r w:rsidRPr="0057373E">
              <w:rPr>
                <w:bCs/>
                <w:color w:val="222222"/>
                <w:sz w:val="24"/>
                <w:szCs w:val="24"/>
              </w:rPr>
              <w:t>.....</w:t>
            </w:r>
            <w:proofErr w:type="gramEnd"/>
            <w:r w:rsidRPr="0057373E">
              <w:rPr>
                <w:bCs/>
                <w:color w:val="222222"/>
                <w:sz w:val="24"/>
                <w:szCs w:val="24"/>
              </w:rPr>
              <w:t>],    [......]     [.</w:t>
            </w:r>
            <w:proofErr w:type="gramStart"/>
            <w:r w:rsidRPr="0057373E">
              <w:rPr>
                <w:bCs/>
                <w:color w:val="222222"/>
                <w:sz w:val="24"/>
                <w:szCs w:val="24"/>
              </w:rPr>
              <w:t>..</w:t>
            </w:r>
            <w:proofErr w:type="gramEnd"/>
            <w:r w:rsidRPr="0057373E">
              <w:rPr>
                <w:bCs/>
                <w:color w:val="222222"/>
                <w:sz w:val="24"/>
                <w:szCs w:val="24"/>
              </w:rPr>
              <w:t>] pénznem</w:t>
            </w:r>
            <w:r w:rsidRPr="0057373E">
              <w:rPr>
                <w:i/>
                <w:iCs/>
                <w:color w:val="222222"/>
                <w:sz w:val="24"/>
                <w:szCs w:val="24"/>
              </w:rPr>
              <w:t xml:space="preserve"> </w:t>
            </w:r>
          </w:p>
          <w:p w:rsidR="0057373E" w:rsidRPr="0057373E" w:rsidRDefault="0057373E" w:rsidP="0057373E">
            <w:pPr>
              <w:rPr>
                <w:color w:val="222222"/>
                <w:sz w:val="24"/>
                <w:szCs w:val="24"/>
              </w:rPr>
            </w:pP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Cs/>
                <w:color w:val="222222"/>
                <w:sz w:val="24"/>
                <w:szCs w:val="24"/>
              </w:rPr>
              <w:t>Ha a vonatkozó információ elektronikusan elérhető, kérjük, adja meg a következő információkat:</w:t>
            </w:r>
          </w:p>
        </w:tc>
        <w:tc>
          <w:tcPr>
            <w:tcW w:w="4769" w:type="dxa"/>
            <w:tcMar>
              <w:top w:w="30" w:type="dxa"/>
              <w:left w:w="60" w:type="dxa"/>
              <w:bottom w:w="30" w:type="dxa"/>
              <w:right w:w="60" w:type="dxa"/>
            </w:tcMar>
            <w:hideMark/>
          </w:tcPr>
          <w:p w:rsidR="0057373E" w:rsidRPr="0057373E" w:rsidRDefault="0057373E" w:rsidP="0057373E">
            <w:pPr>
              <w:rPr>
                <w:i/>
                <w:iCs/>
                <w:color w:val="222222"/>
                <w:sz w:val="24"/>
                <w:szCs w:val="24"/>
              </w:rPr>
            </w:pPr>
            <w:r w:rsidRPr="0057373E">
              <w:rPr>
                <w:iCs/>
                <w:color w:val="222222"/>
                <w:sz w:val="24"/>
                <w:szCs w:val="24"/>
              </w:rPr>
              <w:t>(internetcím, a kibocsátó hatóság vagy testület, a dokumentáció pontos hivatkozási adatai):</w:t>
            </w:r>
            <w:r w:rsidRPr="0057373E">
              <w:rPr>
                <w:i/>
                <w:iCs/>
                <w:color w:val="222222"/>
                <w:sz w:val="24"/>
                <w:szCs w:val="24"/>
              </w:rPr>
              <w:t xml:space="preserve"> </w:t>
            </w:r>
            <w:r w:rsidRPr="0057373E">
              <w:rPr>
                <w:i/>
                <w:iCs/>
                <w:color w:val="222222"/>
                <w:sz w:val="24"/>
                <w:szCs w:val="24"/>
              </w:rPr>
              <w:br/>
            </w:r>
          </w:p>
          <w:p w:rsidR="0057373E" w:rsidRPr="0057373E" w:rsidRDefault="0057373E" w:rsidP="0057373E">
            <w:pPr>
              <w:rPr>
                <w:color w:val="222222"/>
                <w:sz w:val="24"/>
                <w:szCs w:val="24"/>
              </w:rPr>
            </w:pPr>
            <w:r w:rsidRPr="0057373E">
              <w:rPr>
                <w:i/>
                <w:iCs/>
                <w:color w:val="222222"/>
                <w:sz w:val="24"/>
                <w:szCs w:val="24"/>
              </w:rPr>
              <w:t>[......][......][......]</w:t>
            </w: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2a) </w:t>
            </w:r>
            <w:proofErr w:type="gramStart"/>
            <w:r w:rsidRPr="0057373E">
              <w:rPr>
                <w:color w:val="222222"/>
                <w:sz w:val="24"/>
                <w:szCs w:val="24"/>
              </w:rPr>
              <w:t>A</w:t>
            </w:r>
            <w:proofErr w:type="gramEnd"/>
            <w:r w:rsidRPr="0057373E">
              <w:rPr>
                <w:color w:val="222222"/>
                <w:sz w:val="24"/>
                <w:szCs w:val="24"/>
              </w:rPr>
              <w:t xml:space="preserve"> gazdasági szereplő éves („specifikus”) </w:t>
            </w:r>
            <w:r w:rsidRPr="0057373E">
              <w:rPr>
                <w:b/>
                <w:bCs/>
                <w:color w:val="222222"/>
                <w:sz w:val="24"/>
                <w:szCs w:val="24"/>
              </w:rPr>
              <w:t>árbevétele a szerződés által érintett üzleti területre vonatkozóan</w:t>
            </w:r>
            <w:r w:rsidRPr="0057373E">
              <w:rPr>
                <w:color w:val="222222"/>
                <w:sz w:val="24"/>
                <w:szCs w:val="24"/>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év: [.</w:t>
            </w:r>
            <w:proofErr w:type="gramStart"/>
            <w:r w:rsidRPr="0057373E">
              <w:rPr>
                <w:color w:val="222222"/>
                <w:sz w:val="24"/>
                <w:szCs w:val="24"/>
              </w:rPr>
              <w:t>.....</w:t>
            </w:r>
            <w:proofErr w:type="gramEnd"/>
            <w:r w:rsidRPr="0057373E">
              <w:rPr>
                <w:color w:val="222222"/>
                <w:sz w:val="24"/>
                <w:szCs w:val="24"/>
              </w:rPr>
              <w:t>]      árbevétel: [......]     [.</w:t>
            </w:r>
            <w:proofErr w:type="gramStart"/>
            <w:r w:rsidRPr="0057373E">
              <w:rPr>
                <w:color w:val="222222"/>
                <w:sz w:val="24"/>
                <w:szCs w:val="24"/>
              </w:rPr>
              <w:t>..</w:t>
            </w:r>
            <w:proofErr w:type="gramEnd"/>
            <w:r w:rsidRPr="0057373E">
              <w:rPr>
                <w:color w:val="222222"/>
                <w:sz w:val="24"/>
                <w:szCs w:val="24"/>
              </w:rPr>
              <w:t>] pénznem</w:t>
            </w:r>
            <w:r w:rsidRPr="0057373E">
              <w:rPr>
                <w:color w:val="222222"/>
                <w:sz w:val="24"/>
                <w:szCs w:val="24"/>
              </w:rPr>
              <w:br/>
              <w:t>év: [......]      árbevétel: [......]     [.</w:t>
            </w:r>
            <w:proofErr w:type="gramStart"/>
            <w:r w:rsidRPr="0057373E">
              <w:rPr>
                <w:color w:val="222222"/>
                <w:sz w:val="24"/>
                <w:szCs w:val="24"/>
              </w:rPr>
              <w:t>..</w:t>
            </w:r>
            <w:proofErr w:type="gramEnd"/>
            <w:r w:rsidRPr="0057373E">
              <w:rPr>
                <w:color w:val="222222"/>
                <w:sz w:val="24"/>
                <w:szCs w:val="24"/>
              </w:rPr>
              <w:t>] pénznem</w:t>
            </w:r>
            <w:r w:rsidRPr="0057373E">
              <w:rPr>
                <w:color w:val="222222"/>
                <w:sz w:val="24"/>
                <w:szCs w:val="24"/>
              </w:rPr>
              <w:br/>
              <w:t>év: [......]      árbevétel: [......]     [.</w:t>
            </w:r>
            <w:proofErr w:type="gramStart"/>
            <w:r w:rsidRPr="0057373E">
              <w:rPr>
                <w:color w:val="222222"/>
                <w:sz w:val="24"/>
                <w:szCs w:val="24"/>
              </w:rPr>
              <w:t>..</w:t>
            </w:r>
            <w:proofErr w:type="gramEnd"/>
            <w:r w:rsidRPr="0057373E">
              <w:rPr>
                <w:color w:val="222222"/>
                <w:sz w:val="24"/>
                <w:szCs w:val="24"/>
              </w:rPr>
              <w:t>] pénznem</w:t>
            </w: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És/Vagy</w:t>
            </w:r>
          </w:p>
        </w:tc>
        <w:tc>
          <w:tcPr>
            <w:tcW w:w="4769" w:type="dxa"/>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2b) </w:t>
            </w:r>
            <w:proofErr w:type="gramStart"/>
            <w:r w:rsidRPr="0057373E">
              <w:rPr>
                <w:color w:val="222222"/>
                <w:sz w:val="24"/>
                <w:szCs w:val="24"/>
              </w:rPr>
              <w:t>A</w:t>
            </w:r>
            <w:proofErr w:type="gramEnd"/>
            <w:r w:rsidRPr="0057373E">
              <w:rPr>
                <w:color w:val="222222"/>
                <w:sz w:val="24"/>
                <w:szCs w:val="24"/>
              </w:rPr>
              <w:t xml:space="preserve"> gazdasági szereplő </w:t>
            </w:r>
            <w:r w:rsidRPr="0057373E">
              <w:rPr>
                <w:b/>
                <w:bCs/>
                <w:color w:val="222222"/>
                <w:sz w:val="24"/>
                <w:szCs w:val="24"/>
              </w:rPr>
              <w:t>átlagos éves árbevétele a területen és a vonatkozó hirdetményben vagy a közbeszerzési dokumentumokban előírt számú évben a következő</w:t>
            </w:r>
            <w:r w:rsidRPr="0057373E">
              <w:rPr>
                <w:b/>
                <w:bCs/>
                <w:color w:val="222222"/>
                <w:sz w:val="24"/>
                <w:szCs w:val="24"/>
                <w:vertAlign w:val="superscript"/>
              </w:rPr>
              <w:footnoteReference w:id="35"/>
            </w:r>
            <w:r w:rsidRPr="0057373E">
              <w:rPr>
                <w:b/>
                <w:bCs/>
                <w:color w:val="222222"/>
                <w:sz w:val="24"/>
                <w:szCs w:val="24"/>
              </w:rPr>
              <w:t>:</w:t>
            </w:r>
          </w:p>
        </w:tc>
        <w:tc>
          <w:tcPr>
            <w:tcW w:w="4769" w:type="dxa"/>
            <w:tcMar>
              <w:top w:w="30" w:type="dxa"/>
              <w:left w:w="60" w:type="dxa"/>
              <w:bottom w:w="30" w:type="dxa"/>
              <w:right w:w="60" w:type="dxa"/>
            </w:tcMar>
            <w:hideMark/>
          </w:tcPr>
          <w:p w:rsidR="0057373E" w:rsidRPr="0057373E" w:rsidRDefault="0057373E" w:rsidP="0057373E">
            <w:pPr>
              <w:rPr>
                <w:bCs/>
                <w:color w:val="222222"/>
                <w:sz w:val="24"/>
                <w:szCs w:val="24"/>
              </w:rPr>
            </w:pPr>
            <w:r w:rsidRPr="0057373E">
              <w:rPr>
                <w:bCs/>
                <w:color w:val="222222"/>
                <w:sz w:val="24"/>
                <w:szCs w:val="24"/>
              </w:rPr>
              <w:t>(évek száma, átlagos árbevétel):</w:t>
            </w:r>
          </w:p>
          <w:p w:rsidR="0057373E" w:rsidRPr="0057373E" w:rsidRDefault="0057373E" w:rsidP="0057373E">
            <w:pPr>
              <w:rPr>
                <w:i/>
                <w:iCs/>
                <w:color w:val="222222"/>
                <w:sz w:val="24"/>
                <w:szCs w:val="24"/>
              </w:rPr>
            </w:pPr>
            <w:r w:rsidRPr="0057373E">
              <w:rPr>
                <w:bCs/>
                <w:color w:val="222222"/>
                <w:sz w:val="24"/>
                <w:szCs w:val="24"/>
              </w:rPr>
              <w:t>[.</w:t>
            </w:r>
            <w:proofErr w:type="gramStart"/>
            <w:r w:rsidRPr="0057373E">
              <w:rPr>
                <w:bCs/>
                <w:color w:val="222222"/>
                <w:sz w:val="24"/>
                <w:szCs w:val="24"/>
              </w:rPr>
              <w:t>.....</w:t>
            </w:r>
            <w:proofErr w:type="gramEnd"/>
            <w:r w:rsidRPr="0057373E">
              <w:rPr>
                <w:bCs/>
                <w:color w:val="222222"/>
                <w:sz w:val="24"/>
                <w:szCs w:val="24"/>
              </w:rPr>
              <w:t>],    [......]     [.</w:t>
            </w:r>
            <w:proofErr w:type="gramStart"/>
            <w:r w:rsidRPr="0057373E">
              <w:rPr>
                <w:bCs/>
                <w:color w:val="222222"/>
                <w:sz w:val="24"/>
                <w:szCs w:val="24"/>
              </w:rPr>
              <w:t>..</w:t>
            </w:r>
            <w:proofErr w:type="gramEnd"/>
            <w:r w:rsidRPr="0057373E">
              <w:rPr>
                <w:bCs/>
                <w:color w:val="222222"/>
                <w:sz w:val="24"/>
                <w:szCs w:val="24"/>
              </w:rPr>
              <w:t>] pénznem</w:t>
            </w:r>
            <w:r w:rsidRPr="0057373E">
              <w:rPr>
                <w:i/>
                <w:iCs/>
                <w:color w:val="222222"/>
                <w:sz w:val="24"/>
                <w:szCs w:val="24"/>
              </w:rPr>
              <w:t xml:space="preserve"> </w:t>
            </w:r>
          </w:p>
          <w:p w:rsidR="0057373E" w:rsidRPr="0057373E" w:rsidRDefault="0057373E" w:rsidP="0057373E">
            <w:pPr>
              <w:rPr>
                <w:color w:val="222222"/>
                <w:sz w:val="24"/>
                <w:szCs w:val="24"/>
              </w:rPr>
            </w:pP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Cs/>
                <w:color w:val="222222"/>
                <w:sz w:val="24"/>
                <w:szCs w:val="24"/>
              </w:rPr>
              <w:t>Ha a vonatkozó információ elektronikusan elérhető, kérjük, adja meg a következő információkat:</w:t>
            </w:r>
          </w:p>
        </w:tc>
        <w:tc>
          <w:tcPr>
            <w:tcW w:w="4769" w:type="dxa"/>
            <w:tcMar>
              <w:top w:w="30" w:type="dxa"/>
              <w:left w:w="60" w:type="dxa"/>
              <w:bottom w:w="30" w:type="dxa"/>
              <w:right w:w="60" w:type="dxa"/>
            </w:tcMar>
            <w:hideMark/>
          </w:tcPr>
          <w:p w:rsidR="0057373E" w:rsidRPr="0057373E" w:rsidRDefault="0057373E" w:rsidP="0057373E">
            <w:pPr>
              <w:rPr>
                <w:iCs/>
                <w:color w:val="222222"/>
                <w:sz w:val="24"/>
                <w:szCs w:val="24"/>
              </w:rPr>
            </w:pPr>
            <w:r w:rsidRPr="0057373E">
              <w:rPr>
                <w:iCs/>
                <w:color w:val="222222"/>
                <w:sz w:val="24"/>
                <w:szCs w:val="24"/>
              </w:rPr>
              <w:t xml:space="preserve">(internetcím, a kibocsátó hatóság vagy testület, a dokumentáció pontos hivatkozási adatai): </w:t>
            </w:r>
            <w:r w:rsidRPr="0057373E">
              <w:rPr>
                <w:iCs/>
                <w:color w:val="222222"/>
                <w:sz w:val="24"/>
                <w:szCs w:val="24"/>
              </w:rPr>
              <w:br/>
            </w:r>
          </w:p>
          <w:p w:rsidR="0057373E" w:rsidRPr="0057373E" w:rsidRDefault="0057373E" w:rsidP="0057373E">
            <w:pPr>
              <w:rPr>
                <w:i/>
                <w:iCs/>
                <w:color w:val="222222"/>
                <w:sz w:val="24"/>
                <w:szCs w:val="24"/>
              </w:rPr>
            </w:pPr>
            <w:r w:rsidRPr="0057373E">
              <w:rPr>
                <w:i/>
                <w:iCs/>
                <w:color w:val="222222"/>
                <w:sz w:val="24"/>
                <w:szCs w:val="24"/>
              </w:rPr>
              <w:t>[......][......][......]</w:t>
            </w:r>
          </w:p>
          <w:p w:rsidR="0057373E" w:rsidRPr="0057373E" w:rsidRDefault="0057373E" w:rsidP="0057373E">
            <w:pPr>
              <w:rPr>
                <w:i/>
                <w:color w:val="222222"/>
                <w:sz w:val="24"/>
                <w:szCs w:val="24"/>
              </w:rPr>
            </w:pP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4) A vonatkozó hirdetményben vagy a közbeszerzési dokumentumokban meghatározott </w:t>
            </w:r>
            <w:r w:rsidRPr="0057373E">
              <w:rPr>
                <w:b/>
                <w:bCs/>
                <w:color w:val="222222"/>
                <w:sz w:val="24"/>
                <w:szCs w:val="24"/>
              </w:rPr>
              <w:t>pénzügyi mutatók</w:t>
            </w:r>
            <w:r w:rsidRPr="0057373E">
              <w:rPr>
                <w:b/>
                <w:bCs/>
                <w:color w:val="222222"/>
                <w:sz w:val="24"/>
                <w:szCs w:val="24"/>
                <w:vertAlign w:val="superscript"/>
              </w:rPr>
              <w:footnoteReference w:id="36"/>
            </w:r>
            <w:r w:rsidRPr="0057373E">
              <w:rPr>
                <w:b/>
                <w:bCs/>
                <w:color w:val="222222"/>
                <w:sz w:val="24"/>
                <w:szCs w:val="24"/>
              </w:rPr>
              <w:t xml:space="preserve"> </w:t>
            </w:r>
            <w:r w:rsidRPr="0057373E">
              <w:rPr>
                <w:color w:val="222222"/>
                <w:sz w:val="24"/>
                <w:szCs w:val="24"/>
              </w:rPr>
              <w:t xml:space="preserve">tekintetében a gazdasági szereplő kijelenti, hogy az előírt </w:t>
            </w:r>
            <w:proofErr w:type="gramStart"/>
            <w:r w:rsidRPr="0057373E">
              <w:rPr>
                <w:color w:val="222222"/>
                <w:sz w:val="24"/>
                <w:szCs w:val="24"/>
              </w:rPr>
              <w:t>mutató(</w:t>
            </w:r>
            <w:proofErr w:type="gramEnd"/>
            <w:r w:rsidRPr="0057373E">
              <w:rPr>
                <w:color w:val="222222"/>
                <w:sz w:val="24"/>
                <w:szCs w:val="24"/>
              </w:rPr>
              <w:t>k) tényleges értéke(i) a következő(k):</w:t>
            </w:r>
          </w:p>
        </w:tc>
        <w:tc>
          <w:tcPr>
            <w:tcW w:w="4769"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(az előírt mutató azonosítása - x és y</w:t>
            </w:r>
            <w:r w:rsidRPr="0057373E">
              <w:rPr>
                <w:color w:val="222222"/>
                <w:sz w:val="24"/>
                <w:szCs w:val="24"/>
                <w:vertAlign w:val="superscript"/>
              </w:rPr>
              <w:footnoteReference w:id="37"/>
            </w:r>
            <w:r w:rsidRPr="0057373E">
              <w:rPr>
                <w:color w:val="222222"/>
                <w:sz w:val="24"/>
                <w:szCs w:val="24"/>
              </w:rPr>
              <w:t xml:space="preserve"> aránya - és az érték): [.</w:t>
            </w:r>
            <w:proofErr w:type="gramStart"/>
            <w:r w:rsidRPr="0057373E">
              <w:rPr>
                <w:color w:val="222222"/>
                <w:sz w:val="24"/>
                <w:szCs w:val="24"/>
              </w:rPr>
              <w:t>.....</w:t>
            </w:r>
            <w:proofErr w:type="gramEnd"/>
            <w:r w:rsidRPr="0057373E">
              <w:rPr>
                <w:color w:val="222222"/>
                <w:sz w:val="24"/>
                <w:szCs w:val="24"/>
              </w:rPr>
              <w:t>], [......]</w:t>
            </w:r>
            <w:r w:rsidRPr="0057373E">
              <w:rPr>
                <w:color w:val="222222"/>
                <w:sz w:val="24"/>
                <w:szCs w:val="24"/>
                <w:vertAlign w:val="superscript"/>
              </w:rPr>
              <w:footnoteReference w:id="38"/>
            </w: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i/>
                <w:color w:val="222222"/>
                <w:sz w:val="24"/>
                <w:szCs w:val="24"/>
              </w:rPr>
            </w:pPr>
            <w:r w:rsidRPr="0057373E">
              <w:rPr>
                <w:i/>
                <w:iCs/>
                <w:color w:val="222222"/>
                <w:sz w:val="24"/>
                <w:szCs w:val="24"/>
              </w:rPr>
              <w:t>Ha a vonatkozó információ elektronikusan elérhető, kérjük, adja meg a következő információkat:</w:t>
            </w:r>
          </w:p>
        </w:tc>
        <w:tc>
          <w:tcPr>
            <w:tcW w:w="4769" w:type="dxa"/>
            <w:tcMar>
              <w:top w:w="30" w:type="dxa"/>
              <w:left w:w="60" w:type="dxa"/>
              <w:bottom w:w="30" w:type="dxa"/>
              <w:right w:w="60" w:type="dxa"/>
            </w:tcMar>
            <w:hideMark/>
          </w:tcPr>
          <w:p w:rsidR="0057373E" w:rsidRPr="0057373E" w:rsidRDefault="0057373E" w:rsidP="0057373E">
            <w:pPr>
              <w:rPr>
                <w:i/>
                <w:iCs/>
                <w:color w:val="222222"/>
                <w:sz w:val="24"/>
                <w:szCs w:val="24"/>
              </w:rPr>
            </w:pPr>
            <w:r w:rsidRPr="0057373E">
              <w:rPr>
                <w:i/>
                <w:iCs/>
                <w:color w:val="222222"/>
                <w:sz w:val="24"/>
                <w:szCs w:val="24"/>
              </w:rPr>
              <w:t xml:space="preserve">(internetcím, a kibocsátó hatóság vagy testület, a dokumentáció pontos hivatkozási adatai): </w:t>
            </w:r>
            <w:r w:rsidRPr="0057373E">
              <w:rPr>
                <w:i/>
                <w:iCs/>
                <w:color w:val="222222"/>
                <w:sz w:val="24"/>
                <w:szCs w:val="24"/>
              </w:rPr>
              <w:br/>
            </w:r>
          </w:p>
          <w:p w:rsidR="0057373E" w:rsidRPr="0057373E" w:rsidRDefault="0057373E" w:rsidP="0057373E">
            <w:pPr>
              <w:rPr>
                <w:i/>
                <w:color w:val="222222"/>
                <w:sz w:val="24"/>
                <w:szCs w:val="24"/>
              </w:rPr>
            </w:pPr>
            <w:r w:rsidRPr="0057373E">
              <w:rPr>
                <w:i/>
                <w:iCs/>
                <w:color w:val="222222"/>
                <w:sz w:val="24"/>
                <w:szCs w:val="24"/>
              </w:rPr>
              <w:t>[......][......][......]</w:t>
            </w: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5) </w:t>
            </w:r>
            <w:r w:rsidRPr="0057373E">
              <w:rPr>
                <w:b/>
                <w:bCs/>
                <w:color w:val="222222"/>
                <w:sz w:val="24"/>
                <w:szCs w:val="24"/>
              </w:rPr>
              <w:t xml:space="preserve">Szakmai felelősségbiztosításának </w:t>
            </w:r>
            <w:r w:rsidRPr="0057373E">
              <w:rPr>
                <w:color w:val="222222"/>
                <w:sz w:val="24"/>
                <w:szCs w:val="24"/>
              </w:rPr>
              <w:t>biztosítási összege a következő:</w:t>
            </w:r>
          </w:p>
        </w:tc>
        <w:tc>
          <w:tcPr>
            <w:tcW w:w="4769"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roofErr w:type="gramStart"/>
            <w:r w:rsidRPr="0057373E">
              <w:rPr>
                <w:color w:val="222222"/>
                <w:sz w:val="24"/>
                <w:szCs w:val="24"/>
              </w:rPr>
              <w:t>.....</w:t>
            </w:r>
            <w:proofErr w:type="gramEnd"/>
            <w:r w:rsidRPr="0057373E">
              <w:rPr>
                <w:color w:val="222222"/>
                <w:sz w:val="24"/>
                <w:szCs w:val="24"/>
              </w:rPr>
              <w:t>],    [......]    [.</w:t>
            </w:r>
            <w:proofErr w:type="gramStart"/>
            <w:r w:rsidRPr="0057373E">
              <w:rPr>
                <w:color w:val="222222"/>
                <w:sz w:val="24"/>
                <w:szCs w:val="24"/>
              </w:rPr>
              <w:t>..</w:t>
            </w:r>
            <w:proofErr w:type="gramEnd"/>
            <w:r w:rsidRPr="0057373E">
              <w:rPr>
                <w:color w:val="222222"/>
                <w:sz w:val="24"/>
                <w:szCs w:val="24"/>
              </w:rPr>
              <w:t>] pénznem</w:t>
            </w: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i/>
                <w:color w:val="222222"/>
                <w:sz w:val="24"/>
                <w:szCs w:val="24"/>
              </w:rPr>
            </w:pPr>
            <w:r w:rsidRPr="0057373E">
              <w:rPr>
                <w:i/>
                <w:iCs/>
                <w:color w:val="222222"/>
                <w:sz w:val="24"/>
                <w:szCs w:val="24"/>
              </w:rPr>
              <w:t>Ha a vonatkozó információ elektronikusan elérhető, kérjük, adja meg a következő információkat:</w:t>
            </w:r>
          </w:p>
        </w:tc>
        <w:tc>
          <w:tcPr>
            <w:tcW w:w="4769" w:type="dxa"/>
            <w:tcMar>
              <w:top w:w="30" w:type="dxa"/>
              <w:left w:w="60" w:type="dxa"/>
              <w:bottom w:w="30" w:type="dxa"/>
              <w:right w:w="60" w:type="dxa"/>
            </w:tcMar>
            <w:hideMark/>
          </w:tcPr>
          <w:p w:rsidR="0057373E" w:rsidRPr="0057373E" w:rsidRDefault="0057373E" w:rsidP="0057373E">
            <w:pPr>
              <w:rPr>
                <w:i/>
                <w:iCs/>
                <w:color w:val="222222"/>
                <w:sz w:val="24"/>
                <w:szCs w:val="24"/>
              </w:rPr>
            </w:pPr>
            <w:r w:rsidRPr="0057373E">
              <w:rPr>
                <w:i/>
                <w:iCs/>
                <w:color w:val="222222"/>
                <w:sz w:val="24"/>
                <w:szCs w:val="24"/>
              </w:rPr>
              <w:t xml:space="preserve">(internetcím, a kibocsátó hatóság vagy testület, a dokumentáció pontos hivatkozási adatai): </w:t>
            </w:r>
            <w:r w:rsidRPr="0057373E">
              <w:rPr>
                <w:i/>
                <w:iCs/>
                <w:color w:val="222222"/>
                <w:sz w:val="24"/>
                <w:szCs w:val="24"/>
              </w:rPr>
              <w:br/>
            </w:r>
          </w:p>
          <w:p w:rsidR="0057373E" w:rsidRPr="0057373E" w:rsidRDefault="0057373E" w:rsidP="0057373E">
            <w:pPr>
              <w:rPr>
                <w:i/>
                <w:color w:val="222222"/>
                <w:sz w:val="24"/>
                <w:szCs w:val="24"/>
              </w:rPr>
            </w:pPr>
            <w:r w:rsidRPr="0057373E">
              <w:rPr>
                <w:i/>
                <w:iCs/>
                <w:color w:val="222222"/>
                <w:sz w:val="24"/>
                <w:szCs w:val="24"/>
              </w:rPr>
              <w:t>[......][......][......]</w:t>
            </w:r>
          </w:p>
        </w:tc>
      </w:tr>
      <w:tr w:rsidR="0057373E" w:rsidRPr="0057373E" w:rsidTr="00070E5B">
        <w:trPr>
          <w:tblCellSpacing w:w="0" w:type="dxa"/>
        </w:trPr>
        <w:tc>
          <w:tcPr>
            <w:tcW w:w="4433"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6) Az </w:t>
            </w:r>
            <w:r w:rsidRPr="0057373E">
              <w:rPr>
                <w:b/>
                <w:bCs/>
                <w:color w:val="222222"/>
                <w:sz w:val="24"/>
                <w:szCs w:val="24"/>
              </w:rPr>
              <w:t xml:space="preserve">esetleges egyéb gazdasági vagy pénzügyi követelmények </w:t>
            </w:r>
            <w:r w:rsidRPr="0057373E">
              <w:rPr>
                <w:color w:val="222222"/>
                <w:sz w:val="24"/>
                <w:szCs w:val="24"/>
              </w:rPr>
              <w:t>tekintetében, amelyeket a vonatkozó hirdetményben vagy a közbeszerzési dokumentumokban meghatároztak, a gazdasági szereplő kijelenti a következőket:</w:t>
            </w:r>
          </w:p>
        </w:tc>
        <w:tc>
          <w:tcPr>
            <w:tcW w:w="4769"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33"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Ha a vonatkozó hirdetményben vagy a közbeszerzési dokumentumokban </w:t>
            </w:r>
            <w:r w:rsidRPr="0057373E">
              <w:rPr>
                <w:b/>
                <w:bCs/>
                <w:i/>
                <w:iCs/>
                <w:color w:val="222222"/>
                <w:sz w:val="24"/>
                <w:szCs w:val="24"/>
              </w:rPr>
              <w:t xml:space="preserve">esetlegesen </w:t>
            </w:r>
            <w:r w:rsidRPr="0057373E">
              <w:rPr>
                <w:i/>
                <w:iCs/>
                <w:color w:val="222222"/>
                <w:sz w:val="24"/>
                <w:szCs w:val="24"/>
              </w:rPr>
              <w:t>meghatározott vonatkozó dokumentáció elektronikus formában rendelkezésre áll, kérjük, adja meg a következő információkat:</w:t>
            </w:r>
          </w:p>
        </w:tc>
        <w:tc>
          <w:tcPr>
            <w:tcW w:w="4769"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(internetcím, a kibocsátó hatóság vagy testület, a dokumentáció pontos hivatkozási adatai): </w:t>
            </w:r>
            <w:r w:rsidRPr="0057373E">
              <w:rPr>
                <w:i/>
                <w:iCs/>
                <w:color w:val="222222"/>
                <w:sz w:val="24"/>
                <w:szCs w:val="24"/>
              </w:rPr>
              <w:br/>
              <w:t>[.</w:t>
            </w:r>
            <w:proofErr w:type="gramStart"/>
            <w:r w:rsidRPr="0057373E">
              <w:rPr>
                <w:i/>
                <w:iCs/>
                <w:color w:val="222222"/>
                <w:sz w:val="24"/>
                <w:szCs w:val="24"/>
              </w:rPr>
              <w:t>.....</w:t>
            </w:r>
            <w:proofErr w:type="gramEnd"/>
            <w:r w:rsidRPr="0057373E">
              <w:rPr>
                <w:i/>
                <w:iCs/>
                <w:color w:val="222222"/>
                <w:sz w:val="24"/>
                <w:szCs w:val="24"/>
              </w:rPr>
              <w:t>][......][......]</w:t>
            </w:r>
          </w:p>
        </w:tc>
      </w:tr>
    </w:tbl>
    <w:p w:rsidR="0057373E" w:rsidRPr="0057373E" w:rsidRDefault="0057373E" w:rsidP="0057373E">
      <w:pPr>
        <w:outlineLvl w:val="4"/>
        <w:rPr>
          <w:b/>
          <w:bCs/>
          <w:i/>
          <w:iCs/>
          <w:color w:val="222222"/>
          <w:sz w:val="24"/>
          <w:szCs w:val="24"/>
          <w:lang w:val="en"/>
        </w:rPr>
      </w:pPr>
    </w:p>
    <w:p w:rsidR="0057373E" w:rsidRPr="0057373E" w:rsidRDefault="0057373E" w:rsidP="0057373E">
      <w:pPr>
        <w:outlineLvl w:val="4"/>
        <w:rPr>
          <w:b/>
          <w:bCs/>
          <w:i/>
          <w:iCs/>
          <w:color w:val="222222"/>
          <w:sz w:val="24"/>
          <w:szCs w:val="24"/>
          <w:lang w:val="en"/>
        </w:rPr>
      </w:pPr>
    </w:p>
    <w:p w:rsidR="0057373E" w:rsidRPr="0057373E" w:rsidRDefault="0057373E" w:rsidP="0057373E">
      <w:pPr>
        <w:jc w:val="center"/>
        <w:outlineLvl w:val="4"/>
        <w:rPr>
          <w:bCs/>
          <w:iCs/>
          <w:color w:val="222222"/>
          <w:sz w:val="24"/>
          <w:szCs w:val="24"/>
          <w:lang w:val="en"/>
        </w:rPr>
      </w:pPr>
      <w:r w:rsidRPr="0057373E">
        <w:rPr>
          <w:bCs/>
          <w:iCs/>
          <w:color w:val="222222"/>
          <w:sz w:val="24"/>
          <w:szCs w:val="24"/>
          <w:lang w:val="en"/>
        </w:rPr>
        <w:t>C: TECHNIKAI ÉS SZAKMAI ALKALMASSÁG</w:t>
      </w:r>
    </w:p>
    <w:p w:rsidR="0057373E" w:rsidRPr="0057373E" w:rsidRDefault="0057373E" w:rsidP="0057373E">
      <w:pPr>
        <w:rPr>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iCs/>
                <w:color w:val="222222"/>
                <w:sz w:val="24"/>
                <w:szCs w:val="24"/>
              </w:rPr>
              <w:t xml:space="preserve">A gazdasági szereplőnek </w:t>
            </w:r>
            <w:r w:rsidRPr="0057373E">
              <w:rPr>
                <w:b/>
                <w:bCs/>
                <w:color w:val="222222"/>
                <w:sz w:val="24"/>
                <w:szCs w:val="24"/>
                <w:u w:val="single"/>
              </w:rPr>
              <w:t xml:space="preserve">kizárólag </w:t>
            </w:r>
            <w:r w:rsidRPr="0057373E">
              <w:rPr>
                <w:b/>
                <w:bCs/>
                <w:iCs/>
                <w:color w:val="222222"/>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57373E" w:rsidRPr="0057373E" w:rsidRDefault="0057373E" w:rsidP="0057373E">
      <w:pPr>
        <w:outlineLvl w:val="4"/>
        <w:rPr>
          <w:b/>
          <w:bCs/>
          <w:i/>
          <w:iCs/>
          <w:color w:val="222222"/>
          <w:sz w:val="24"/>
          <w:szCs w:val="24"/>
        </w:rPr>
      </w:pPr>
    </w:p>
    <w:p w:rsidR="0057373E" w:rsidRPr="0057373E" w:rsidRDefault="0057373E" w:rsidP="0057373E"/>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20"/>
        <w:gridCol w:w="4780"/>
      </w:tblGrid>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Technikai és szakmai alkalmasság</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1a) </w:t>
            </w:r>
            <w:r w:rsidRPr="0057373E">
              <w:rPr>
                <w:color w:val="222222"/>
                <w:sz w:val="24"/>
                <w:szCs w:val="24"/>
              </w:rPr>
              <w:t xml:space="preserve">Csak </w:t>
            </w:r>
            <w:r w:rsidRPr="0057373E">
              <w:rPr>
                <w:b/>
                <w:bCs/>
                <w:i/>
                <w:iCs/>
                <w:color w:val="222222"/>
                <w:sz w:val="24"/>
                <w:szCs w:val="24"/>
              </w:rPr>
              <w:t xml:space="preserve">építési beruházásra vonatkozó közbeszerzési szerződések </w:t>
            </w:r>
            <w:r w:rsidRPr="0057373E">
              <w:rPr>
                <w:b/>
                <w:bCs/>
                <w:color w:val="222222"/>
                <w:sz w:val="24"/>
                <w:szCs w:val="24"/>
              </w:rPr>
              <w:t>esetében</w:t>
            </w:r>
            <w:r w:rsidRPr="0057373E">
              <w:rPr>
                <w:color w:val="222222"/>
                <w:sz w:val="24"/>
                <w:szCs w:val="24"/>
              </w:rPr>
              <w:t>:</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Évek száma (ezt az időszakot a vonatkozó hirdetmény vagy a közbeszerzési dokumentumok határozzák meg): </w:t>
            </w:r>
          </w:p>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 referencia-időszak folyamán</w:t>
            </w:r>
            <w:r w:rsidRPr="0057373E">
              <w:rPr>
                <w:color w:val="222222"/>
                <w:sz w:val="24"/>
                <w:szCs w:val="24"/>
                <w:vertAlign w:val="superscript"/>
              </w:rPr>
              <w:footnoteReference w:id="39"/>
            </w:r>
            <w:r w:rsidRPr="0057373E">
              <w:rPr>
                <w:color w:val="222222"/>
                <w:sz w:val="24"/>
                <w:szCs w:val="24"/>
              </w:rPr>
              <w:t xml:space="preserve"> a gazdasági szereplő </w:t>
            </w:r>
            <w:r w:rsidRPr="0057373E">
              <w:rPr>
                <w:b/>
                <w:bCs/>
                <w:color w:val="222222"/>
                <w:sz w:val="24"/>
                <w:szCs w:val="24"/>
              </w:rPr>
              <w:t>a meghatározott típusú munkákból a következőket végezte</w:t>
            </w:r>
            <w:r w:rsidRPr="0057373E">
              <w:rPr>
                <w:color w:val="222222"/>
                <w:sz w:val="24"/>
                <w:szCs w:val="24"/>
              </w:rPr>
              <w:t>:</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Munkák: [.</w:t>
            </w:r>
            <w:proofErr w:type="gramStart"/>
            <w:r w:rsidRPr="0057373E">
              <w:rPr>
                <w:color w:val="222222"/>
                <w:sz w:val="24"/>
                <w:szCs w:val="24"/>
              </w:rPr>
              <w:t>.....</w:t>
            </w:r>
            <w:proofErr w:type="gramEnd"/>
            <w:r w:rsidRPr="0057373E">
              <w:rPr>
                <w:color w:val="222222"/>
                <w:sz w:val="24"/>
                <w:szCs w:val="24"/>
              </w:rPr>
              <w:t>]</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(internetcím, a kibocsátó hatóság vagy testület, a dokumentáció pontos hivatkozási adatai): </w:t>
            </w:r>
            <w:r w:rsidRPr="0057373E">
              <w:rPr>
                <w:i/>
                <w:iCs/>
                <w:color w:val="222222"/>
                <w:sz w:val="24"/>
                <w:szCs w:val="24"/>
              </w:rPr>
              <w:br/>
              <w:t>[.</w:t>
            </w:r>
            <w:proofErr w:type="gramStart"/>
            <w:r w:rsidRPr="0057373E">
              <w:rPr>
                <w:i/>
                <w:iCs/>
                <w:color w:val="222222"/>
                <w:sz w:val="24"/>
                <w:szCs w:val="24"/>
              </w:rPr>
              <w:t>.....</w:t>
            </w:r>
            <w:proofErr w:type="gramEnd"/>
            <w:r w:rsidRPr="0057373E">
              <w:rPr>
                <w:i/>
                <w:iCs/>
                <w:color w:val="222222"/>
                <w:sz w:val="24"/>
                <w:szCs w:val="24"/>
              </w:rPr>
              <w:t>][......][......]</w:t>
            </w:r>
          </w:p>
        </w:tc>
      </w:tr>
      <w:tr w:rsidR="0057373E" w:rsidRPr="0057373E" w:rsidTr="00070E5B">
        <w:trPr>
          <w:tblCellSpacing w:w="0" w:type="dxa"/>
        </w:trPr>
        <w:tc>
          <w:tcPr>
            <w:tcW w:w="442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1b) </w:t>
            </w:r>
            <w:r w:rsidRPr="0057373E">
              <w:rPr>
                <w:color w:val="222222"/>
                <w:sz w:val="24"/>
                <w:szCs w:val="24"/>
              </w:rPr>
              <w:t xml:space="preserve">Csak </w:t>
            </w:r>
            <w:r w:rsidRPr="0057373E">
              <w:rPr>
                <w:b/>
                <w:bCs/>
                <w:i/>
                <w:iCs/>
                <w:color w:val="222222"/>
                <w:sz w:val="24"/>
                <w:szCs w:val="24"/>
              </w:rPr>
              <w:t xml:space="preserve">árubeszerzésre és szolgáltatásnyújtásra irányuló közbeszerzési szerződések </w:t>
            </w:r>
            <w:r w:rsidRPr="0057373E">
              <w:rPr>
                <w:color w:val="222222"/>
                <w:sz w:val="24"/>
                <w:szCs w:val="24"/>
              </w:rPr>
              <w:t>esetében:</w:t>
            </w:r>
          </w:p>
          <w:p w:rsidR="0057373E" w:rsidRPr="0057373E" w:rsidRDefault="0057373E" w:rsidP="0057373E">
            <w:pPr>
              <w:rPr>
                <w:color w:val="222222"/>
                <w:sz w:val="24"/>
                <w:szCs w:val="24"/>
              </w:rPr>
            </w:pP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A referencia-időszak folyamán</w:t>
            </w:r>
            <w:r w:rsidRPr="0057373E">
              <w:rPr>
                <w:color w:val="222222"/>
                <w:sz w:val="24"/>
                <w:szCs w:val="24"/>
                <w:vertAlign w:val="superscript"/>
              </w:rPr>
              <w:footnoteReference w:id="40"/>
            </w:r>
            <w:r w:rsidRPr="0057373E">
              <w:rPr>
                <w:color w:val="222222"/>
                <w:sz w:val="24"/>
                <w:szCs w:val="24"/>
              </w:rPr>
              <w:t xml:space="preserve"> a gazdasági szereplő </w:t>
            </w:r>
            <w:r w:rsidRPr="0057373E">
              <w:rPr>
                <w:b/>
                <w:bCs/>
                <w:color w:val="222222"/>
                <w:sz w:val="24"/>
                <w:szCs w:val="24"/>
              </w:rPr>
              <w:t xml:space="preserve">a meghatározott típusokon belül a következő főbb szállításokat végezte, vagy a következő főbb szolgáltatásokat nyújtotta: </w:t>
            </w:r>
            <w:r w:rsidRPr="0057373E">
              <w:rPr>
                <w:color w:val="222222"/>
                <w:sz w:val="24"/>
                <w:szCs w:val="24"/>
              </w:rPr>
              <w:t xml:space="preserve">A lista elkészítésekor kérjük, tüntesse fel az összegeket, a dátumokat és a közületi vagy </w:t>
            </w:r>
            <w:proofErr w:type="gramStart"/>
            <w:r w:rsidRPr="0057373E">
              <w:rPr>
                <w:color w:val="222222"/>
                <w:sz w:val="24"/>
                <w:szCs w:val="24"/>
              </w:rPr>
              <w:t>magánmegrendelőket</w:t>
            </w:r>
            <w:r w:rsidRPr="0057373E">
              <w:rPr>
                <w:color w:val="222222"/>
                <w:sz w:val="24"/>
                <w:szCs w:val="24"/>
                <w:vertAlign w:val="superscript"/>
              </w:rPr>
              <w:footnoteReference w:id="41"/>
            </w:r>
            <w:r w:rsidRPr="0057373E">
              <w:rPr>
                <w:color w:val="222222"/>
                <w:sz w:val="24"/>
                <w:szCs w:val="24"/>
              </w:rPr>
              <w:t>:</w:t>
            </w:r>
            <w:proofErr w:type="gramEnd"/>
          </w:p>
        </w:tc>
        <w:tc>
          <w:tcPr>
            <w:tcW w:w="47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Évek száma (ezt az időszakot a vonatkozó hirdetmény vagy a közbeszerzési dokumentumok határozzák meg): </w:t>
            </w:r>
          </w:p>
          <w:p w:rsidR="0057373E" w:rsidRPr="0057373E" w:rsidRDefault="0057373E" w:rsidP="0057373E">
            <w:pPr>
              <w:rPr>
                <w:color w:val="222222"/>
                <w:sz w:val="24"/>
                <w:szCs w:val="24"/>
              </w:rPr>
            </w:pPr>
            <w:r w:rsidRPr="0057373E">
              <w:rPr>
                <w:color w:val="222222"/>
                <w:sz w:val="24"/>
                <w:szCs w:val="24"/>
              </w:rPr>
              <w:t>[...]</w:t>
            </w:r>
          </w:p>
          <w:p w:rsidR="0057373E" w:rsidRPr="0057373E" w:rsidRDefault="0057373E" w:rsidP="0057373E">
            <w:pPr>
              <w:rPr>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17"/>
              <w:gridCol w:w="1068"/>
              <w:gridCol w:w="1111"/>
              <w:gridCol w:w="1548"/>
            </w:tblGrid>
            <w:tr w:rsidR="0057373E" w:rsidRPr="0057373E" w:rsidTr="006A1825">
              <w:trPr>
                <w:tblCellSpacing w:w="0" w:type="dxa"/>
              </w:trPr>
              <w:tc>
                <w:tcPr>
                  <w:tcW w:w="867"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Leírás</w:t>
                  </w:r>
                </w:p>
              </w:tc>
              <w:tc>
                <w:tcPr>
                  <w:tcW w:w="101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összegek</w:t>
                  </w:r>
                </w:p>
              </w:tc>
              <w:tc>
                <w:tcPr>
                  <w:tcW w:w="105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dátumok</w:t>
                  </w:r>
                </w:p>
              </w:tc>
              <w:tc>
                <w:tcPr>
                  <w:tcW w:w="146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megrendelők</w:t>
                  </w:r>
                </w:p>
              </w:tc>
            </w:tr>
            <w:tr w:rsidR="0057373E" w:rsidRPr="0057373E" w:rsidTr="006A1825">
              <w:trPr>
                <w:tblCellSpacing w:w="0" w:type="dxa"/>
              </w:trPr>
              <w:tc>
                <w:tcPr>
                  <w:tcW w:w="867" w:type="dxa"/>
                  <w:tcMar>
                    <w:top w:w="30" w:type="dxa"/>
                    <w:left w:w="60" w:type="dxa"/>
                    <w:bottom w:w="30" w:type="dxa"/>
                    <w:right w:w="60" w:type="dxa"/>
                  </w:tcMar>
                </w:tcPr>
                <w:p w:rsidR="0057373E" w:rsidRPr="0057373E" w:rsidRDefault="0057373E" w:rsidP="0057373E">
                  <w:pPr>
                    <w:rPr>
                      <w:b/>
                      <w:bCs/>
                      <w:color w:val="222222"/>
                      <w:sz w:val="24"/>
                      <w:szCs w:val="24"/>
                    </w:rPr>
                  </w:pPr>
                </w:p>
              </w:tc>
              <w:tc>
                <w:tcPr>
                  <w:tcW w:w="1010" w:type="dxa"/>
                  <w:tcMar>
                    <w:top w:w="30" w:type="dxa"/>
                    <w:left w:w="60" w:type="dxa"/>
                    <w:bottom w:w="30" w:type="dxa"/>
                    <w:right w:w="60" w:type="dxa"/>
                  </w:tcMar>
                </w:tcPr>
                <w:p w:rsidR="0057373E" w:rsidRPr="0057373E" w:rsidRDefault="0057373E" w:rsidP="0057373E">
                  <w:pPr>
                    <w:rPr>
                      <w:b/>
                      <w:bCs/>
                      <w:color w:val="222222"/>
                      <w:sz w:val="24"/>
                      <w:szCs w:val="24"/>
                    </w:rPr>
                  </w:pPr>
                </w:p>
              </w:tc>
              <w:tc>
                <w:tcPr>
                  <w:tcW w:w="1051" w:type="dxa"/>
                  <w:tcMar>
                    <w:top w:w="30" w:type="dxa"/>
                    <w:left w:w="60" w:type="dxa"/>
                    <w:bottom w:w="30" w:type="dxa"/>
                    <w:right w:w="60" w:type="dxa"/>
                  </w:tcMar>
                </w:tcPr>
                <w:p w:rsidR="0057373E" w:rsidRPr="0057373E" w:rsidRDefault="0057373E" w:rsidP="0057373E">
                  <w:pPr>
                    <w:rPr>
                      <w:b/>
                      <w:bCs/>
                      <w:color w:val="222222"/>
                      <w:sz w:val="24"/>
                      <w:szCs w:val="24"/>
                    </w:rPr>
                  </w:pPr>
                </w:p>
              </w:tc>
              <w:tc>
                <w:tcPr>
                  <w:tcW w:w="1464" w:type="dxa"/>
                  <w:tcMar>
                    <w:top w:w="30" w:type="dxa"/>
                    <w:left w:w="60" w:type="dxa"/>
                    <w:bottom w:w="30" w:type="dxa"/>
                    <w:right w:w="60" w:type="dxa"/>
                  </w:tcMar>
                </w:tcPr>
                <w:p w:rsidR="0057373E" w:rsidRPr="0057373E" w:rsidRDefault="0057373E" w:rsidP="0057373E">
                  <w:pPr>
                    <w:rPr>
                      <w:b/>
                      <w:bCs/>
                      <w:color w:val="222222"/>
                      <w:sz w:val="24"/>
                      <w:szCs w:val="24"/>
                    </w:rPr>
                  </w:pPr>
                </w:p>
              </w:tc>
            </w:tr>
          </w:tbl>
          <w:p w:rsidR="0057373E" w:rsidRPr="0057373E" w:rsidRDefault="0057373E" w:rsidP="0057373E">
            <w:pPr>
              <w:rPr>
                <w:color w:val="222222"/>
                <w:sz w:val="24"/>
                <w:szCs w:val="24"/>
              </w:rPr>
            </w:pP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2) A gazdasági szereplő a következő </w:t>
            </w:r>
            <w:r w:rsidRPr="0057373E">
              <w:rPr>
                <w:b/>
                <w:bCs/>
                <w:color w:val="222222"/>
                <w:sz w:val="24"/>
                <w:szCs w:val="24"/>
              </w:rPr>
              <w:t>szakembereket vagy műszaki szervezeteket</w:t>
            </w:r>
            <w:r w:rsidRPr="0057373E">
              <w:rPr>
                <w:b/>
                <w:bCs/>
                <w:color w:val="222222"/>
                <w:sz w:val="24"/>
                <w:szCs w:val="24"/>
                <w:vertAlign w:val="superscript"/>
              </w:rPr>
              <w:footnoteReference w:id="42"/>
            </w:r>
            <w:r w:rsidRPr="0057373E">
              <w:rPr>
                <w:b/>
                <w:bCs/>
                <w:color w:val="222222"/>
                <w:sz w:val="24"/>
                <w:szCs w:val="24"/>
              </w:rPr>
              <w:t xml:space="preserve"> </w:t>
            </w:r>
            <w:r w:rsidRPr="0057373E">
              <w:rPr>
                <w:color w:val="222222"/>
                <w:sz w:val="24"/>
                <w:szCs w:val="24"/>
              </w:rPr>
              <w:t>veheti igénybe, különös tekintettel a minőség-ellenőrzésért felelős szakemberekre vagy szervezetekre:</w:t>
            </w:r>
          </w:p>
          <w:p w:rsidR="0057373E" w:rsidRPr="0057373E" w:rsidRDefault="0057373E" w:rsidP="0057373E">
            <w:pPr>
              <w:rPr>
                <w:color w:val="222222"/>
                <w:sz w:val="24"/>
                <w:szCs w:val="24"/>
              </w:rPr>
            </w:pP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w:t>
            </w:r>
            <w:r w:rsidRPr="0057373E">
              <w:rPr>
                <w:color w:val="222222"/>
                <w:sz w:val="24"/>
                <w:szCs w:val="24"/>
              </w:rPr>
              <w:br/>
            </w:r>
            <w:r w:rsidRPr="0057373E">
              <w:rPr>
                <w:color w:val="222222"/>
                <w:sz w:val="24"/>
                <w:szCs w:val="24"/>
              </w:rPr>
              <w:br/>
            </w:r>
          </w:p>
          <w:p w:rsidR="0057373E" w:rsidRPr="0057373E" w:rsidRDefault="0057373E" w:rsidP="0057373E">
            <w:pPr>
              <w:rPr>
                <w:color w:val="222222"/>
                <w:sz w:val="24"/>
                <w:szCs w:val="24"/>
              </w:rPr>
            </w:pPr>
          </w:p>
          <w:p w:rsidR="0057373E" w:rsidRPr="0057373E" w:rsidRDefault="0057373E" w:rsidP="0057373E">
            <w:pPr>
              <w:rPr>
                <w:color w:val="222222"/>
                <w:sz w:val="24"/>
                <w:szCs w:val="24"/>
              </w:rPr>
            </w:pP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2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3) A gazdasági szereplő </w:t>
            </w:r>
            <w:r w:rsidRPr="0057373E">
              <w:rPr>
                <w:b/>
                <w:bCs/>
                <w:color w:val="222222"/>
                <w:sz w:val="24"/>
                <w:szCs w:val="24"/>
              </w:rPr>
              <w:t xml:space="preserve">a minőség biztosítása érdekében </w:t>
            </w:r>
            <w:r w:rsidRPr="0057373E">
              <w:rPr>
                <w:color w:val="222222"/>
                <w:sz w:val="24"/>
                <w:szCs w:val="24"/>
              </w:rPr>
              <w:t xml:space="preserve">a következő </w:t>
            </w:r>
            <w:r w:rsidRPr="0057373E">
              <w:rPr>
                <w:b/>
                <w:bCs/>
                <w:color w:val="222222"/>
                <w:sz w:val="24"/>
                <w:szCs w:val="24"/>
              </w:rPr>
              <w:t xml:space="preserve">műszaki hátteret </w:t>
            </w:r>
            <w:r w:rsidRPr="0057373E">
              <w:rPr>
                <w:color w:val="222222"/>
                <w:sz w:val="24"/>
                <w:szCs w:val="24"/>
              </w:rPr>
              <w:t xml:space="preserve">veszi igénybe, valamint </w:t>
            </w:r>
            <w:r w:rsidRPr="0057373E">
              <w:rPr>
                <w:b/>
                <w:bCs/>
                <w:color w:val="222222"/>
                <w:sz w:val="24"/>
                <w:szCs w:val="24"/>
              </w:rPr>
              <w:t xml:space="preserve">tanulmányi és kutatási létesítményei </w:t>
            </w:r>
            <w:r w:rsidRPr="0057373E">
              <w:rPr>
                <w:color w:val="222222"/>
                <w:sz w:val="24"/>
                <w:szCs w:val="24"/>
              </w:rPr>
              <w:t>a következők:</w:t>
            </w:r>
          </w:p>
        </w:tc>
        <w:tc>
          <w:tcPr>
            <w:tcW w:w="47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2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4) A gazdasági szereplő a következő </w:t>
            </w:r>
            <w:proofErr w:type="spellStart"/>
            <w:r w:rsidRPr="0057373E">
              <w:rPr>
                <w:b/>
                <w:bCs/>
                <w:color w:val="222222"/>
                <w:sz w:val="24"/>
                <w:szCs w:val="24"/>
              </w:rPr>
              <w:t>ellátásilánc-irányítási</w:t>
            </w:r>
            <w:proofErr w:type="spellEnd"/>
            <w:r w:rsidRPr="0057373E">
              <w:rPr>
                <w:b/>
                <w:bCs/>
                <w:color w:val="222222"/>
                <w:sz w:val="24"/>
                <w:szCs w:val="24"/>
              </w:rPr>
              <w:t xml:space="preserve"> </w:t>
            </w:r>
            <w:r w:rsidRPr="0057373E">
              <w:rPr>
                <w:color w:val="222222"/>
                <w:sz w:val="24"/>
                <w:szCs w:val="24"/>
              </w:rPr>
              <w:t>és ellenőrzési rendszereket tudja alkalmazni a szerződés teljesítése során:</w:t>
            </w:r>
          </w:p>
        </w:tc>
        <w:tc>
          <w:tcPr>
            <w:tcW w:w="47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b/>
                <w:bCs/>
                <w:iCs/>
                <w:color w:val="222222"/>
                <w:sz w:val="24"/>
                <w:szCs w:val="24"/>
              </w:rPr>
            </w:pPr>
            <w:r w:rsidRPr="0057373E">
              <w:rPr>
                <w:b/>
                <w:bCs/>
                <w:iCs/>
                <w:color w:val="222222"/>
                <w:sz w:val="24"/>
                <w:szCs w:val="24"/>
              </w:rPr>
              <w:t>5) Összetett leszállítandó termékek vagy teljesítendő szolgáltatások, vagy - rendkívüli esetben - különleges célra szolgáló termékek vagy szolgáltatások esetében:</w:t>
            </w:r>
          </w:p>
          <w:p w:rsidR="0057373E" w:rsidRPr="0057373E" w:rsidRDefault="0057373E" w:rsidP="0057373E">
            <w:pPr>
              <w:rPr>
                <w:b/>
                <w:bCs/>
                <w:iCs/>
                <w:color w:val="222222"/>
                <w:sz w:val="24"/>
                <w:szCs w:val="24"/>
              </w:rPr>
            </w:pPr>
          </w:p>
          <w:p w:rsidR="0057373E" w:rsidRPr="0057373E" w:rsidRDefault="0057373E" w:rsidP="0057373E">
            <w:pPr>
              <w:rPr>
                <w:color w:val="222222"/>
                <w:sz w:val="24"/>
                <w:szCs w:val="24"/>
              </w:rPr>
            </w:pPr>
            <w:r w:rsidRPr="0057373E">
              <w:rPr>
                <w:color w:val="222222"/>
                <w:sz w:val="24"/>
                <w:szCs w:val="24"/>
              </w:rPr>
              <w:t xml:space="preserve">A gazdasági szereplő lehetővé teszi </w:t>
            </w:r>
            <w:r w:rsidRPr="0057373E">
              <w:rPr>
                <w:b/>
                <w:bCs/>
                <w:color w:val="222222"/>
                <w:sz w:val="24"/>
                <w:szCs w:val="24"/>
              </w:rPr>
              <w:t>termelési vagy műszaki kapacitásaira</w:t>
            </w:r>
            <w:r w:rsidRPr="0057373E">
              <w:rPr>
                <w:color w:val="222222"/>
                <w:sz w:val="24"/>
                <w:szCs w:val="24"/>
              </w:rPr>
              <w:t xml:space="preserve">, és amennyiben szükséges, a rendelkezésére álló </w:t>
            </w:r>
            <w:r w:rsidRPr="0057373E">
              <w:rPr>
                <w:b/>
                <w:bCs/>
                <w:color w:val="222222"/>
                <w:sz w:val="24"/>
                <w:szCs w:val="24"/>
              </w:rPr>
              <w:t xml:space="preserve">tanulmányi és kutatási eszközökre </w:t>
            </w:r>
            <w:r w:rsidRPr="0057373E">
              <w:rPr>
                <w:color w:val="222222"/>
                <w:sz w:val="24"/>
                <w:szCs w:val="24"/>
              </w:rPr>
              <w:t xml:space="preserve">és </w:t>
            </w:r>
            <w:r w:rsidRPr="0057373E">
              <w:rPr>
                <w:b/>
                <w:bCs/>
                <w:color w:val="222222"/>
                <w:sz w:val="24"/>
                <w:szCs w:val="24"/>
              </w:rPr>
              <w:t xml:space="preserve">minőségellenőrzési intézkedéseire </w:t>
            </w:r>
            <w:r w:rsidRPr="0057373E">
              <w:rPr>
                <w:color w:val="222222"/>
                <w:sz w:val="24"/>
                <w:szCs w:val="24"/>
              </w:rPr>
              <w:t xml:space="preserve">vonatkozó </w:t>
            </w:r>
            <w:r w:rsidRPr="0057373E">
              <w:rPr>
                <w:b/>
                <w:bCs/>
                <w:color w:val="222222"/>
                <w:sz w:val="24"/>
                <w:szCs w:val="24"/>
              </w:rPr>
              <w:t>vizsgálatok</w:t>
            </w:r>
            <w:r w:rsidRPr="0057373E">
              <w:rPr>
                <w:b/>
                <w:bCs/>
                <w:color w:val="222222"/>
                <w:sz w:val="24"/>
                <w:szCs w:val="24"/>
                <w:vertAlign w:val="superscript"/>
              </w:rPr>
              <w:footnoteReference w:id="43"/>
            </w:r>
            <w:r w:rsidRPr="0057373E">
              <w:rPr>
                <w:b/>
                <w:bCs/>
                <w:color w:val="222222"/>
                <w:sz w:val="24"/>
                <w:szCs w:val="24"/>
              </w:rPr>
              <w:t xml:space="preserve"> </w:t>
            </w:r>
            <w:r w:rsidRPr="0057373E">
              <w:rPr>
                <w:color w:val="222222"/>
                <w:sz w:val="24"/>
                <w:szCs w:val="24"/>
              </w:rPr>
              <w:t>elvégzését.</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p>
          <w:p w:rsidR="0057373E" w:rsidRPr="0057373E" w:rsidRDefault="0057373E" w:rsidP="0057373E">
            <w:pPr>
              <w:rPr>
                <w:color w:val="222222"/>
                <w:sz w:val="24"/>
                <w:szCs w:val="24"/>
              </w:rPr>
            </w:pPr>
          </w:p>
          <w:p w:rsidR="0057373E" w:rsidRPr="0057373E" w:rsidRDefault="0057373E" w:rsidP="0057373E">
            <w:pPr>
              <w:rPr>
                <w:color w:val="222222"/>
                <w:sz w:val="24"/>
                <w:szCs w:val="24"/>
              </w:rPr>
            </w:pPr>
          </w:p>
          <w:p w:rsidR="0057373E" w:rsidRPr="0057373E" w:rsidRDefault="0057373E" w:rsidP="0057373E">
            <w:pPr>
              <w:rPr>
                <w:color w:val="222222"/>
                <w:sz w:val="24"/>
                <w:szCs w:val="24"/>
              </w:rPr>
            </w:pPr>
          </w:p>
          <w:p w:rsidR="0057373E" w:rsidRPr="0057373E" w:rsidRDefault="0057373E" w:rsidP="0057373E">
            <w:pPr>
              <w:rPr>
                <w:color w:val="222222"/>
                <w:sz w:val="24"/>
                <w:szCs w:val="24"/>
              </w:rPr>
            </w:pP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6) A következő </w:t>
            </w:r>
            <w:r w:rsidRPr="0057373E">
              <w:rPr>
                <w:b/>
                <w:bCs/>
                <w:color w:val="222222"/>
                <w:sz w:val="24"/>
                <w:szCs w:val="24"/>
              </w:rPr>
              <w:t xml:space="preserve">iskolai végzettséggel és szakképzettséggel </w:t>
            </w:r>
            <w:r w:rsidRPr="0057373E">
              <w:rPr>
                <w:color w:val="222222"/>
                <w:sz w:val="24"/>
                <w:szCs w:val="24"/>
              </w:rPr>
              <w:t>rendelkeznek:</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a) </w:t>
            </w:r>
            <w:proofErr w:type="spellStart"/>
            <w:proofErr w:type="gramStart"/>
            <w:r w:rsidRPr="0057373E">
              <w:rPr>
                <w:color w:val="222222"/>
                <w:sz w:val="24"/>
                <w:szCs w:val="24"/>
              </w:rPr>
              <w:t>A</w:t>
            </w:r>
            <w:proofErr w:type="spellEnd"/>
            <w:proofErr w:type="gramEnd"/>
            <w:r w:rsidRPr="0057373E">
              <w:rPr>
                <w:color w:val="222222"/>
                <w:sz w:val="24"/>
                <w:szCs w:val="24"/>
              </w:rPr>
              <w:t xml:space="preserve"> szolgáltató vagy maga a vállalkozó, </w:t>
            </w:r>
            <w:r w:rsidRPr="0057373E">
              <w:rPr>
                <w:b/>
                <w:bCs/>
                <w:i/>
                <w:iCs/>
                <w:color w:val="222222"/>
                <w:sz w:val="24"/>
                <w:szCs w:val="24"/>
              </w:rPr>
              <w:t xml:space="preserve">és/vagy </w:t>
            </w:r>
            <w:r w:rsidRPr="0057373E">
              <w:rPr>
                <w:color w:val="222222"/>
                <w:sz w:val="24"/>
                <w:szCs w:val="24"/>
              </w:rPr>
              <w:t>(a vonatkozó hirdetményben vagy a közbeszerzési dokumentumokban foglalt követelményektől függően)</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 [.</w:t>
            </w:r>
            <w:proofErr w:type="gramStart"/>
            <w:r w:rsidRPr="0057373E">
              <w:rPr>
                <w:color w:val="222222"/>
                <w:sz w:val="24"/>
                <w:szCs w:val="24"/>
              </w:rPr>
              <w:t>.....</w:t>
            </w:r>
            <w:proofErr w:type="gramEnd"/>
            <w:r w:rsidRPr="0057373E">
              <w:rPr>
                <w:color w:val="222222"/>
                <w:sz w:val="24"/>
                <w:szCs w:val="24"/>
              </w:rPr>
              <w:t>]</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Annak vezetői személyzete:</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b) [.</w:t>
            </w:r>
            <w:proofErr w:type="gramStart"/>
            <w:r w:rsidRPr="0057373E">
              <w:rPr>
                <w:color w:val="222222"/>
                <w:sz w:val="24"/>
                <w:szCs w:val="24"/>
              </w:rPr>
              <w:t>.....</w:t>
            </w:r>
            <w:proofErr w:type="gramEnd"/>
            <w:r w:rsidRPr="0057373E">
              <w:rPr>
                <w:color w:val="222222"/>
                <w:sz w:val="24"/>
                <w:szCs w:val="24"/>
              </w:rPr>
              <w:t>]</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7) </w:t>
            </w:r>
            <w:r w:rsidRPr="0057373E">
              <w:rPr>
                <w:color w:val="222222"/>
                <w:sz w:val="24"/>
                <w:szCs w:val="24"/>
              </w:rPr>
              <w:t xml:space="preserve">A gazdasági szereplő a következő </w:t>
            </w:r>
            <w:r w:rsidRPr="0057373E">
              <w:rPr>
                <w:b/>
                <w:bCs/>
                <w:color w:val="222222"/>
                <w:sz w:val="24"/>
                <w:szCs w:val="24"/>
              </w:rPr>
              <w:t xml:space="preserve">környezetvédelmi intézkedéseket </w:t>
            </w:r>
            <w:r w:rsidRPr="0057373E">
              <w:rPr>
                <w:color w:val="222222"/>
                <w:sz w:val="24"/>
                <w:szCs w:val="24"/>
              </w:rPr>
              <w:t>tudja alkalmazni a szerződés teljesítése során:</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8) A gazdasági szereplő éves </w:t>
            </w:r>
            <w:r w:rsidRPr="0057373E">
              <w:rPr>
                <w:b/>
                <w:bCs/>
                <w:color w:val="222222"/>
                <w:sz w:val="24"/>
                <w:szCs w:val="24"/>
              </w:rPr>
              <w:t>átlagos statisztikai állományi</w:t>
            </w:r>
            <w:r w:rsidRPr="0057373E">
              <w:rPr>
                <w:color w:val="222222"/>
                <w:sz w:val="24"/>
                <w:szCs w:val="24"/>
              </w:rPr>
              <w:t>-</w:t>
            </w:r>
            <w:r w:rsidRPr="0057373E">
              <w:rPr>
                <w:b/>
                <w:bCs/>
                <w:color w:val="222222"/>
                <w:sz w:val="24"/>
                <w:szCs w:val="24"/>
              </w:rPr>
              <w:t xml:space="preserve">létszáma </w:t>
            </w:r>
            <w:r w:rsidRPr="0057373E">
              <w:rPr>
                <w:color w:val="222222"/>
                <w:sz w:val="24"/>
                <w:szCs w:val="24"/>
              </w:rPr>
              <w:t>és vezetői létszáma az utolsó három évre vonatkozóan a következő volt:</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Év, éves átlagos statisztikai állományi-létszám: </w:t>
            </w:r>
            <w:r w:rsidRPr="0057373E">
              <w:rPr>
                <w:color w:val="222222"/>
                <w:sz w:val="24"/>
                <w:szCs w:val="24"/>
              </w:rPr>
              <w:br/>
              <w:t>[.</w:t>
            </w:r>
            <w:proofErr w:type="gramStart"/>
            <w:r w:rsidRPr="0057373E">
              <w:rPr>
                <w:color w:val="222222"/>
                <w:sz w:val="24"/>
                <w:szCs w:val="24"/>
              </w:rPr>
              <w:t>.....</w:t>
            </w:r>
            <w:proofErr w:type="gramEnd"/>
            <w:r w:rsidRPr="0057373E">
              <w:rPr>
                <w:color w:val="222222"/>
                <w:sz w:val="24"/>
                <w:szCs w:val="24"/>
              </w:rPr>
              <w:t>],[......],</w:t>
            </w:r>
            <w:r w:rsidRPr="0057373E">
              <w:rPr>
                <w:color w:val="222222"/>
                <w:sz w:val="24"/>
                <w:szCs w:val="24"/>
              </w:rPr>
              <w:br/>
              <w:t>[......],[......],</w:t>
            </w:r>
            <w:r w:rsidRPr="0057373E">
              <w:rPr>
                <w:color w:val="222222"/>
                <w:sz w:val="24"/>
                <w:szCs w:val="24"/>
              </w:rPr>
              <w:br/>
              <w:t>[......],[......],</w:t>
            </w:r>
            <w:r w:rsidRPr="0057373E">
              <w:rPr>
                <w:color w:val="222222"/>
                <w:sz w:val="24"/>
                <w:szCs w:val="24"/>
              </w:rPr>
              <w:br/>
            </w:r>
          </w:p>
          <w:p w:rsidR="0057373E" w:rsidRPr="0057373E" w:rsidRDefault="0057373E" w:rsidP="0057373E">
            <w:pPr>
              <w:rPr>
                <w:color w:val="222222"/>
                <w:sz w:val="24"/>
                <w:szCs w:val="24"/>
              </w:rPr>
            </w:pPr>
            <w:r w:rsidRPr="0057373E">
              <w:rPr>
                <w:color w:val="222222"/>
                <w:sz w:val="24"/>
                <w:szCs w:val="24"/>
              </w:rPr>
              <w:t>Év, vezetői létszám:</w:t>
            </w:r>
            <w:r w:rsidRPr="0057373E">
              <w:rPr>
                <w:color w:val="222222"/>
                <w:sz w:val="24"/>
                <w:szCs w:val="24"/>
              </w:rPr>
              <w:br/>
              <w:t>[.</w:t>
            </w:r>
            <w:proofErr w:type="gramStart"/>
            <w:r w:rsidRPr="0057373E">
              <w:rPr>
                <w:color w:val="222222"/>
                <w:sz w:val="24"/>
                <w:szCs w:val="24"/>
              </w:rPr>
              <w:t>.....</w:t>
            </w:r>
            <w:proofErr w:type="gramEnd"/>
            <w:r w:rsidRPr="0057373E">
              <w:rPr>
                <w:color w:val="222222"/>
                <w:sz w:val="24"/>
                <w:szCs w:val="24"/>
              </w:rPr>
              <w:t>],[......],</w:t>
            </w:r>
          </w:p>
          <w:p w:rsidR="0057373E" w:rsidRPr="0057373E" w:rsidRDefault="0057373E" w:rsidP="0057373E">
            <w:pPr>
              <w:rPr>
                <w:color w:val="222222"/>
                <w:sz w:val="24"/>
                <w:szCs w:val="24"/>
              </w:rPr>
            </w:pPr>
            <w:r w:rsidRPr="0057373E">
              <w:rPr>
                <w:color w:val="222222"/>
                <w:sz w:val="24"/>
                <w:szCs w:val="24"/>
              </w:rPr>
              <w:t>[......],[......],</w:t>
            </w:r>
          </w:p>
          <w:p w:rsidR="0057373E" w:rsidRPr="0057373E" w:rsidRDefault="0057373E" w:rsidP="0057373E">
            <w:pPr>
              <w:rPr>
                <w:color w:val="222222"/>
                <w:sz w:val="24"/>
                <w:szCs w:val="24"/>
              </w:rPr>
            </w:pPr>
            <w:r w:rsidRPr="0057373E">
              <w:rPr>
                <w:color w:val="222222"/>
                <w:sz w:val="24"/>
                <w:szCs w:val="24"/>
              </w:rPr>
              <w:t>[......],[......],</w:t>
            </w:r>
          </w:p>
          <w:p w:rsidR="0057373E" w:rsidRPr="0057373E" w:rsidRDefault="0057373E" w:rsidP="0057373E">
            <w:pPr>
              <w:rPr>
                <w:color w:val="222222"/>
                <w:sz w:val="24"/>
                <w:szCs w:val="24"/>
              </w:rPr>
            </w:pP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9) A következő </w:t>
            </w:r>
            <w:r w:rsidRPr="0057373E">
              <w:rPr>
                <w:b/>
                <w:bCs/>
                <w:color w:val="222222"/>
                <w:sz w:val="24"/>
                <w:szCs w:val="24"/>
              </w:rPr>
              <w:t xml:space="preserve">eszközök, berendezések vagy műszaki felszerelések </w:t>
            </w:r>
            <w:r w:rsidRPr="0057373E">
              <w:rPr>
                <w:color w:val="222222"/>
                <w:sz w:val="24"/>
                <w:szCs w:val="24"/>
              </w:rPr>
              <w:t>fognak a gazdasági szereplő rendelkezésére állni a szerződés teljesítéséhez:</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10) A gazdasági szereplő a szerződés következő </w:t>
            </w:r>
            <w:r w:rsidRPr="0057373E">
              <w:rPr>
                <w:b/>
                <w:bCs/>
                <w:color w:val="222222"/>
                <w:sz w:val="24"/>
                <w:szCs w:val="24"/>
              </w:rPr>
              <w:t xml:space="preserve">részére (azaz százalékára) </w:t>
            </w:r>
            <w:r w:rsidRPr="0057373E">
              <w:rPr>
                <w:color w:val="222222"/>
                <w:sz w:val="24"/>
                <w:szCs w:val="24"/>
              </w:rPr>
              <w:t xml:space="preserve">nézve </w:t>
            </w:r>
            <w:r w:rsidRPr="0057373E">
              <w:rPr>
                <w:b/>
                <w:bCs/>
                <w:color w:val="222222"/>
                <w:sz w:val="24"/>
                <w:szCs w:val="24"/>
              </w:rPr>
              <w:t xml:space="preserve">kíván esetleg harmadik féllel szerződést </w:t>
            </w:r>
            <w:proofErr w:type="gramStart"/>
            <w:r w:rsidRPr="0057373E">
              <w:rPr>
                <w:b/>
                <w:bCs/>
                <w:color w:val="222222"/>
                <w:sz w:val="24"/>
                <w:szCs w:val="24"/>
              </w:rPr>
              <w:t>kötni</w:t>
            </w:r>
            <w:r w:rsidRPr="0057373E">
              <w:rPr>
                <w:b/>
                <w:bCs/>
                <w:color w:val="222222"/>
                <w:sz w:val="24"/>
                <w:szCs w:val="24"/>
                <w:vertAlign w:val="superscript"/>
              </w:rPr>
              <w:footnoteReference w:id="44"/>
            </w:r>
            <w:r w:rsidRPr="0057373E">
              <w:rPr>
                <w:b/>
                <w:bCs/>
                <w:color w:val="222222"/>
                <w:sz w:val="24"/>
                <w:szCs w:val="24"/>
              </w:rPr>
              <w:t>:</w:t>
            </w:r>
            <w:proofErr w:type="gramEnd"/>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Cs/>
                <w:color w:val="222222"/>
                <w:sz w:val="24"/>
                <w:szCs w:val="24"/>
              </w:rPr>
              <w:t>[......]</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11) </w:t>
            </w:r>
            <w:r w:rsidRPr="0057373E">
              <w:rPr>
                <w:b/>
                <w:bCs/>
                <w:i/>
                <w:iCs/>
                <w:color w:val="222222"/>
                <w:sz w:val="24"/>
                <w:szCs w:val="24"/>
              </w:rPr>
              <w:t xml:space="preserve">Árubeszerzésre irányuló közbeszerzési szerződés </w:t>
            </w:r>
            <w:r w:rsidRPr="0057373E">
              <w:rPr>
                <w:color w:val="222222"/>
                <w:sz w:val="24"/>
                <w:szCs w:val="24"/>
              </w:rPr>
              <w:t>esetében:</w:t>
            </w:r>
          </w:p>
          <w:p w:rsidR="0057373E" w:rsidRPr="0057373E" w:rsidRDefault="0057373E" w:rsidP="0057373E">
            <w:pPr>
              <w:rPr>
                <w:color w:val="222222"/>
                <w:sz w:val="24"/>
                <w:szCs w:val="24"/>
              </w:rPr>
            </w:pP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Ha a vonatkozó információ elektronikusan elérhető, kérjük, adja meg a következő információkat:</w:t>
            </w:r>
          </w:p>
        </w:tc>
        <w:tc>
          <w:tcPr>
            <w:tcW w:w="4780" w:type="dxa"/>
            <w:tcMar>
              <w:top w:w="30" w:type="dxa"/>
              <w:left w:w="60" w:type="dxa"/>
              <w:bottom w:w="30" w:type="dxa"/>
              <w:right w:w="60" w:type="dxa"/>
            </w:tcMar>
            <w:hideMark/>
          </w:tcPr>
          <w:p w:rsidR="0057373E" w:rsidRPr="0057373E" w:rsidRDefault="0057373E" w:rsidP="0057373E">
            <w:pPr>
              <w:rPr>
                <w:i/>
                <w:iCs/>
                <w:color w:val="222222"/>
                <w:sz w:val="24"/>
                <w:szCs w:val="24"/>
              </w:rPr>
            </w:pPr>
            <w:r w:rsidRPr="0057373E">
              <w:rPr>
                <w:i/>
                <w:iCs/>
                <w:color w:val="222222"/>
                <w:sz w:val="24"/>
                <w:szCs w:val="24"/>
              </w:rPr>
              <w:t xml:space="preserve">(internetcím, a kibocsátó hatóság vagy testület, a dokumentáció pontos hivatkozási adatai): </w:t>
            </w:r>
          </w:p>
          <w:p w:rsidR="0057373E" w:rsidRPr="0057373E" w:rsidRDefault="0057373E" w:rsidP="0057373E">
            <w:pPr>
              <w:rPr>
                <w:i/>
                <w:iCs/>
                <w:color w:val="222222"/>
                <w:sz w:val="24"/>
                <w:szCs w:val="24"/>
              </w:rPr>
            </w:pPr>
          </w:p>
          <w:p w:rsidR="0057373E" w:rsidRPr="0057373E" w:rsidRDefault="0057373E" w:rsidP="0057373E">
            <w:pPr>
              <w:rPr>
                <w:color w:val="222222"/>
                <w:sz w:val="24"/>
                <w:szCs w:val="24"/>
              </w:rPr>
            </w:pPr>
            <w:r w:rsidRPr="0057373E">
              <w:rPr>
                <w:i/>
                <w:iCs/>
                <w:color w:val="222222"/>
                <w:sz w:val="24"/>
                <w:szCs w:val="24"/>
              </w:rPr>
              <w:t>[......][......][......]</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12) </w:t>
            </w:r>
            <w:r w:rsidRPr="0057373E">
              <w:rPr>
                <w:b/>
                <w:bCs/>
                <w:i/>
                <w:iCs/>
                <w:color w:val="222222"/>
                <w:sz w:val="24"/>
                <w:szCs w:val="24"/>
              </w:rPr>
              <w:t xml:space="preserve">Árubeszerzésre irányuló közbeszerzési szerződés </w:t>
            </w:r>
            <w:r w:rsidRPr="0057373E">
              <w:rPr>
                <w:color w:val="222222"/>
                <w:sz w:val="24"/>
                <w:szCs w:val="24"/>
              </w:rPr>
              <w:t>esetében:</w:t>
            </w:r>
          </w:p>
          <w:p w:rsidR="0057373E" w:rsidRPr="0057373E" w:rsidRDefault="0057373E" w:rsidP="0057373E">
            <w:pPr>
              <w:rPr>
                <w:color w:val="222222"/>
                <w:sz w:val="24"/>
                <w:szCs w:val="24"/>
              </w:rPr>
            </w:pP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nem</w:t>
            </w:r>
            <w:r w:rsidRPr="0057373E">
              <w:rPr>
                <w:color w:val="222222"/>
                <w:sz w:val="24"/>
                <w:szCs w:val="24"/>
              </w:rPr>
              <w:t>, úgy kérjük, adja meg ennek okát, és azt, hogy milyen egyéb bizonyítási eszközök bocsáthatók rendelkezésre:</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r w:rsidRPr="0057373E">
              <w:rPr>
                <w:color w:val="222222"/>
                <w:sz w:val="24"/>
                <w:szCs w:val="24"/>
              </w:rPr>
              <w:br/>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Ha a vonatkozó információ elektronikusan elérhető, kérjük, adja meg a következő információkat:</w:t>
            </w:r>
          </w:p>
        </w:tc>
        <w:tc>
          <w:tcPr>
            <w:tcW w:w="4780" w:type="dxa"/>
            <w:tcMar>
              <w:top w:w="30" w:type="dxa"/>
              <w:left w:w="60" w:type="dxa"/>
              <w:bottom w:w="30" w:type="dxa"/>
              <w:right w:w="60" w:type="dxa"/>
            </w:tcMar>
            <w:hideMark/>
          </w:tcPr>
          <w:p w:rsidR="0057373E" w:rsidRPr="0057373E" w:rsidRDefault="0057373E" w:rsidP="0057373E">
            <w:pPr>
              <w:rPr>
                <w:i/>
                <w:iCs/>
                <w:color w:val="222222"/>
                <w:sz w:val="24"/>
                <w:szCs w:val="24"/>
              </w:rPr>
            </w:pPr>
            <w:r w:rsidRPr="0057373E">
              <w:rPr>
                <w:i/>
                <w:iCs/>
                <w:color w:val="222222"/>
                <w:sz w:val="24"/>
                <w:szCs w:val="24"/>
              </w:rPr>
              <w:t xml:space="preserve">(internetcím, a kibocsátó hatóság vagy testület, a dokumentáció pontos hivatkozási adatai): </w:t>
            </w:r>
            <w:r w:rsidRPr="0057373E">
              <w:rPr>
                <w:i/>
                <w:iCs/>
                <w:color w:val="222222"/>
                <w:sz w:val="24"/>
                <w:szCs w:val="24"/>
              </w:rPr>
              <w:br/>
            </w:r>
          </w:p>
          <w:p w:rsidR="0057373E" w:rsidRPr="0057373E" w:rsidRDefault="0057373E" w:rsidP="0057373E">
            <w:pPr>
              <w:rPr>
                <w:color w:val="222222"/>
                <w:sz w:val="24"/>
                <w:szCs w:val="24"/>
              </w:rPr>
            </w:pPr>
            <w:r w:rsidRPr="0057373E">
              <w:rPr>
                <w:i/>
                <w:iCs/>
                <w:color w:val="222222"/>
                <w:sz w:val="24"/>
                <w:szCs w:val="24"/>
              </w:rPr>
              <w:t>[......][......][......]</w:t>
            </w:r>
          </w:p>
        </w:tc>
      </w:tr>
    </w:tbl>
    <w:p w:rsidR="0057373E" w:rsidRPr="0057373E" w:rsidRDefault="0057373E" w:rsidP="0057373E">
      <w:pPr>
        <w:outlineLvl w:val="4"/>
        <w:rPr>
          <w:b/>
          <w:bCs/>
          <w:i/>
          <w:iCs/>
          <w:color w:val="222222"/>
          <w:sz w:val="24"/>
          <w:szCs w:val="24"/>
        </w:rPr>
      </w:pPr>
    </w:p>
    <w:p w:rsidR="0057373E" w:rsidRPr="0057373E" w:rsidRDefault="0057373E" w:rsidP="0057373E">
      <w:pPr>
        <w:outlineLvl w:val="4"/>
        <w:rPr>
          <w:b/>
          <w:bCs/>
          <w:i/>
          <w:iCs/>
          <w:color w:val="222222"/>
          <w:sz w:val="24"/>
          <w:szCs w:val="24"/>
        </w:rPr>
      </w:pPr>
    </w:p>
    <w:p w:rsidR="0057373E" w:rsidRPr="0057373E" w:rsidRDefault="0057373E" w:rsidP="0057373E">
      <w:pPr>
        <w:jc w:val="center"/>
        <w:outlineLvl w:val="4"/>
        <w:rPr>
          <w:bCs/>
          <w:iCs/>
          <w:color w:val="222222"/>
          <w:sz w:val="24"/>
          <w:szCs w:val="24"/>
        </w:rPr>
      </w:pPr>
      <w:r w:rsidRPr="0057373E">
        <w:rPr>
          <w:bCs/>
          <w:iCs/>
          <w:color w:val="222222"/>
          <w:sz w:val="24"/>
          <w:szCs w:val="24"/>
        </w:rPr>
        <w:t xml:space="preserve">D: MINŐSÉGBIZTOSÍTÁSI RENDSZEREK </w:t>
      </w:r>
      <w:proofErr w:type="gramStart"/>
      <w:r w:rsidRPr="0057373E">
        <w:rPr>
          <w:bCs/>
          <w:iCs/>
          <w:color w:val="222222"/>
          <w:sz w:val="24"/>
          <w:szCs w:val="24"/>
        </w:rPr>
        <w:t>ÉS</w:t>
      </w:r>
      <w:proofErr w:type="gramEnd"/>
      <w:r w:rsidRPr="0057373E">
        <w:rPr>
          <w:bCs/>
          <w:iCs/>
          <w:color w:val="222222"/>
          <w:sz w:val="24"/>
          <w:szCs w:val="24"/>
        </w:rPr>
        <w:t xml:space="preserve"> KÖRNYEZETVÉDELMI VEZETÉSI SZABVÁNYOK</w:t>
      </w:r>
    </w:p>
    <w:p w:rsidR="0057373E" w:rsidRPr="0057373E" w:rsidRDefault="0057373E" w:rsidP="0057373E">
      <w:pPr>
        <w:rPr>
          <w:sz w:val="24"/>
          <w:szCs w:val="24"/>
        </w:rPr>
      </w:pP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iCs/>
                <w:color w:val="222222"/>
                <w:sz w:val="24"/>
                <w:szCs w:val="24"/>
              </w:rPr>
              <w:t xml:space="preserve">A gazdasági szereplőnek </w:t>
            </w:r>
            <w:r w:rsidRPr="0057373E">
              <w:rPr>
                <w:b/>
                <w:bCs/>
                <w:color w:val="222222"/>
                <w:sz w:val="24"/>
                <w:szCs w:val="24"/>
                <w:u w:val="single"/>
              </w:rPr>
              <w:t xml:space="preserve">kizárólag </w:t>
            </w:r>
            <w:r w:rsidRPr="0057373E">
              <w:rPr>
                <w:b/>
                <w:bCs/>
                <w:iCs/>
                <w:color w:val="222222"/>
                <w:sz w:val="24"/>
                <w:szCs w:val="24"/>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57373E" w:rsidRPr="0057373E" w:rsidRDefault="0057373E" w:rsidP="0057373E">
      <w:pPr>
        <w:keepNext/>
        <w:outlineLvl w:val="3"/>
        <w:rPr>
          <w:b/>
          <w:bCs/>
          <w:color w:val="222222"/>
          <w:sz w:val="24"/>
          <w:szCs w:val="24"/>
        </w:rPr>
      </w:pPr>
    </w:p>
    <w:tbl>
      <w:tblPr>
        <w:tblW w:w="5000" w:type="pct"/>
        <w:tblCellSpacing w:w="0" w:type="dxa"/>
        <w:tblCellMar>
          <w:left w:w="0" w:type="dxa"/>
          <w:right w:w="0" w:type="dxa"/>
        </w:tblCellMar>
        <w:tblLook w:val="04A0" w:firstRow="1" w:lastRow="0" w:firstColumn="1" w:lastColumn="0" w:noHBand="0" w:noVBand="1"/>
      </w:tblPr>
      <w:tblGrid>
        <w:gridCol w:w="4425"/>
        <w:gridCol w:w="4775"/>
      </w:tblGrid>
      <w:tr w:rsidR="0057373E" w:rsidRPr="0057373E" w:rsidTr="006A18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Be tud-e nyújtani a gazdasági szereplő olyan, független testület által kiállított </w:t>
            </w:r>
            <w:r w:rsidRPr="0057373E">
              <w:rPr>
                <w:b/>
                <w:bCs/>
                <w:color w:val="222222"/>
                <w:sz w:val="24"/>
                <w:szCs w:val="24"/>
              </w:rPr>
              <w:t xml:space="preserve">igazolást, </w:t>
            </w:r>
            <w:r w:rsidRPr="0057373E">
              <w:rPr>
                <w:color w:val="222222"/>
                <w:sz w:val="24"/>
                <w:szCs w:val="24"/>
              </w:rPr>
              <w:t xml:space="preserve">amely tanúsítja, hogy a gazdasági szereplő egyes meghatározott </w:t>
            </w:r>
            <w:r w:rsidRPr="0057373E">
              <w:rPr>
                <w:b/>
                <w:bCs/>
                <w:color w:val="222222"/>
                <w:sz w:val="24"/>
                <w:szCs w:val="24"/>
              </w:rPr>
              <w:t xml:space="preserve">minőségbiztosítási szabványoknak </w:t>
            </w:r>
            <w:r w:rsidRPr="0057373E">
              <w:rPr>
                <w:color w:val="222222"/>
                <w:sz w:val="24"/>
                <w:szCs w:val="24"/>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6A18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nem</w:t>
            </w:r>
            <w:r w:rsidRPr="0057373E">
              <w:rPr>
                <w:color w:val="222222"/>
                <w:sz w:val="24"/>
                <w:szCs w:val="24"/>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w:t>
            </w:r>
          </w:p>
        </w:tc>
      </w:tr>
      <w:tr w:rsidR="0057373E" w:rsidRPr="0057373E" w:rsidTr="006A18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i/>
                <w:iCs/>
                <w:color w:val="222222"/>
                <w:sz w:val="24"/>
                <w:szCs w:val="24"/>
              </w:rPr>
            </w:pPr>
            <w:r w:rsidRPr="0057373E">
              <w:rPr>
                <w:i/>
                <w:iCs/>
                <w:color w:val="222222"/>
                <w:sz w:val="24"/>
                <w:szCs w:val="24"/>
              </w:rPr>
              <w:t>(internetcím, a kibocsátó hatóság vagy testület, a dokumentáció pontos hivatkozási adatai):</w:t>
            </w:r>
            <w:r w:rsidRPr="0057373E">
              <w:rPr>
                <w:i/>
                <w:iCs/>
                <w:color w:val="222222"/>
                <w:sz w:val="24"/>
                <w:szCs w:val="24"/>
              </w:rPr>
              <w:br/>
            </w:r>
          </w:p>
          <w:p w:rsidR="0057373E" w:rsidRPr="0057373E" w:rsidRDefault="0057373E" w:rsidP="0057373E">
            <w:pPr>
              <w:rPr>
                <w:color w:val="222222"/>
                <w:sz w:val="24"/>
                <w:szCs w:val="24"/>
              </w:rPr>
            </w:pPr>
            <w:r w:rsidRPr="0057373E">
              <w:rPr>
                <w:i/>
                <w:iCs/>
                <w:color w:val="222222"/>
                <w:sz w:val="24"/>
                <w:szCs w:val="24"/>
              </w:rPr>
              <w:t>[......][......][......]</w:t>
            </w:r>
          </w:p>
        </w:tc>
      </w:tr>
      <w:tr w:rsidR="0057373E" w:rsidRPr="0057373E" w:rsidTr="006A18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Be tud-e nyújtani a gazdasági szereplő olyan, független testület által kiállított </w:t>
            </w:r>
            <w:r w:rsidRPr="0057373E">
              <w:rPr>
                <w:b/>
                <w:bCs/>
                <w:color w:val="222222"/>
                <w:sz w:val="24"/>
                <w:szCs w:val="24"/>
              </w:rPr>
              <w:t xml:space="preserve">igazolást, </w:t>
            </w:r>
            <w:r w:rsidRPr="0057373E">
              <w:rPr>
                <w:color w:val="222222"/>
                <w:sz w:val="24"/>
                <w:szCs w:val="24"/>
              </w:rPr>
              <w:t xml:space="preserve">amely tanúsítja, hogy a gazdasági szereplő az előírt </w:t>
            </w:r>
            <w:r w:rsidRPr="0057373E">
              <w:rPr>
                <w:b/>
                <w:bCs/>
                <w:color w:val="222222"/>
                <w:sz w:val="24"/>
                <w:szCs w:val="24"/>
              </w:rPr>
              <w:t xml:space="preserve">környezetvédelmi vezetési rendszereknek vagy szabványoknak </w:t>
            </w:r>
            <w:r w:rsidRPr="0057373E">
              <w:rPr>
                <w:color w:val="222222"/>
                <w:sz w:val="24"/>
                <w:szCs w:val="24"/>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p>
        </w:tc>
      </w:tr>
      <w:tr w:rsidR="0057373E" w:rsidRPr="0057373E" w:rsidTr="006A18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nem</w:t>
            </w:r>
            <w:r w:rsidRPr="0057373E">
              <w:rPr>
                <w:color w:val="222222"/>
                <w:sz w:val="24"/>
                <w:szCs w:val="24"/>
              </w:rPr>
              <w:t xml:space="preserve">, úgy kérjük, adja meg ennek okát, valamint azt, hogy milyen egyéb bizonyítási eszközök bocsáthatók rendelkezésre a </w:t>
            </w:r>
            <w:r w:rsidRPr="0057373E">
              <w:rPr>
                <w:b/>
                <w:bCs/>
                <w:color w:val="222222"/>
                <w:sz w:val="24"/>
                <w:szCs w:val="24"/>
              </w:rPr>
              <w:t xml:space="preserve">környezetvédelmi vezetési rendszereket vagy szabványokat </w:t>
            </w:r>
            <w:r w:rsidRPr="0057373E">
              <w:rPr>
                <w:color w:val="222222"/>
                <w:sz w:val="24"/>
                <w:szCs w:val="24"/>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br/>
              <w:t>[......] [......]</w:t>
            </w:r>
          </w:p>
        </w:tc>
      </w:tr>
      <w:tr w:rsidR="0057373E" w:rsidRPr="0057373E" w:rsidTr="006A18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i/>
                <w:iCs/>
                <w:color w:val="222222"/>
                <w:sz w:val="24"/>
                <w:szCs w:val="24"/>
              </w:rPr>
            </w:pPr>
            <w:r w:rsidRPr="0057373E">
              <w:rPr>
                <w:i/>
                <w:iCs/>
                <w:color w:val="222222"/>
                <w:sz w:val="24"/>
                <w:szCs w:val="24"/>
              </w:rPr>
              <w:t xml:space="preserve">(internetcím, a kibocsátó hatóság vagy testület, a dokumentáció pontos hivatkozási adatai): </w:t>
            </w:r>
            <w:r w:rsidRPr="0057373E">
              <w:rPr>
                <w:i/>
                <w:iCs/>
                <w:color w:val="222222"/>
                <w:sz w:val="24"/>
                <w:szCs w:val="24"/>
              </w:rPr>
              <w:br/>
            </w:r>
          </w:p>
          <w:p w:rsidR="0057373E" w:rsidRPr="0057373E" w:rsidRDefault="0057373E" w:rsidP="0057373E">
            <w:pPr>
              <w:rPr>
                <w:color w:val="222222"/>
                <w:sz w:val="24"/>
                <w:szCs w:val="24"/>
              </w:rPr>
            </w:pPr>
            <w:r w:rsidRPr="0057373E">
              <w:rPr>
                <w:i/>
                <w:iCs/>
                <w:color w:val="222222"/>
                <w:sz w:val="24"/>
                <w:szCs w:val="24"/>
              </w:rPr>
              <w:t>[......][......][......]</w:t>
            </w:r>
          </w:p>
        </w:tc>
      </w:tr>
    </w:tbl>
    <w:p w:rsidR="0057373E" w:rsidRPr="0057373E" w:rsidRDefault="0057373E" w:rsidP="0057373E">
      <w:pPr>
        <w:keepNext/>
        <w:outlineLvl w:val="3"/>
        <w:rPr>
          <w:b/>
          <w:bCs/>
          <w:color w:val="222222"/>
          <w:sz w:val="24"/>
          <w:szCs w:val="24"/>
        </w:rPr>
      </w:pPr>
    </w:p>
    <w:p w:rsidR="0057373E" w:rsidRPr="0057373E" w:rsidRDefault="0057373E" w:rsidP="0057373E">
      <w:pPr>
        <w:spacing w:after="200" w:line="276" w:lineRule="auto"/>
        <w:rPr>
          <w:b/>
          <w:bCs/>
          <w:color w:val="222222"/>
          <w:sz w:val="24"/>
          <w:szCs w:val="24"/>
        </w:rPr>
      </w:pPr>
      <w:r w:rsidRPr="0057373E">
        <w:rPr>
          <w:color w:val="222222"/>
          <w:sz w:val="24"/>
          <w:szCs w:val="24"/>
        </w:rPr>
        <w:br w:type="page"/>
      </w:r>
    </w:p>
    <w:p w:rsidR="0057373E" w:rsidRPr="0057373E" w:rsidRDefault="0057373E" w:rsidP="0057373E">
      <w:pPr>
        <w:keepNext/>
        <w:jc w:val="center"/>
        <w:outlineLvl w:val="3"/>
        <w:rPr>
          <w:bCs/>
          <w:color w:val="222222"/>
          <w:sz w:val="24"/>
          <w:szCs w:val="24"/>
        </w:rPr>
      </w:pPr>
      <w:r w:rsidRPr="0057373E">
        <w:rPr>
          <w:bCs/>
          <w:color w:val="222222"/>
          <w:sz w:val="24"/>
          <w:szCs w:val="24"/>
        </w:rPr>
        <w:t>V. rész: Az alkalmasnak minősített részvételre jelentkezők számának csökkentése</w:t>
      </w:r>
    </w:p>
    <w:p w:rsidR="0057373E" w:rsidRPr="0057373E" w:rsidRDefault="0057373E" w:rsidP="0057373E"/>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b/>
                <w:bCs/>
                <w:iCs/>
                <w:color w:val="222222"/>
                <w:sz w:val="24"/>
                <w:szCs w:val="24"/>
              </w:rPr>
            </w:pPr>
            <w:r w:rsidRPr="0057373E">
              <w:rPr>
                <w:b/>
                <w:bCs/>
                <w:iCs/>
                <w:color w:val="222222"/>
                <w:sz w:val="24"/>
                <w:szCs w:val="24"/>
              </w:rPr>
              <w:t xml:space="preserve">A gazdasági szereplőnek </w:t>
            </w:r>
            <w:r w:rsidRPr="0057373E">
              <w:rPr>
                <w:b/>
                <w:bCs/>
                <w:color w:val="222222"/>
                <w:sz w:val="24"/>
                <w:szCs w:val="24"/>
                <w:u w:val="single"/>
              </w:rPr>
              <w:t xml:space="preserve">kizárólag </w:t>
            </w:r>
            <w:r w:rsidRPr="0057373E">
              <w:rPr>
                <w:b/>
                <w:bCs/>
                <w:iCs/>
                <w:color w:val="222222"/>
                <w:sz w:val="24"/>
                <w:szCs w:val="24"/>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57373E">
              <w:rPr>
                <w:b/>
                <w:bCs/>
                <w:iCs/>
                <w:color w:val="222222"/>
                <w:sz w:val="24"/>
                <w:szCs w:val="24"/>
              </w:rPr>
              <w:t>megkülönböztetésmentes</w:t>
            </w:r>
            <w:proofErr w:type="spellEnd"/>
            <w:r w:rsidRPr="0057373E">
              <w:rPr>
                <w:b/>
                <w:bCs/>
                <w:iCs/>
                <w:color w:val="222222"/>
                <w:sz w:val="24"/>
                <w:szCs w:val="24"/>
              </w:rPr>
              <w:t xml:space="preserve"> szempontokat vagy szabályokat. Ez az információ, amelyhez kapcsolódhatnak a tanúsítványokra és egyéb igazolásokra (és azok típusára) vonatkozó követelmények, </w:t>
            </w:r>
            <w:r w:rsidRPr="0057373E">
              <w:rPr>
                <w:b/>
                <w:bCs/>
                <w:color w:val="222222"/>
                <w:sz w:val="24"/>
                <w:szCs w:val="24"/>
                <w:u w:val="single"/>
              </w:rPr>
              <w:t>ha vannak ilyenek</w:t>
            </w:r>
            <w:r w:rsidRPr="0057373E">
              <w:rPr>
                <w:b/>
                <w:bCs/>
                <w:color w:val="222222"/>
                <w:sz w:val="24"/>
                <w:szCs w:val="24"/>
              </w:rPr>
              <w:t xml:space="preserve">, </w:t>
            </w:r>
            <w:r w:rsidRPr="0057373E">
              <w:rPr>
                <w:b/>
                <w:bCs/>
                <w:iCs/>
                <w:color w:val="222222"/>
                <w:sz w:val="24"/>
                <w:szCs w:val="24"/>
              </w:rPr>
              <w:t xml:space="preserve">a vonatkozó hirdetményben vagy a hirdetményben hivatkozott közbeszerzési dokumentumokban található. </w:t>
            </w:r>
          </w:p>
          <w:p w:rsidR="0057373E" w:rsidRPr="0057373E" w:rsidRDefault="0057373E" w:rsidP="0057373E">
            <w:pPr>
              <w:jc w:val="both"/>
              <w:rPr>
                <w:b/>
                <w:bCs/>
                <w:iCs/>
                <w:color w:val="222222"/>
                <w:sz w:val="24"/>
                <w:szCs w:val="24"/>
              </w:rPr>
            </w:pPr>
          </w:p>
          <w:p w:rsidR="0057373E" w:rsidRPr="0057373E" w:rsidRDefault="0057373E" w:rsidP="0057373E">
            <w:pPr>
              <w:jc w:val="both"/>
              <w:rPr>
                <w:b/>
                <w:bCs/>
                <w:iCs/>
                <w:color w:val="222222"/>
                <w:sz w:val="24"/>
                <w:szCs w:val="24"/>
              </w:rPr>
            </w:pPr>
            <w:r w:rsidRPr="0057373E">
              <w:rPr>
                <w:b/>
                <w:bCs/>
                <w:iCs/>
                <w:color w:val="222222"/>
                <w:sz w:val="24"/>
                <w:szCs w:val="24"/>
              </w:rPr>
              <w:t>Csak meghívásos eljárás, tárgyalásos eljárás, versenypárbeszéd és innovációs partnerség esetében:</w:t>
            </w:r>
          </w:p>
        </w:tc>
      </w:tr>
    </w:tbl>
    <w:p w:rsidR="0057373E" w:rsidRPr="0057373E" w:rsidRDefault="0057373E" w:rsidP="0057373E">
      <w:pPr>
        <w:keepNext/>
        <w:outlineLvl w:val="3"/>
        <w:rPr>
          <w:b/>
          <w:bCs/>
          <w:color w:val="222222"/>
          <w:sz w:val="24"/>
          <w:szCs w:val="24"/>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29"/>
        <w:gridCol w:w="4771"/>
      </w:tblGrid>
      <w:tr w:rsidR="0057373E" w:rsidRPr="0057373E" w:rsidTr="006A1825">
        <w:trPr>
          <w:tblCellSpacing w:w="0" w:type="dxa"/>
        </w:trPr>
        <w:tc>
          <w:tcPr>
            <w:tcW w:w="9279" w:type="dxa"/>
            <w:gridSpan w:val="2"/>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 gazdasági szereplő kijelenti a következőket:</w:t>
            </w:r>
          </w:p>
        </w:tc>
      </w:tr>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A számok csökkentése</w:t>
            </w:r>
          </w:p>
        </w:tc>
        <w:tc>
          <w:tcPr>
            <w:tcW w:w="4819"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A gazdasági szereplő a következő módon </w:t>
            </w:r>
            <w:r w:rsidRPr="0057373E">
              <w:rPr>
                <w:b/>
                <w:bCs/>
                <w:color w:val="222222"/>
                <w:sz w:val="24"/>
                <w:szCs w:val="24"/>
              </w:rPr>
              <w:t xml:space="preserve">felel meg </w:t>
            </w:r>
            <w:r w:rsidRPr="0057373E">
              <w:rPr>
                <w:color w:val="222222"/>
                <w:sz w:val="24"/>
                <w:szCs w:val="24"/>
              </w:rPr>
              <w:t xml:space="preserve">a részvételre jelentkezők számának csökkentésére alkalmazandó objektív és </w:t>
            </w:r>
            <w:proofErr w:type="spellStart"/>
            <w:r w:rsidRPr="0057373E">
              <w:rPr>
                <w:color w:val="222222"/>
                <w:sz w:val="24"/>
                <w:szCs w:val="24"/>
              </w:rPr>
              <w:t>megkülönböztetésmentes</w:t>
            </w:r>
            <w:proofErr w:type="spellEnd"/>
            <w:r w:rsidRPr="0057373E">
              <w:rPr>
                <w:color w:val="222222"/>
                <w:sz w:val="24"/>
                <w:szCs w:val="24"/>
              </w:rPr>
              <w:t xml:space="preserve"> szempontoknak vagy szabályoknak:</w:t>
            </w:r>
          </w:p>
        </w:tc>
        <w:tc>
          <w:tcPr>
            <w:tcW w:w="4819"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Amennyiben bizonyos tanúsítványok vagy egyéb igazolások szükségesek, kérjük, tüntesse fel </w:t>
            </w:r>
            <w:r w:rsidRPr="0057373E">
              <w:rPr>
                <w:b/>
                <w:bCs/>
                <w:color w:val="222222"/>
                <w:sz w:val="24"/>
                <w:szCs w:val="24"/>
              </w:rPr>
              <w:t xml:space="preserve">mindegyikre </w:t>
            </w:r>
            <w:r w:rsidRPr="0057373E">
              <w:rPr>
                <w:color w:val="222222"/>
                <w:sz w:val="24"/>
                <w:szCs w:val="24"/>
              </w:rPr>
              <w:t>nézve, hogy a gazdasági szereplő rendelkezik-e a megkívánt dokumentumokkal:</w:t>
            </w:r>
          </w:p>
        </w:tc>
        <w:tc>
          <w:tcPr>
            <w:tcW w:w="4819"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Igen                           </w:t>
            </w:r>
            <w:proofErr w:type="gramStart"/>
            <w:r w:rsidRPr="0057373E">
              <w:rPr>
                <w:color w:val="222222"/>
                <w:sz w:val="24"/>
                <w:szCs w:val="24"/>
              </w:rPr>
              <w:t>[ ]</w:t>
            </w:r>
            <w:proofErr w:type="gramEnd"/>
            <w:r w:rsidRPr="0057373E">
              <w:rPr>
                <w:color w:val="222222"/>
                <w:sz w:val="24"/>
                <w:szCs w:val="24"/>
              </w:rPr>
              <w:t xml:space="preserve"> Nem</w:t>
            </w:r>
            <w:r w:rsidRPr="0057373E">
              <w:rPr>
                <w:color w:val="222222"/>
                <w:sz w:val="24"/>
                <w:szCs w:val="24"/>
                <w:vertAlign w:val="superscript"/>
              </w:rPr>
              <w:footnoteReference w:id="45"/>
            </w:r>
          </w:p>
        </w:tc>
      </w:tr>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Ha e tanúsítványok vagy egyéb igazolások valamelyike elektronikus formában rendelkezésre </w:t>
            </w:r>
            <w:proofErr w:type="gramStart"/>
            <w:r w:rsidRPr="0057373E">
              <w:rPr>
                <w:i/>
                <w:iCs/>
                <w:color w:val="222222"/>
                <w:sz w:val="24"/>
                <w:szCs w:val="24"/>
              </w:rPr>
              <w:t>áll</w:t>
            </w:r>
            <w:r w:rsidRPr="0057373E">
              <w:rPr>
                <w:i/>
                <w:iCs/>
                <w:color w:val="222222"/>
                <w:sz w:val="24"/>
                <w:szCs w:val="24"/>
                <w:vertAlign w:val="superscript"/>
              </w:rPr>
              <w:footnoteReference w:id="46"/>
            </w:r>
            <w:r w:rsidRPr="0057373E">
              <w:rPr>
                <w:i/>
                <w:iCs/>
                <w:color w:val="222222"/>
                <w:sz w:val="24"/>
                <w:szCs w:val="24"/>
              </w:rPr>
              <w:t>,</w:t>
            </w:r>
            <w:proofErr w:type="gramEnd"/>
            <w:r w:rsidRPr="0057373E">
              <w:rPr>
                <w:i/>
                <w:iCs/>
                <w:color w:val="222222"/>
                <w:sz w:val="24"/>
                <w:szCs w:val="24"/>
              </w:rPr>
              <w:t xml:space="preserve"> kérjük, hogy </w:t>
            </w:r>
            <w:r w:rsidRPr="0057373E">
              <w:rPr>
                <w:b/>
                <w:bCs/>
                <w:i/>
                <w:iCs/>
                <w:color w:val="222222"/>
                <w:sz w:val="24"/>
                <w:szCs w:val="24"/>
              </w:rPr>
              <w:t xml:space="preserve">mindegyikre </w:t>
            </w:r>
            <w:r w:rsidRPr="0057373E">
              <w:rPr>
                <w:i/>
                <w:iCs/>
                <w:color w:val="222222"/>
                <w:sz w:val="24"/>
                <w:szCs w:val="24"/>
              </w:rPr>
              <w:t>nézve adja meg a következő információkat</w:t>
            </w:r>
            <w:r w:rsidRPr="0057373E">
              <w:rPr>
                <w:color w:val="222222"/>
                <w:sz w:val="24"/>
                <w:szCs w:val="24"/>
              </w:rPr>
              <w:t>:</w:t>
            </w:r>
          </w:p>
        </w:tc>
        <w:tc>
          <w:tcPr>
            <w:tcW w:w="4819" w:type="dxa"/>
            <w:tcMar>
              <w:top w:w="30" w:type="dxa"/>
              <w:left w:w="60" w:type="dxa"/>
              <w:bottom w:w="30" w:type="dxa"/>
              <w:right w:w="60" w:type="dxa"/>
            </w:tcMar>
            <w:hideMark/>
          </w:tcPr>
          <w:p w:rsidR="0057373E" w:rsidRPr="0057373E" w:rsidRDefault="0057373E" w:rsidP="0057373E">
            <w:pPr>
              <w:rPr>
                <w:i/>
                <w:iCs/>
                <w:color w:val="222222"/>
                <w:sz w:val="24"/>
                <w:szCs w:val="24"/>
              </w:rPr>
            </w:pPr>
            <w:r w:rsidRPr="0057373E">
              <w:rPr>
                <w:i/>
                <w:iCs/>
                <w:color w:val="222222"/>
                <w:sz w:val="24"/>
                <w:szCs w:val="24"/>
              </w:rPr>
              <w:t xml:space="preserve">(internetcím, a kibocsátó hatóság vagy testület, a dokumentáció pontos hivatkozási adatai): </w:t>
            </w:r>
            <w:r w:rsidRPr="0057373E">
              <w:rPr>
                <w:i/>
                <w:iCs/>
                <w:color w:val="222222"/>
                <w:sz w:val="24"/>
                <w:szCs w:val="24"/>
              </w:rPr>
              <w:br/>
            </w:r>
          </w:p>
          <w:p w:rsidR="0057373E" w:rsidRPr="0057373E" w:rsidRDefault="0057373E" w:rsidP="0057373E">
            <w:pPr>
              <w:rPr>
                <w:color w:val="222222"/>
                <w:sz w:val="24"/>
                <w:szCs w:val="24"/>
              </w:rPr>
            </w:pPr>
            <w:r w:rsidRPr="0057373E">
              <w:rPr>
                <w:i/>
                <w:iCs/>
                <w:color w:val="222222"/>
                <w:sz w:val="24"/>
                <w:szCs w:val="24"/>
              </w:rPr>
              <w:t>[......][......][......]</w:t>
            </w:r>
            <w:r w:rsidRPr="0057373E">
              <w:rPr>
                <w:i/>
                <w:iCs/>
                <w:color w:val="222222"/>
                <w:sz w:val="24"/>
                <w:szCs w:val="24"/>
                <w:vertAlign w:val="superscript"/>
              </w:rPr>
              <w:footnoteReference w:id="47"/>
            </w:r>
          </w:p>
        </w:tc>
      </w:tr>
    </w:tbl>
    <w:p w:rsidR="0057373E" w:rsidRPr="0057373E" w:rsidRDefault="0057373E" w:rsidP="0057373E">
      <w:pPr>
        <w:keepNext/>
        <w:outlineLvl w:val="3"/>
        <w:rPr>
          <w:b/>
          <w:bCs/>
          <w:color w:val="222222"/>
          <w:sz w:val="24"/>
          <w:szCs w:val="24"/>
          <w:lang w:val="en"/>
        </w:rPr>
      </w:pPr>
    </w:p>
    <w:p w:rsidR="0057373E" w:rsidRPr="0057373E" w:rsidRDefault="0057373E" w:rsidP="0057373E">
      <w:pPr>
        <w:keepNext/>
        <w:outlineLvl w:val="3"/>
        <w:rPr>
          <w:b/>
          <w:bCs/>
          <w:color w:val="222222"/>
          <w:sz w:val="24"/>
          <w:szCs w:val="24"/>
          <w:lang w:val="en"/>
        </w:rPr>
      </w:pPr>
    </w:p>
    <w:p w:rsidR="0057373E" w:rsidRPr="0057373E" w:rsidRDefault="0057373E" w:rsidP="0057373E">
      <w:pPr>
        <w:spacing w:after="200" w:line="276" w:lineRule="auto"/>
        <w:rPr>
          <w:b/>
          <w:bCs/>
          <w:color w:val="222222"/>
          <w:sz w:val="24"/>
          <w:szCs w:val="24"/>
          <w:lang w:val="en"/>
        </w:rPr>
      </w:pPr>
      <w:r w:rsidRPr="0057373E">
        <w:rPr>
          <w:color w:val="222222"/>
          <w:sz w:val="24"/>
          <w:szCs w:val="24"/>
          <w:lang w:val="en"/>
        </w:rPr>
        <w:br w:type="page"/>
      </w:r>
    </w:p>
    <w:p w:rsidR="0057373E" w:rsidRPr="0057373E" w:rsidRDefault="0057373E" w:rsidP="0057373E">
      <w:pPr>
        <w:keepNext/>
        <w:jc w:val="center"/>
        <w:outlineLvl w:val="3"/>
        <w:rPr>
          <w:bCs/>
          <w:color w:val="222222"/>
          <w:sz w:val="24"/>
          <w:szCs w:val="24"/>
          <w:lang w:val="en"/>
        </w:rPr>
      </w:pPr>
      <w:r w:rsidRPr="0057373E">
        <w:rPr>
          <w:bCs/>
          <w:color w:val="222222"/>
          <w:sz w:val="24"/>
          <w:szCs w:val="24"/>
          <w:lang w:val="en"/>
        </w:rPr>
        <w:t xml:space="preserve">VI. </w:t>
      </w:r>
      <w:proofErr w:type="spellStart"/>
      <w:proofErr w:type="gramStart"/>
      <w:r w:rsidRPr="0057373E">
        <w:rPr>
          <w:bCs/>
          <w:color w:val="222222"/>
          <w:sz w:val="24"/>
          <w:szCs w:val="24"/>
          <w:lang w:val="en"/>
        </w:rPr>
        <w:t>rész</w:t>
      </w:r>
      <w:proofErr w:type="spellEnd"/>
      <w:proofErr w:type="gramEnd"/>
      <w:r w:rsidRPr="0057373E">
        <w:rPr>
          <w:bCs/>
          <w:color w:val="222222"/>
          <w:sz w:val="24"/>
          <w:szCs w:val="24"/>
          <w:lang w:val="en"/>
        </w:rPr>
        <w:t xml:space="preserve">: </w:t>
      </w:r>
      <w:proofErr w:type="spellStart"/>
      <w:r w:rsidRPr="0057373E">
        <w:rPr>
          <w:bCs/>
          <w:color w:val="222222"/>
          <w:sz w:val="24"/>
          <w:szCs w:val="24"/>
          <w:lang w:val="en"/>
        </w:rPr>
        <w:t>Záró</w:t>
      </w:r>
      <w:proofErr w:type="spellEnd"/>
      <w:r w:rsidRPr="0057373E">
        <w:rPr>
          <w:bCs/>
          <w:color w:val="222222"/>
          <w:sz w:val="24"/>
          <w:szCs w:val="24"/>
          <w:lang w:val="en"/>
        </w:rPr>
        <w:t xml:space="preserve"> </w:t>
      </w:r>
      <w:proofErr w:type="spellStart"/>
      <w:r w:rsidRPr="0057373E">
        <w:rPr>
          <w:bCs/>
          <w:color w:val="222222"/>
          <w:sz w:val="24"/>
          <w:szCs w:val="24"/>
          <w:lang w:val="en"/>
        </w:rPr>
        <w:t>nyilatkozat</w:t>
      </w:r>
      <w:proofErr w:type="spellEnd"/>
    </w:p>
    <w:p w:rsidR="0057373E" w:rsidRPr="0057373E" w:rsidRDefault="0057373E" w:rsidP="0057373E">
      <w:pPr>
        <w:rPr>
          <w:lang w:val="en"/>
        </w:rPr>
      </w:pPr>
    </w:p>
    <w:p w:rsidR="0057373E" w:rsidRPr="0057373E" w:rsidRDefault="0057373E" w:rsidP="0057373E">
      <w:pPr>
        <w:rPr>
          <w:lang w:val="en"/>
        </w:rPr>
      </w:pPr>
    </w:p>
    <w:p w:rsidR="0057373E" w:rsidRPr="0057373E" w:rsidRDefault="0057373E" w:rsidP="0057373E">
      <w:pPr>
        <w:jc w:val="both"/>
        <w:rPr>
          <w:i/>
          <w:sz w:val="24"/>
          <w:szCs w:val="24"/>
          <w:lang w:val="en"/>
        </w:rPr>
      </w:pPr>
    </w:p>
    <w:p w:rsidR="0057373E" w:rsidRPr="0057373E" w:rsidRDefault="0057373E" w:rsidP="0057373E">
      <w:pPr>
        <w:ind w:firstLine="708"/>
        <w:jc w:val="both"/>
        <w:rPr>
          <w:sz w:val="24"/>
          <w:szCs w:val="24"/>
          <w:lang w:val="en"/>
        </w:rPr>
      </w:pPr>
      <w:proofErr w:type="gramStart"/>
      <w:r w:rsidRPr="0057373E">
        <w:rPr>
          <w:color w:val="222222"/>
          <w:sz w:val="24"/>
          <w:szCs w:val="24"/>
        </w:rPr>
        <w:t>Alulírott(</w:t>
      </w:r>
      <w:proofErr w:type="spellStart"/>
      <w:proofErr w:type="gramEnd"/>
      <w:r w:rsidRPr="0057373E">
        <w:rPr>
          <w:color w:val="222222"/>
          <w:sz w:val="24"/>
          <w:szCs w:val="24"/>
        </w:rPr>
        <w:t>ak</w:t>
      </w:r>
      <w:proofErr w:type="spellEnd"/>
      <w:r w:rsidRPr="0057373E">
        <w:rPr>
          <w:color w:val="222222"/>
          <w:sz w:val="24"/>
          <w:szCs w:val="24"/>
        </w:rPr>
        <w:t>) a hamis nyilatkozat következményeinek teljes tudatában kijelenti(k), hogy a fenti II-V. részben megadott információk pontosak és helytállóak.</w:t>
      </w:r>
    </w:p>
    <w:p w:rsidR="0057373E" w:rsidRPr="0057373E" w:rsidRDefault="0057373E" w:rsidP="0057373E">
      <w:pPr>
        <w:jc w:val="both"/>
        <w:rPr>
          <w:sz w:val="24"/>
          <w:szCs w:val="24"/>
          <w:lang w:val="en"/>
        </w:rPr>
      </w:pPr>
    </w:p>
    <w:p w:rsidR="0057373E" w:rsidRPr="0057373E" w:rsidRDefault="0057373E" w:rsidP="0057373E">
      <w:pPr>
        <w:ind w:firstLine="708"/>
        <w:jc w:val="both"/>
        <w:rPr>
          <w:sz w:val="24"/>
          <w:szCs w:val="24"/>
          <w:lang w:val="en"/>
        </w:rPr>
      </w:pPr>
      <w:proofErr w:type="gramStart"/>
      <w:r w:rsidRPr="0057373E">
        <w:rPr>
          <w:iCs/>
          <w:color w:val="222222"/>
          <w:sz w:val="24"/>
          <w:szCs w:val="24"/>
        </w:rPr>
        <w:t>Alulírott(</w:t>
      </w:r>
      <w:proofErr w:type="spellStart"/>
      <w:proofErr w:type="gramEnd"/>
      <w:r w:rsidRPr="0057373E">
        <w:rPr>
          <w:iCs/>
          <w:color w:val="222222"/>
          <w:sz w:val="24"/>
          <w:szCs w:val="24"/>
        </w:rPr>
        <w:t>ak</w:t>
      </w:r>
      <w:proofErr w:type="spellEnd"/>
      <w:r w:rsidRPr="0057373E">
        <w:rPr>
          <w:iCs/>
          <w:color w:val="222222"/>
          <w:sz w:val="24"/>
          <w:szCs w:val="24"/>
        </w:rPr>
        <w:t>) kijelenti(k), hogy a hivatkozott tanúsítványokat és egyéb igazolásokat kérésre képes(</w:t>
      </w:r>
      <w:proofErr w:type="spellStart"/>
      <w:r w:rsidRPr="0057373E">
        <w:rPr>
          <w:iCs/>
          <w:color w:val="222222"/>
          <w:sz w:val="24"/>
          <w:szCs w:val="24"/>
        </w:rPr>
        <w:t>ek</w:t>
      </w:r>
      <w:proofErr w:type="spellEnd"/>
      <w:r w:rsidRPr="0057373E">
        <w:rPr>
          <w:iCs/>
          <w:color w:val="222222"/>
          <w:sz w:val="24"/>
          <w:szCs w:val="24"/>
        </w:rPr>
        <w:t>) lesz(</w:t>
      </w:r>
      <w:proofErr w:type="spellStart"/>
      <w:r w:rsidRPr="0057373E">
        <w:rPr>
          <w:iCs/>
          <w:color w:val="222222"/>
          <w:sz w:val="24"/>
          <w:szCs w:val="24"/>
        </w:rPr>
        <w:t>nek</w:t>
      </w:r>
      <w:proofErr w:type="spellEnd"/>
      <w:r w:rsidRPr="0057373E">
        <w:rPr>
          <w:iCs/>
          <w:color w:val="222222"/>
          <w:sz w:val="24"/>
          <w:szCs w:val="24"/>
        </w:rPr>
        <w:t>) késedelem nélkül rendelkezésre bocsátani, kivéve amennyiben:</w:t>
      </w:r>
    </w:p>
    <w:p w:rsidR="0057373E" w:rsidRPr="0057373E" w:rsidRDefault="0057373E" w:rsidP="0057373E">
      <w:pPr>
        <w:jc w:val="both"/>
        <w:rPr>
          <w:sz w:val="24"/>
          <w:szCs w:val="24"/>
          <w:lang w:val="en"/>
        </w:rPr>
      </w:pPr>
    </w:p>
    <w:p w:rsidR="0057373E" w:rsidRPr="0057373E" w:rsidRDefault="0057373E" w:rsidP="0081029C">
      <w:pPr>
        <w:numPr>
          <w:ilvl w:val="0"/>
          <w:numId w:val="19"/>
        </w:numPr>
        <w:jc w:val="both"/>
        <w:rPr>
          <w:iCs/>
          <w:color w:val="222222"/>
          <w:sz w:val="24"/>
          <w:szCs w:val="24"/>
        </w:rPr>
      </w:pPr>
      <w:r w:rsidRPr="0057373E">
        <w:rPr>
          <w:iCs/>
          <w:color w:val="222222"/>
          <w:sz w:val="24"/>
          <w:szCs w:val="24"/>
        </w:rPr>
        <w:t xml:space="preserve">Az ajánlatkérő szervnek vagy a közszolgáltató ajánlatkérőnek lehetősége van arra, hogy egy bármely tagállamban lévő, ingyenesen hozzáférhető nemzeti adatbázisba belépve közvetlenül hozzájusson a kiegészítő </w:t>
      </w:r>
      <w:proofErr w:type="gramStart"/>
      <w:r w:rsidRPr="0057373E">
        <w:rPr>
          <w:iCs/>
          <w:color w:val="222222"/>
          <w:sz w:val="24"/>
          <w:szCs w:val="24"/>
        </w:rPr>
        <w:t>iratokhoz</w:t>
      </w:r>
      <w:r w:rsidRPr="0057373E">
        <w:rPr>
          <w:iCs/>
          <w:color w:val="222222"/>
          <w:sz w:val="24"/>
          <w:szCs w:val="24"/>
          <w:vertAlign w:val="superscript"/>
        </w:rPr>
        <w:footnoteReference w:id="48"/>
      </w:r>
      <w:r w:rsidRPr="0057373E">
        <w:rPr>
          <w:iCs/>
          <w:color w:val="222222"/>
          <w:sz w:val="24"/>
          <w:szCs w:val="24"/>
        </w:rPr>
        <w:t>,</w:t>
      </w:r>
      <w:proofErr w:type="gramEnd"/>
      <w:r w:rsidRPr="0057373E">
        <w:rPr>
          <w:iCs/>
          <w:color w:val="222222"/>
          <w:sz w:val="24"/>
          <w:szCs w:val="24"/>
        </w:rPr>
        <w:t xml:space="preserve"> vagy</w:t>
      </w:r>
    </w:p>
    <w:p w:rsidR="0057373E" w:rsidRPr="0057373E" w:rsidRDefault="0057373E" w:rsidP="0057373E">
      <w:pPr>
        <w:ind w:left="720"/>
        <w:jc w:val="both"/>
        <w:rPr>
          <w:iCs/>
          <w:color w:val="222222"/>
          <w:sz w:val="24"/>
          <w:szCs w:val="24"/>
        </w:rPr>
      </w:pPr>
    </w:p>
    <w:p w:rsidR="0057373E" w:rsidRPr="0057373E" w:rsidRDefault="0057373E" w:rsidP="0081029C">
      <w:pPr>
        <w:numPr>
          <w:ilvl w:val="0"/>
          <w:numId w:val="19"/>
        </w:numPr>
        <w:jc w:val="both"/>
        <w:rPr>
          <w:sz w:val="24"/>
          <w:szCs w:val="24"/>
          <w:lang w:val="en"/>
        </w:rPr>
      </w:pPr>
      <w:r w:rsidRPr="0057373E">
        <w:rPr>
          <w:iCs/>
          <w:color w:val="222222"/>
          <w:sz w:val="24"/>
          <w:szCs w:val="24"/>
        </w:rPr>
        <w:t>Legkésőbb 2018. október 18-án</w:t>
      </w:r>
      <w:r w:rsidRPr="0057373E">
        <w:rPr>
          <w:iCs/>
          <w:color w:val="222222"/>
          <w:sz w:val="24"/>
          <w:szCs w:val="24"/>
          <w:vertAlign w:val="superscript"/>
        </w:rPr>
        <w:footnoteReference w:id="49"/>
      </w:r>
      <w:r w:rsidRPr="0057373E">
        <w:rPr>
          <w:iCs/>
          <w:color w:val="222222"/>
          <w:sz w:val="24"/>
          <w:szCs w:val="24"/>
        </w:rPr>
        <w:t xml:space="preserve"> az ajánlatkérő szervezetnek vagy a közszolgáltató ajánlatkérőnek már birtokában van az érintett dokumentáció.</w:t>
      </w:r>
    </w:p>
    <w:p w:rsidR="0057373E" w:rsidRPr="0057373E" w:rsidRDefault="0057373E" w:rsidP="0057373E">
      <w:pPr>
        <w:jc w:val="both"/>
        <w:rPr>
          <w:sz w:val="24"/>
          <w:szCs w:val="24"/>
          <w:lang w:val="en"/>
        </w:rPr>
      </w:pPr>
    </w:p>
    <w:p w:rsidR="0057373E" w:rsidRPr="0057373E" w:rsidRDefault="0057373E" w:rsidP="0057373E">
      <w:pPr>
        <w:jc w:val="both"/>
        <w:rPr>
          <w:sz w:val="24"/>
          <w:szCs w:val="24"/>
          <w:lang w:val="en"/>
        </w:rPr>
      </w:pPr>
    </w:p>
    <w:p w:rsidR="0057373E" w:rsidRPr="0057373E" w:rsidRDefault="0057373E" w:rsidP="0057373E">
      <w:pPr>
        <w:ind w:firstLine="708"/>
        <w:jc w:val="both"/>
        <w:rPr>
          <w:sz w:val="24"/>
          <w:szCs w:val="24"/>
          <w:lang w:val="en"/>
        </w:rPr>
      </w:pPr>
      <w:r w:rsidRPr="0057373E">
        <w:rPr>
          <w:iCs/>
          <w:color w:val="222222"/>
          <w:sz w:val="24"/>
          <w:szCs w:val="24"/>
        </w:rPr>
        <w:t>Alulírott(</w:t>
      </w:r>
      <w:proofErr w:type="spellStart"/>
      <w:r w:rsidRPr="0057373E">
        <w:rPr>
          <w:iCs/>
          <w:color w:val="222222"/>
          <w:sz w:val="24"/>
          <w:szCs w:val="24"/>
        </w:rPr>
        <w:t>ak</w:t>
      </w:r>
      <w:proofErr w:type="spellEnd"/>
      <w:r w:rsidRPr="0057373E">
        <w:rPr>
          <w:iCs/>
          <w:color w:val="222222"/>
          <w:sz w:val="24"/>
          <w:szCs w:val="24"/>
        </w:rPr>
        <w:t>) hozzájárul(</w:t>
      </w:r>
      <w:proofErr w:type="spellStart"/>
      <w:r w:rsidRPr="0057373E">
        <w:rPr>
          <w:iCs/>
          <w:color w:val="222222"/>
          <w:sz w:val="24"/>
          <w:szCs w:val="24"/>
        </w:rPr>
        <w:t>nak</w:t>
      </w:r>
      <w:proofErr w:type="spellEnd"/>
      <w:r w:rsidRPr="0057373E">
        <w:rPr>
          <w:iCs/>
          <w:color w:val="222222"/>
          <w:sz w:val="24"/>
          <w:szCs w:val="24"/>
        </w:rPr>
        <w:t xml:space="preserve">) ahhoz, hogy [az I. rész </w:t>
      </w:r>
      <w:proofErr w:type="gramStart"/>
      <w:r w:rsidRPr="0057373E">
        <w:rPr>
          <w:iCs/>
          <w:color w:val="222222"/>
          <w:sz w:val="24"/>
          <w:szCs w:val="24"/>
        </w:rPr>
        <w:t>A</w:t>
      </w:r>
      <w:proofErr w:type="gramEnd"/>
      <w:r w:rsidRPr="0057373E">
        <w:rPr>
          <w:iCs/>
          <w:color w:val="222222"/>
          <w:sz w:val="24"/>
          <w:szCs w:val="24"/>
        </w:rPr>
        <w:t xml:space="preserve">. </w:t>
      </w:r>
      <w:proofErr w:type="gramStart"/>
      <w:r w:rsidRPr="0057373E">
        <w:rPr>
          <w:iCs/>
          <w:color w:val="222222"/>
          <w:sz w:val="24"/>
          <w:szCs w:val="24"/>
        </w:rPr>
        <w:t>szakaszában</w:t>
      </w:r>
      <w:proofErr w:type="gramEnd"/>
      <w:r w:rsidRPr="0057373E">
        <w:rPr>
          <w:iCs/>
          <w:color w:val="222222"/>
          <w:sz w:val="24"/>
          <w:szCs w:val="24"/>
        </w:rPr>
        <w:t xml:space="preserve"> megadott ajánlatkérő szerv vagy közszolgáltató ajánlatkérő] hozzáférjen a jelen egységes európai közbeszerzési dokumentum [a megfelelő rész/szakasz/pont azonosítása] alatt a </w:t>
      </w:r>
      <w:r w:rsidRPr="0057373E">
        <w:rPr>
          <w:color w:val="222222"/>
          <w:sz w:val="24"/>
          <w:szCs w:val="24"/>
        </w:rPr>
        <w:t>[</w:t>
      </w:r>
      <w:proofErr w:type="spellStart"/>
      <w:r w:rsidRPr="0057373E">
        <w:rPr>
          <w:color w:val="222222"/>
          <w:sz w:val="24"/>
          <w:szCs w:val="24"/>
        </w:rPr>
        <w:t>a</w:t>
      </w:r>
      <w:proofErr w:type="spellEnd"/>
      <w:r w:rsidRPr="0057373E">
        <w:rPr>
          <w:color w:val="222222"/>
          <w:sz w:val="24"/>
          <w:szCs w:val="24"/>
        </w:rPr>
        <w:t xml:space="preserve"> közbeszerzési eljárás azonosítása: (rövid ismertetés, hivatkozás az </w:t>
      </w:r>
      <w:r w:rsidRPr="0057373E">
        <w:rPr>
          <w:iCs/>
          <w:color w:val="222222"/>
          <w:sz w:val="24"/>
          <w:szCs w:val="24"/>
        </w:rPr>
        <w:t xml:space="preserve">Európai Unió Hivatalos Lapjában </w:t>
      </w:r>
      <w:r w:rsidRPr="0057373E">
        <w:rPr>
          <w:color w:val="222222"/>
          <w:sz w:val="24"/>
          <w:szCs w:val="24"/>
        </w:rPr>
        <w:t>közzétett hirdetményre, hivatkozási szám)] céljára megadott információkat igazoló dokumentumokhoz.</w:t>
      </w:r>
    </w:p>
    <w:p w:rsidR="0057373E" w:rsidRPr="0057373E" w:rsidRDefault="0057373E" w:rsidP="0057373E">
      <w:pPr>
        <w:rPr>
          <w:lang w:val="en"/>
        </w:rPr>
      </w:pPr>
    </w:p>
    <w:p w:rsidR="0057373E" w:rsidRPr="0057373E" w:rsidRDefault="0057373E" w:rsidP="0057373E">
      <w:pPr>
        <w:rPr>
          <w:lang w:val="en"/>
        </w:rPr>
      </w:pPr>
    </w:p>
    <w:p w:rsidR="0057373E" w:rsidRPr="0057373E" w:rsidRDefault="0057373E" w:rsidP="0057373E">
      <w:pPr>
        <w:ind w:firstLine="708"/>
        <w:rPr>
          <w:lang w:val="en"/>
        </w:rPr>
      </w:pPr>
      <w:r w:rsidRPr="0057373E">
        <w:rPr>
          <w:color w:val="222222"/>
          <w:sz w:val="24"/>
          <w:szCs w:val="24"/>
        </w:rPr>
        <w:t xml:space="preserve">Keltezés, hely, és – ahol megkívánt vagy szükséges – </w:t>
      </w:r>
      <w:proofErr w:type="gramStart"/>
      <w:r w:rsidRPr="0057373E">
        <w:rPr>
          <w:color w:val="222222"/>
          <w:sz w:val="24"/>
          <w:szCs w:val="24"/>
        </w:rPr>
        <w:t>aláírás(</w:t>
      </w:r>
      <w:proofErr w:type="gramEnd"/>
      <w:r w:rsidRPr="0057373E">
        <w:rPr>
          <w:color w:val="222222"/>
          <w:sz w:val="24"/>
          <w:szCs w:val="24"/>
        </w:rPr>
        <w:t>ok): [......]</w:t>
      </w:r>
    </w:p>
    <w:p w:rsidR="0057373E" w:rsidRPr="0057373E" w:rsidRDefault="0057373E" w:rsidP="0057373E">
      <w:pPr>
        <w:rPr>
          <w:lang w:val="en"/>
        </w:rPr>
      </w:pPr>
    </w:p>
    <w:p w:rsidR="0057373E" w:rsidRPr="0057373E" w:rsidRDefault="0057373E" w:rsidP="0057373E">
      <w:pPr>
        <w:rPr>
          <w:sz w:val="24"/>
          <w:szCs w:val="24"/>
        </w:rPr>
      </w:pPr>
    </w:p>
    <w:p w:rsidR="00F8554E" w:rsidRDefault="00F8554E">
      <w:pPr>
        <w:rPr>
          <w:b/>
          <w:sz w:val="28"/>
          <w:szCs w:val="28"/>
          <w:lang w:eastAsia="ar-SA"/>
        </w:rPr>
      </w:pPr>
      <w:r>
        <w:rPr>
          <w:b/>
          <w:sz w:val="28"/>
          <w:szCs w:val="28"/>
          <w:lang w:eastAsia="ar-SA"/>
        </w:rPr>
        <w:br w:type="page"/>
      </w:r>
    </w:p>
    <w:p w:rsidR="00F8554E" w:rsidRPr="00F8554E" w:rsidRDefault="00F8554E" w:rsidP="00F8554E">
      <w:pPr>
        <w:jc w:val="center"/>
        <w:rPr>
          <w:b/>
          <w:sz w:val="24"/>
          <w:szCs w:val="24"/>
        </w:rPr>
      </w:pPr>
      <w:r w:rsidRPr="00F8554E">
        <w:rPr>
          <w:b/>
          <w:sz w:val="24"/>
          <w:szCs w:val="24"/>
        </w:rPr>
        <w:t>Kitöltési útmutató</w:t>
      </w:r>
    </w:p>
    <w:p w:rsidR="00F8554E" w:rsidRPr="00F8554E" w:rsidRDefault="00F8554E" w:rsidP="00F8554E">
      <w:pPr>
        <w:jc w:val="center"/>
        <w:rPr>
          <w:sz w:val="24"/>
          <w:szCs w:val="24"/>
        </w:rPr>
      </w:pPr>
    </w:p>
    <w:p w:rsidR="00F8554E" w:rsidRPr="00F8554E" w:rsidRDefault="00F8554E" w:rsidP="00F8554E">
      <w:pPr>
        <w:spacing w:after="120"/>
        <w:ind w:firstLine="709"/>
        <w:jc w:val="both"/>
        <w:rPr>
          <w:sz w:val="24"/>
          <w:szCs w:val="24"/>
        </w:rPr>
      </w:pPr>
      <w:r w:rsidRPr="00F8554E">
        <w:rPr>
          <w:sz w:val="24"/>
          <w:szCs w:val="24"/>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F8554E" w:rsidRPr="00F8554E" w:rsidRDefault="00F8554E" w:rsidP="00F8554E">
      <w:pPr>
        <w:spacing w:after="120"/>
        <w:ind w:firstLine="709"/>
        <w:jc w:val="both"/>
        <w:rPr>
          <w:sz w:val="24"/>
          <w:szCs w:val="24"/>
        </w:rPr>
      </w:pPr>
      <w:r w:rsidRPr="00F8554E">
        <w:rPr>
          <w:sz w:val="24"/>
          <w:szCs w:val="24"/>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F8554E">
        <w:rPr>
          <w:sz w:val="24"/>
          <w:szCs w:val="24"/>
        </w:rPr>
        <w:t>A</w:t>
      </w:r>
      <w:proofErr w:type="gramEnd"/>
      <w:r w:rsidRPr="00F8554E">
        <w:rPr>
          <w:sz w:val="24"/>
          <w:szCs w:val="24"/>
        </w:rPr>
        <w:t xml:space="preserve">. </w:t>
      </w:r>
      <w:proofErr w:type="gramStart"/>
      <w:r w:rsidRPr="00F8554E">
        <w:rPr>
          <w:sz w:val="24"/>
          <w:szCs w:val="24"/>
        </w:rPr>
        <w:t>szakaszára</w:t>
      </w:r>
      <w:proofErr w:type="gramEnd"/>
      <w:r w:rsidRPr="00F8554E">
        <w:rPr>
          <w:sz w:val="24"/>
          <w:szCs w:val="24"/>
          <w:vertAlign w:val="superscript"/>
        </w:rPr>
        <w:footnoteReference w:id="50"/>
      </w:r>
      <w:r w:rsidRPr="00F8554E">
        <w:rPr>
          <w:sz w:val="24"/>
          <w:szCs w:val="24"/>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F8554E" w:rsidRPr="00F8554E" w:rsidRDefault="00F8554E" w:rsidP="00F8554E">
      <w:pPr>
        <w:spacing w:after="120"/>
        <w:ind w:firstLine="709"/>
        <w:jc w:val="both"/>
        <w:rPr>
          <w:sz w:val="24"/>
          <w:szCs w:val="24"/>
        </w:rPr>
      </w:pPr>
      <w:proofErr w:type="gramStart"/>
      <w:r w:rsidRPr="00F8554E">
        <w:rPr>
          <w:sz w:val="24"/>
          <w:szCs w:val="24"/>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F8554E">
        <w:rPr>
          <w:sz w:val="24"/>
          <w:szCs w:val="24"/>
          <w:vertAlign w:val="superscript"/>
        </w:rPr>
        <w:footnoteReference w:id="51"/>
      </w:r>
      <w:r w:rsidRPr="00F8554E">
        <w:rPr>
          <w:sz w:val="24"/>
          <w:szCs w:val="24"/>
        </w:rPr>
        <w:t xml:space="preserve"> meg kell adni vagy nem kell megadni azon alvállalkozók tekintetében, amelyek kapacitásait a gazdasági szereplő </w:t>
      </w:r>
      <w:r w:rsidRPr="00F8554E">
        <w:rPr>
          <w:b/>
          <w:i/>
          <w:sz w:val="24"/>
          <w:szCs w:val="24"/>
          <w:u w:val="single"/>
        </w:rPr>
        <w:t>nem</w:t>
      </w:r>
      <w:r w:rsidRPr="00F8554E">
        <w:rPr>
          <w:sz w:val="24"/>
          <w:szCs w:val="24"/>
        </w:rPr>
        <w:t xml:space="preserve"> veszi igénybe</w:t>
      </w:r>
      <w:r w:rsidRPr="00F8554E">
        <w:rPr>
          <w:sz w:val="24"/>
          <w:szCs w:val="24"/>
          <w:vertAlign w:val="superscript"/>
        </w:rPr>
        <w:footnoteReference w:id="52"/>
      </w:r>
      <w:r w:rsidRPr="00F8554E">
        <w:rPr>
          <w:sz w:val="24"/>
          <w:szCs w:val="24"/>
        </w:rPr>
        <w:t>.</w:t>
      </w:r>
      <w:proofErr w:type="gramEnd"/>
      <w:r w:rsidRPr="00F8554E">
        <w:rPr>
          <w:sz w:val="24"/>
          <w:szCs w:val="24"/>
        </w:rPr>
        <w:t xml:space="preserve"> Azáltal is megkönnyíthetik a gazdasági szereplők feladatát, hogy ezt az információt közvetlenül az egységes európai közbeszerzési dokumentum elektronikus változatában jelzik, például az </w:t>
      </w:r>
      <w:proofErr w:type="spellStart"/>
      <w:r w:rsidRPr="00F8554E">
        <w:rPr>
          <w:sz w:val="24"/>
          <w:szCs w:val="24"/>
        </w:rPr>
        <w:t>ESPD-szolgáltatás</w:t>
      </w:r>
      <w:proofErr w:type="spellEnd"/>
      <w:r w:rsidRPr="00F8554E">
        <w:rPr>
          <w:sz w:val="24"/>
          <w:szCs w:val="24"/>
        </w:rPr>
        <w:t xml:space="preserve"> felhasználásával (https://webgate.acceptance.ec.europa.eu/growth/tools-databases/ecertis2/resources/espd/</w:t>
      </w:r>
      <w:proofErr w:type="gramStart"/>
      <w:r w:rsidRPr="00F8554E">
        <w:rPr>
          <w:sz w:val="24"/>
          <w:szCs w:val="24"/>
        </w:rPr>
        <w:t>index.html</w:t>
      </w:r>
      <w:r w:rsidRPr="00F8554E">
        <w:rPr>
          <w:sz w:val="24"/>
          <w:szCs w:val="24"/>
          <w:vertAlign w:val="superscript"/>
        </w:rPr>
        <w:footnoteReference w:id="53"/>
      </w:r>
      <w:r w:rsidRPr="00F8554E">
        <w:rPr>
          <w:sz w:val="24"/>
          <w:szCs w:val="24"/>
        </w:rPr>
        <w:t>)</w:t>
      </w:r>
      <w:proofErr w:type="gramEnd"/>
      <w:r w:rsidRPr="00F8554E">
        <w:rPr>
          <w:sz w:val="24"/>
          <w:szCs w:val="24"/>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F8554E" w:rsidRPr="00F8554E" w:rsidRDefault="00F8554E" w:rsidP="00F8554E">
      <w:pPr>
        <w:spacing w:after="120"/>
        <w:ind w:firstLine="709"/>
        <w:jc w:val="both"/>
        <w:rPr>
          <w:sz w:val="24"/>
          <w:szCs w:val="24"/>
        </w:rPr>
      </w:pPr>
      <w:r w:rsidRPr="00F8554E">
        <w:rPr>
          <w:sz w:val="24"/>
          <w:szCs w:val="24"/>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F8554E">
        <w:rPr>
          <w:sz w:val="24"/>
          <w:szCs w:val="24"/>
          <w:vertAlign w:val="superscript"/>
        </w:rPr>
        <w:footnoteReference w:id="54"/>
      </w:r>
      <w:r w:rsidRPr="00F8554E">
        <w:rPr>
          <w:sz w:val="24"/>
          <w:szCs w:val="24"/>
        </w:rPr>
        <w:t xml:space="preserve"> A </w:t>
      </w:r>
      <w:proofErr w:type="spellStart"/>
      <w:r w:rsidRPr="00F8554E">
        <w:rPr>
          <w:sz w:val="24"/>
          <w:szCs w:val="24"/>
        </w:rPr>
        <w:t>keretmegállapodásokon</w:t>
      </w:r>
      <w:proofErr w:type="spellEnd"/>
      <w:r w:rsidRPr="00F8554E">
        <w:rPr>
          <w:sz w:val="24"/>
          <w:szCs w:val="24"/>
        </w:rPr>
        <w:t xml:space="preserve"> alapuló egyes szerződések kivételével az eljárás nyerteséül kiválasztott ajánlattevőnek be kell nyújtania a naprakész igazolásokat és kiegészítő dokumentumokat. </w:t>
      </w:r>
    </w:p>
    <w:p w:rsidR="00F8554E" w:rsidRPr="00F8554E" w:rsidRDefault="00F8554E" w:rsidP="00F8554E">
      <w:pPr>
        <w:spacing w:after="120"/>
        <w:ind w:firstLine="709"/>
        <w:jc w:val="both"/>
        <w:rPr>
          <w:sz w:val="24"/>
          <w:szCs w:val="24"/>
        </w:rPr>
      </w:pPr>
      <w:proofErr w:type="gramStart"/>
      <w:r w:rsidRPr="00F8554E">
        <w:rPr>
          <w:sz w:val="24"/>
          <w:szCs w:val="24"/>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F8554E">
        <w:rPr>
          <w:sz w:val="24"/>
          <w:szCs w:val="24"/>
          <w:vertAlign w:val="superscript"/>
        </w:rPr>
        <w:footnoteReference w:id="55"/>
      </w:r>
      <w:r w:rsidRPr="00F8554E">
        <w:rPr>
          <w:sz w:val="24"/>
          <w:szCs w:val="24"/>
        </w:rPr>
        <w:t>. Hasonlóképpen a tagállamok szabályozhatják, vagy az ajánlatkérő</w:t>
      </w:r>
      <w:proofErr w:type="gramEnd"/>
      <w:r w:rsidRPr="00F8554E">
        <w:rPr>
          <w:sz w:val="24"/>
          <w:szCs w:val="24"/>
        </w:rPr>
        <w:t xml:space="preserve"> </w:t>
      </w:r>
      <w:proofErr w:type="gramStart"/>
      <w:r w:rsidRPr="00F8554E">
        <w:rPr>
          <w:sz w:val="24"/>
          <w:szCs w:val="24"/>
        </w:rPr>
        <w:t>szervekre</w:t>
      </w:r>
      <w:proofErr w:type="gramEnd"/>
      <w:r w:rsidRPr="00F8554E">
        <w:rPr>
          <w:sz w:val="24"/>
          <w:szCs w:val="24"/>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F8554E">
        <w:rPr>
          <w:sz w:val="24"/>
          <w:szCs w:val="24"/>
          <w:vertAlign w:val="superscript"/>
        </w:rPr>
        <w:footnoteReference w:id="56"/>
      </w:r>
      <w:r w:rsidRPr="00F8554E">
        <w:rPr>
          <w:sz w:val="24"/>
          <w:szCs w:val="24"/>
        </w:rPr>
        <w:t xml:space="preserve"> hatálya alá tartoznak-e.</w:t>
      </w:r>
    </w:p>
    <w:p w:rsidR="00F8554E" w:rsidRPr="00F8554E" w:rsidRDefault="00F8554E" w:rsidP="00F8554E">
      <w:pPr>
        <w:spacing w:after="120"/>
        <w:ind w:firstLine="709"/>
        <w:jc w:val="both"/>
        <w:rPr>
          <w:sz w:val="24"/>
          <w:szCs w:val="24"/>
        </w:rPr>
      </w:pPr>
      <w:r w:rsidRPr="00F8554E">
        <w:rPr>
          <w:sz w:val="24"/>
          <w:szCs w:val="24"/>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3" w:name="_DV_C2109"/>
      <w:bookmarkStart w:id="14" w:name="_DV_M1384"/>
      <w:bookmarkEnd w:id="13"/>
      <w:bookmarkEnd w:id="14"/>
      <w:r w:rsidRPr="00F8554E">
        <w:rPr>
          <w:sz w:val="24"/>
          <w:szCs w:val="24"/>
        </w:rPr>
        <w:t>.</w:t>
      </w:r>
    </w:p>
    <w:p w:rsidR="00F8554E" w:rsidRPr="00F8554E" w:rsidRDefault="00F8554E" w:rsidP="00F8554E">
      <w:pPr>
        <w:spacing w:after="120"/>
        <w:ind w:firstLine="709"/>
        <w:jc w:val="both"/>
        <w:rPr>
          <w:sz w:val="24"/>
          <w:szCs w:val="24"/>
        </w:rPr>
      </w:pPr>
      <w:r w:rsidRPr="00F8554E">
        <w:rPr>
          <w:sz w:val="24"/>
          <w:szCs w:val="24"/>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F8554E" w:rsidRPr="00F8554E" w:rsidRDefault="00F8554E" w:rsidP="00F8554E">
      <w:pPr>
        <w:spacing w:after="120"/>
        <w:ind w:firstLine="709"/>
        <w:jc w:val="both"/>
        <w:rPr>
          <w:sz w:val="24"/>
          <w:szCs w:val="24"/>
        </w:rPr>
      </w:pPr>
      <w:r w:rsidRPr="00F8554E">
        <w:rPr>
          <w:sz w:val="24"/>
          <w:szCs w:val="24"/>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F8554E">
        <w:rPr>
          <w:sz w:val="24"/>
          <w:szCs w:val="24"/>
        </w:rPr>
        <w:t>szerveren .</w:t>
      </w:r>
      <w:proofErr w:type="gramEnd"/>
      <w:r w:rsidRPr="00F8554E">
        <w:rPr>
          <w:sz w:val="24"/>
          <w:szCs w:val="24"/>
        </w:rPr>
        <w:t>..) tárolt információ felhasználásával.</w:t>
      </w:r>
    </w:p>
    <w:p w:rsidR="00F8554E" w:rsidRPr="00F8554E" w:rsidRDefault="00F8554E" w:rsidP="00F8554E">
      <w:pPr>
        <w:spacing w:after="120"/>
        <w:ind w:firstLine="709"/>
        <w:jc w:val="both"/>
        <w:rPr>
          <w:sz w:val="24"/>
          <w:szCs w:val="24"/>
        </w:rPr>
      </w:pPr>
      <w:r w:rsidRPr="00F8554E">
        <w:rPr>
          <w:sz w:val="24"/>
          <w:szCs w:val="24"/>
        </w:rPr>
        <w:t xml:space="preserve">A 2014/24/EU irányelv 59. cikke (2) bekezdése második </w:t>
      </w:r>
      <w:proofErr w:type="spellStart"/>
      <w:r w:rsidRPr="00F8554E">
        <w:rPr>
          <w:sz w:val="24"/>
          <w:szCs w:val="24"/>
        </w:rPr>
        <w:t>albekezdésének</w:t>
      </w:r>
      <w:proofErr w:type="spellEnd"/>
      <w:r w:rsidRPr="00F8554E">
        <w:rPr>
          <w:sz w:val="24"/>
          <w:szCs w:val="24"/>
        </w:rPr>
        <w:t xml:space="preserve"> megfelelően az egységes európai közbeszerzési dokumentum kizárólag elektronikus formában fog rendelkezésre állni, azonban ez legkésőbb 2018. április 18-ig </w:t>
      </w:r>
      <w:proofErr w:type="gramStart"/>
      <w:r w:rsidRPr="00F8554E">
        <w:rPr>
          <w:sz w:val="24"/>
          <w:szCs w:val="24"/>
        </w:rPr>
        <w:t>halasztható</w:t>
      </w:r>
      <w:r w:rsidRPr="00F8554E">
        <w:rPr>
          <w:sz w:val="24"/>
          <w:szCs w:val="24"/>
          <w:vertAlign w:val="superscript"/>
        </w:rPr>
        <w:footnoteReference w:id="57"/>
      </w:r>
      <w:r w:rsidRPr="00F8554E">
        <w:rPr>
          <w:sz w:val="24"/>
          <w:szCs w:val="24"/>
        </w:rPr>
        <w:t>.</w:t>
      </w:r>
      <w:proofErr w:type="gramEnd"/>
      <w:r w:rsidRPr="00F8554E">
        <w:rPr>
          <w:sz w:val="24"/>
          <w:szCs w:val="24"/>
        </w:rPr>
        <w:t xml:space="preserve"> Ez azt jelenti, hogy legkésőbb 2018. április 18-ig az egységes európai közbeszerzési dokumentumnak mind elektronikus, mind pedig papíralapú változatai felhasználhatók. Az említett </w:t>
      </w:r>
      <w:proofErr w:type="spellStart"/>
      <w:r w:rsidRPr="00F8554E">
        <w:rPr>
          <w:sz w:val="24"/>
          <w:szCs w:val="24"/>
        </w:rPr>
        <w:t>ESPD-szolgáltatás</w:t>
      </w:r>
      <w:proofErr w:type="spellEnd"/>
      <w:r w:rsidRPr="00F8554E">
        <w:rPr>
          <w:sz w:val="24"/>
          <w:szCs w:val="24"/>
        </w:rPr>
        <w:t xml:space="preserve"> </w:t>
      </w:r>
      <w:r w:rsidRPr="00F8554E">
        <w:rPr>
          <w:b/>
          <w:sz w:val="24"/>
          <w:szCs w:val="24"/>
        </w:rPr>
        <w:t>minden esetben</w:t>
      </w:r>
      <w:r w:rsidRPr="00F8554E">
        <w:rPr>
          <w:sz w:val="24"/>
          <w:szCs w:val="24"/>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F8554E">
        <w:rPr>
          <w:sz w:val="24"/>
          <w:szCs w:val="24"/>
        </w:rPr>
        <w:t>ESPD-szolgáltatás</w:t>
      </w:r>
      <w:proofErr w:type="spellEnd"/>
      <w:r w:rsidRPr="00F8554E">
        <w:rPr>
          <w:sz w:val="24"/>
          <w:szCs w:val="24"/>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F8554E">
        <w:rPr>
          <w:sz w:val="24"/>
          <w:szCs w:val="24"/>
        </w:rPr>
        <w:t>ajánlatkérőnek</w:t>
      </w:r>
      <w:r w:rsidRPr="00F8554E">
        <w:rPr>
          <w:sz w:val="24"/>
          <w:szCs w:val="24"/>
          <w:vertAlign w:val="superscript"/>
        </w:rPr>
        <w:footnoteReference w:id="58"/>
      </w:r>
      <w:r w:rsidRPr="00F8554E">
        <w:rPr>
          <w:sz w:val="24"/>
          <w:szCs w:val="24"/>
        </w:rPr>
        <w:t>.</w:t>
      </w:r>
      <w:proofErr w:type="gramEnd"/>
    </w:p>
    <w:p w:rsidR="00F8554E" w:rsidRPr="00F8554E" w:rsidRDefault="00F8554E" w:rsidP="00F8554E">
      <w:pPr>
        <w:spacing w:after="120"/>
        <w:ind w:firstLine="709"/>
        <w:jc w:val="both"/>
        <w:rPr>
          <w:sz w:val="24"/>
          <w:szCs w:val="24"/>
        </w:rPr>
      </w:pPr>
      <w:r w:rsidRPr="00F8554E">
        <w:rPr>
          <w:sz w:val="24"/>
          <w:szCs w:val="24"/>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F8554E" w:rsidRPr="00F8554E" w:rsidRDefault="00F8554E" w:rsidP="00F8554E">
      <w:pPr>
        <w:spacing w:after="120"/>
        <w:ind w:firstLine="709"/>
        <w:jc w:val="both"/>
        <w:rPr>
          <w:sz w:val="24"/>
          <w:szCs w:val="24"/>
        </w:rPr>
      </w:pPr>
      <w:r w:rsidRPr="00F8554E">
        <w:rPr>
          <w:sz w:val="24"/>
          <w:szCs w:val="24"/>
        </w:rPr>
        <w:t xml:space="preserve">Amennyiben a közbeszerzések részekre vannak bontva, </w:t>
      </w:r>
      <w:r w:rsidRPr="00F8554E">
        <w:rPr>
          <w:b/>
          <w:sz w:val="24"/>
          <w:szCs w:val="24"/>
        </w:rPr>
        <w:t>és</w:t>
      </w:r>
      <w:r w:rsidRPr="00F8554E">
        <w:rPr>
          <w:sz w:val="24"/>
          <w:szCs w:val="24"/>
        </w:rPr>
        <w:t xml:space="preserve"> a kiválasztási szempontok</w:t>
      </w:r>
      <w:r w:rsidRPr="00F8554E">
        <w:rPr>
          <w:sz w:val="24"/>
          <w:szCs w:val="24"/>
          <w:vertAlign w:val="superscript"/>
        </w:rPr>
        <w:footnoteReference w:id="59"/>
      </w:r>
      <w:r w:rsidRPr="00F8554E">
        <w:rPr>
          <w:sz w:val="24"/>
          <w:szCs w:val="24"/>
        </w:rPr>
        <w:t xml:space="preserve"> részenként változnak, az egységes európai közbeszerzési dokumentumot mindegyik részre vonatkozóan ki kell tölteni (vagy a részek olyan csoportjára, amelyekre ugyanazon kiválasztási szempontok vonatkoznak).</w:t>
      </w:r>
    </w:p>
    <w:p w:rsidR="00F8554E" w:rsidRPr="00F8554E" w:rsidRDefault="00F8554E" w:rsidP="00F8554E">
      <w:pPr>
        <w:spacing w:after="120"/>
        <w:ind w:firstLine="709"/>
        <w:jc w:val="both"/>
        <w:rPr>
          <w:sz w:val="24"/>
          <w:szCs w:val="24"/>
        </w:rPr>
      </w:pPr>
      <w:r w:rsidRPr="00F8554E">
        <w:rPr>
          <w:sz w:val="24"/>
          <w:szCs w:val="24"/>
        </w:rPr>
        <w:t>A nyilatkozatnak emellett tartalmaznia kell, hogy a kiegészítő iratok</w:t>
      </w:r>
      <w:r w:rsidRPr="00F8554E">
        <w:rPr>
          <w:sz w:val="24"/>
          <w:szCs w:val="24"/>
          <w:vertAlign w:val="superscript"/>
        </w:rPr>
        <w:footnoteReference w:id="60"/>
      </w:r>
      <w:r w:rsidRPr="00F8554E">
        <w:rPr>
          <w:sz w:val="24"/>
          <w:szCs w:val="24"/>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F8554E" w:rsidRPr="00F8554E" w:rsidRDefault="00F8554E" w:rsidP="00F8554E">
      <w:pPr>
        <w:spacing w:after="120"/>
        <w:ind w:firstLine="709"/>
        <w:jc w:val="both"/>
        <w:rPr>
          <w:sz w:val="24"/>
          <w:szCs w:val="24"/>
        </w:rPr>
      </w:pPr>
      <w:r w:rsidRPr="00F8554E">
        <w:rPr>
          <w:sz w:val="24"/>
          <w:szCs w:val="24"/>
        </w:rPr>
        <w:t>Az ajánlatkérő szervek vagy közszolgáltató ajánlatkérők dönthetnek úgy, vagy a tagállamok előírhatják</w:t>
      </w:r>
      <w:r w:rsidRPr="00F8554E">
        <w:rPr>
          <w:sz w:val="24"/>
          <w:szCs w:val="24"/>
          <w:vertAlign w:val="superscript"/>
        </w:rPr>
        <w:footnoteReference w:id="61"/>
      </w:r>
      <w:r w:rsidRPr="00F8554E">
        <w:rPr>
          <w:sz w:val="24"/>
          <w:szCs w:val="24"/>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F8554E" w:rsidRPr="00F8554E" w:rsidRDefault="00F8554E" w:rsidP="00F8554E">
      <w:pPr>
        <w:spacing w:after="120"/>
        <w:ind w:firstLine="709"/>
        <w:jc w:val="both"/>
        <w:rPr>
          <w:sz w:val="24"/>
          <w:szCs w:val="24"/>
        </w:rPr>
      </w:pPr>
      <w:r w:rsidRPr="00F8554E">
        <w:rPr>
          <w:sz w:val="24"/>
          <w:szCs w:val="24"/>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F8554E" w:rsidRPr="00F8554E" w:rsidRDefault="00F8554E" w:rsidP="00F8554E">
      <w:pPr>
        <w:spacing w:after="120"/>
        <w:ind w:firstLine="709"/>
        <w:jc w:val="both"/>
        <w:rPr>
          <w:sz w:val="24"/>
          <w:szCs w:val="24"/>
        </w:rPr>
      </w:pPr>
      <w:proofErr w:type="gramStart"/>
      <w:r w:rsidRPr="00F8554E">
        <w:rPr>
          <w:sz w:val="24"/>
          <w:szCs w:val="24"/>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F8554E">
        <w:rPr>
          <w:b/>
          <w:i/>
          <w:sz w:val="24"/>
          <w:szCs w:val="24"/>
        </w:rPr>
        <w:t xml:space="preserve"> </w:t>
      </w:r>
      <w:r w:rsidRPr="00F8554E">
        <w:rPr>
          <w:b/>
          <w:sz w:val="24"/>
          <w:szCs w:val="24"/>
        </w:rPr>
        <w:t>Ennek közlésével a gazdasági szereplő hozzájárul ahhoz, hogy az ajánlatkérő szerv vagy a közszolgáltató ajánlatkérő a személyes adatok feldolgozásáról szóló 95/46/EK irányelvet</w:t>
      </w:r>
      <w:r w:rsidRPr="00F8554E">
        <w:rPr>
          <w:sz w:val="24"/>
          <w:szCs w:val="24"/>
          <w:vertAlign w:val="superscript"/>
        </w:rPr>
        <w:footnoteReference w:id="62"/>
      </w:r>
      <w:proofErr w:type="gramEnd"/>
      <w:r w:rsidRPr="00F8554E">
        <w:rPr>
          <w:b/>
          <w:sz w:val="24"/>
          <w:szCs w:val="24"/>
        </w:rPr>
        <w:t xml:space="preserve"> </w:t>
      </w:r>
      <w:proofErr w:type="gramStart"/>
      <w:r w:rsidRPr="00F8554E">
        <w:rPr>
          <w:b/>
          <w:sz w:val="24"/>
          <w:szCs w:val="24"/>
        </w:rPr>
        <w:t>végrehajtó</w:t>
      </w:r>
      <w:proofErr w:type="gramEnd"/>
      <w:r w:rsidRPr="00F8554E">
        <w:rPr>
          <w:b/>
          <w:sz w:val="24"/>
          <w:szCs w:val="24"/>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F8554E">
        <w:rPr>
          <w:b/>
          <w:i/>
          <w:sz w:val="24"/>
          <w:szCs w:val="24"/>
        </w:rPr>
        <w:t>.</w:t>
      </w:r>
      <w:r w:rsidRPr="00F8554E">
        <w:rPr>
          <w:sz w:val="24"/>
          <w:szCs w:val="24"/>
        </w:rPr>
        <w:t xml:space="preserve"> </w:t>
      </w:r>
    </w:p>
    <w:p w:rsidR="00F8554E" w:rsidRPr="00F8554E" w:rsidRDefault="00F8554E" w:rsidP="00F8554E">
      <w:pPr>
        <w:spacing w:after="120"/>
        <w:ind w:firstLine="709"/>
        <w:jc w:val="both"/>
        <w:rPr>
          <w:sz w:val="24"/>
          <w:szCs w:val="24"/>
        </w:rPr>
      </w:pPr>
      <w:r w:rsidRPr="00F8554E">
        <w:rPr>
          <w:sz w:val="24"/>
          <w:szCs w:val="24"/>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F8554E">
        <w:rPr>
          <w:sz w:val="24"/>
          <w:szCs w:val="24"/>
        </w:rPr>
        <w:t>a</w:t>
      </w:r>
      <w:proofErr w:type="gramEnd"/>
      <w:r w:rsidRPr="00F8554E">
        <w:rPr>
          <w:sz w:val="24"/>
          <w:szCs w:val="24"/>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F8554E" w:rsidRPr="00F8554E" w:rsidRDefault="00F8554E" w:rsidP="00F8554E">
      <w:pPr>
        <w:spacing w:after="120"/>
        <w:ind w:firstLine="709"/>
        <w:jc w:val="both"/>
        <w:rPr>
          <w:bCs/>
          <w:iCs/>
          <w:sz w:val="24"/>
          <w:szCs w:val="24"/>
        </w:rPr>
      </w:pPr>
      <w:r w:rsidRPr="00F8554E">
        <w:rPr>
          <w:sz w:val="24"/>
          <w:szCs w:val="24"/>
        </w:rPr>
        <w:t xml:space="preserve">Azon gazdasági szereplőnek, amely </w:t>
      </w:r>
      <w:r w:rsidRPr="00F8554E">
        <w:rPr>
          <w:b/>
          <w:sz w:val="24"/>
          <w:szCs w:val="24"/>
        </w:rPr>
        <w:t>egyedül</w:t>
      </w:r>
      <w:r w:rsidRPr="00F8554E">
        <w:rPr>
          <w:sz w:val="24"/>
          <w:szCs w:val="24"/>
        </w:rPr>
        <w:t xml:space="preserve"> vesz részt és a kiválasztási szempontok teljesítéséhez </w:t>
      </w:r>
      <w:r w:rsidRPr="00F8554E">
        <w:rPr>
          <w:b/>
          <w:sz w:val="24"/>
          <w:szCs w:val="24"/>
        </w:rPr>
        <w:t>nem veszi igénybe</w:t>
      </w:r>
      <w:r w:rsidRPr="00F8554E">
        <w:rPr>
          <w:sz w:val="24"/>
          <w:szCs w:val="24"/>
        </w:rPr>
        <w:t xml:space="preserve"> más szervezetek kapacitásait, </w:t>
      </w:r>
      <w:r w:rsidRPr="00F8554E">
        <w:rPr>
          <w:b/>
          <w:sz w:val="24"/>
          <w:szCs w:val="24"/>
        </w:rPr>
        <w:t>egy</w:t>
      </w:r>
      <w:r w:rsidRPr="00F8554E">
        <w:rPr>
          <w:sz w:val="24"/>
          <w:szCs w:val="24"/>
        </w:rPr>
        <w:t xml:space="preserve"> egységes európai közbeszerzési dokumentumot kell kitöltenie. </w:t>
      </w:r>
    </w:p>
    <w:p w:rsidR="00F8554E" w:rsidRPr="00F8554E" w:rsidRDefault="00F8554E" w:rsidP="00F8554E">
      <w:pPr>
        <w:spacing w:after="120"/>
        <w:ind w:firstLine="709"/>
        <w:jc w:val="both"/>
        <w:rPr>
          <w:b/>
          <w:bCs/>
          <w:iCs/>
          <w:sz w:val="24"/>
          <w:szCs w:val="24"/>
        </w:rPr>
      </w:pPr>
      <w:r w:rsidRPr="00F8554E">
        <w:rPr>
          <w:sz w:val="24"/>
          <w:szCs w:val="24"/>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F8554E">
        <w:rPr>
          <w:b/>
          <w:sz w:val="24"/>
          <w:szCs w:val="24"/>
        </w:rPr>
        <w:t>külön</w:t>
      </w:r>
      <w:r w:rsidRPr="00F8554E">
        <w:rPr>
          <w:sz w:val="24"/>
          <w:szCs w:val="24"/>
        </w:rPr>
        <w:t xml:space="preserve"> egységes európai közbeszerzési dokumentumot is, amely </w:t>
      </w:r>
      <w:r w:rsidRPr="00F8554E">
        <w:rPr>
          <w:b/>
          <w:sz w:val="24"/>
          <w:szCs w:val="24"/>
        </w:rPr>
        <w:t>minden egyes igénybe vett szervezet</w:t>
      </w:r>
      <w:r w:rsidRPr="00F8554E">
        <w:rPr>
          <w:sz w:val="24"/>
          <w:szCs w:val="24"/>
        </w:rPr>
        <w:t xml:space="preserve"> vonatkozásában tartalmazza a releváns </w:t>
      </w:r>
      <w:proofErr w:type="gramStart"/>
      <w:r w:rsidRPr="00F8554E">
        <w:rPr>
          <w:sz w:val="24"/>
          <w:szCs w:val="24"/>
        </w:rPr>
        <w:t>információkat</w:t>
      </w:r>
      <w:r w:rsidRPr="00F8554E">
        <w:rPr>
          <w:sz w:val="24"/>
          <w:szCs w:val="24"/>
          <w:vertAlign w:val="superscript"/>
        </w:rPr>
        <w:footnoteReference w:id="63"/>
      </w:r>
      <w:r w:rsidRPr="00F8554E">
        <w:rPr>
          <w:sz w:val="24"/>
          <w:szCs w:val="24"/>
        </w:rPr>
        <w:t>.</w:t>
      </w:r>
      <w:proofErr w:type="gramEnd"/>
    </w:p>
    <w:p w:rsidR="00F8554E" w:rsidRPr="00F8554E" w:rsidRDefault="00F8554E" w:rsidP="00F8554E">
      <w:pPr>
        <w:spacing w:after="120"/>
        <w:ind w:firstLine="709"/>
        <w:jc w:val="both"/>
        <w:rPr>
          <w:sz w:val="24"/>
          <w:szCs w:val="24"/>
        </w:rPr>
      </w:pPr>
      <w:r w:rsidRPr="00F8554E">
        <w:rPr>
          <w:sz w:val="24"/>
          <w:szCs w:val="24"/>
        </w:rPr>
        <w:t xml:space="preserve">Végül, amennyiben a közbeszerzési eljárásban gazdasági szereplők egy csoportja – adott esetben ideiglenes társulás keretében – együttesen vesz részt, </w:t>
      </w:r>
      <w:proofErr w:type="gramStart"/>
      <w:r w:rsidRPr="00F8554E">
        <w:rPr>
          <w:sz w:val="24"/>
          <w:szCs w:val="24"/>
        </w:rPr>
        <w:t>a</w:t>
      </w:r>
      <w:proofErr w:type="gramEnd"/>
      <w:r w:rsidRPr="00F8554E">
        <w:rPr>
          <w:sz w:val="24"/>
          <w:szCs w:val="24"/>
        </w:rPr>
        <w:t xml:space="preserve"> II–V. részben foglalt információk tekintetében </w:t>
      </w:r>
      <w:r w:rsidRPr="00F8554E">
        <w:rPr>
          <w:b/>
          <w:sz w:val="24"/>
          <w:szCs w:val="24"/>
        </w:rPr>
        <w:t>minden egyes</w:t>
      </w:r>
      <w:r w:rsidRPr="00F8554E">
        <w:rPr>
          <w:sz w:val="24"/>
          <w:szCs w:val="24"/>
        </w:rPr>
        <w:t xml:space="preserve"> részt vevő gazdasági szereplőnek </w:t>
      </w:r>
      <w:r w:rsidRPr="00F8554E">
        <w:rPr>
          <w:b/>
          <w:sz w:val="24"/>
          <w:szCs w:val="24"/>
        </w:rPr>
        <w:t>külön egységes európai közbeszerzési dokumentumot</w:t>
      </w:r>
      <w:r w:rsidRPr="00F8554E">
        <w:rPr>
          <w:sz w:val="24"/>
          <w:szCs w:val="24"/>
        </w:rPr>
        <w:t xml:space="preserve"> kell benyújtania.</w:t>
      </w:r>
    </w:p>
    <w:p w:rsidR="00F8554E" w:rsidRPr="00F8554E" w:rsidRDefault="00F8554E" w:rsidP="00F8554E">
      <w:pPr>
        <w:spacing w:after="120"/>
        <w:ind w:firstLine="709"/>
        <w:jc w:val="both"/>
        <w:rPr>
          <w:bCs/>
          <w:iCs/>
          <w:sz w:val="24"/>
          <w:szCs w:val="24"/>
        </w:rPr>
      </w:pPr>
      <w:r w:rsidRPr="00F8554E">
        <w:rPr>
          <w:sz w:val="24"/>
          <w:szCs w:val="24"/>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F8554E">
        <w:rPr>
          <w:b/>
          <w:sz w:val="24"/>
          <w:szCs w:val="24"/>
        </w:rPr>
        <w:t>lehetséges</w:t>
      </w:r>
      <w:r w:rsidRPr="00F8554E">
        <w:rPr>
          <w:sz w:val="24"/>
          <w:szCs w:val="24"/>
        </w:rPr>
        <w:t>, hogy mindegyiküknek alá kell írnia ugyanazon egységes európai közbeszerzési dokumentumot a nemzeti szabályoktól függően, beleértve az adatvédelemre vonatkozó szabályokat.</w:t>
      </w:r>
    </w:p>
    <w:p w:rsidR="00F8554E" w:rsidRPr="00F8554E" w:rsidRDefault="00F8554E" w:rsidP="00F8554E">
      <w:pPr>
        <w:ind w:firstLine="709"/>
        <w:rPr>
          <w:sz w:val="24"/>
          <w:szCs w:val="24"/>
        </w:rPr>
      </w:pPr>
      <w:r w:rsidRPr="00F8554E">
        <w:rPr>
          <w:sz w:val="24"/>
          <w:szCs w:val="24"/>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F8554E">
        <w:rPr>
          <w:sz w:val="24"/>
          <w:szCs w:val="24"/>
        </w:rPr>
        <w:t>aláírás(</w:t>
      </w:r>
      <w:proofErr w:type="gramEnd"/>
      <w:r w:rsidRPr="00F8554E">
        <w:rPr>
          <w:sz w:val="24"/>
          <w:szCs w:val="24"/>
        </w:rPr>
        <w:t>ok) biztosítja (biztosítják)</w:t>
      </w:r>
      <w:r w:rsidRPr="00F8554E">
        <w:rPr>
          <w:sz w:val="24"/>
          <w:szCs w:val="24"/>
          <w:vertAlign w:val="superscript"/>
        </w:rPr>
        <w:footnoteReference w:id="64"/>
      </w:r>
      <w:r w:rsidRPr="00F8554E">
        <w:rPr>
          <w:sz w:val="24"/>
          <w:szCs w:val="24"/>
        </w:rPr>
        <w:t>.</w:t>
      </w:r>
    </w:p>
    <w:p w:rsidR="00F8554E" w:rsidRPr="00F8554E" w:rsidRDefault="00F8554E" w:rsidP="00F8554E">
      <w:pPr>
        <w:ind w:firstLine="709"/>
        <w:rPr>
          <w:sz w:val="24"/>
          <w:szCs w:val="24"/>
        </w:rPr>
      </w:pPr>
    </w:p>
    <w:p w:rsidR="00F8554E" w:rsidRPr="00F8554E" w:rsidRDefault="00F8554E" w:rsidP="00F8554E">
      <w:pPr>
        <w:pBdr>
          <w:top w:val="single" w:sz="4" w:space="1" w:color="auto"/>
          <w:left w:val="single" w:sz="4" w:space="4" w:color="auto"/>
          <w:bottom w:val="single" w:sz="4" w:space="1" w:color="auto"/>
          <w:right w:val="single" w:sz="4" w:space="4" w:color="auto"/>
        </w:pBdr>
        <w:shd w:val="clear" w:color="auto" w:fill="BFBFBF"/>
        <w:rPr>
          <w:b/>
          <w:sz w:val="24"/>
          <w:szCs w:val="24"/>
        </w:rPr>
      </w:pPr>
      <w:r w:rsidRPr="00F8554E">
        <w:rPr>
          <w:sz w:val="24"/>
          <w:szCs w:val="24"/>
        </w:rPr>
        <w:t xml:space="preserve">Olyan közbeszerzési eljárásoknál, amelyekben az eljárást megindító felhívást </w:t>
      </w:r>
      <w:r w:rsidRPr="00F8554E">
        <w:rPr>
          <w:i/>
          <w:sz w:val="24"/>
          <w:szCs w:val="24"/>
        </w:rPr>
        <w:t>az Európai Unió Hivatalos Lapjában</w:t>
      </w:r>
      <w:r w:rsidRPr="00F8554E">
        <w:rPr>
          <w:sz w:val="24"/>
          <w:szCs w:val="24"/>
        </w:rPr>
        <w:t xml:space="preserve"> tették közzé, a I. részben előírt információ automatikusan megjelenik, </w:t>
      </w:r>
      <w:r w:rsidRPr="00F8554E">
        <w:rPr>
          <w:b/>
          <w:sz w:val="24"/>
          <w:szCs w:val="24"/>
        </w:rPr>
        <w:t xml:space="preserve">feltéve, hogy a fent említett elektronikus </w:t>
      </w:r>
      <w:proofErr w:type="spellStart"/>
      <w:r w:rsidRPr="00F8554E">
        <w:rPr>
          <w:b/>
          <w:sz w:val="24"/>
          <w:szCs w:val="24"/>
        </w:rPr>
        <w:t>ESPD-szolgáltatást</w:t>
      </w:r>
      <w:proofErr w:type="spellEnd"/>
      <w:r w:rsidRPr="00F8554E">
        <w:rPr>
          <w:b/>
          <w:sz w:val="24"/>
          <w:szCs w:val="24"/>
        </w:rPr>
        <w:t xml:space="preserve"> használják az egységes európai közbeszerzési dokumentum létrehozásához és kitöltéséhez</w:t>
      </w:r>
      <w:r w:rsidRPr="00F8554E">
        <w:rPr>
          <w:sz w:val="24"/>
          <w:szCs w:val="24"/>
        </w:rPr>
        <w:t>.</w:t>
      </w:r>
      <w:r w:rsidRPr="00F8554E">
        <w:rPr>
          <w:b/>
          <w:sz w:val="24"/>
          <w:szCs w:val="24"/>
        </w:rPr>
        <w:t xml:space="preserve"> </w:t>
      </w:r>
    </w:p>
    <w:p w:rsidR="00F8554E" w:rsidRPr="00F8554E" w:rsidRDefault="00F8554E" w:rsidP="00F8554E">
      <w:pPr>
        <w:rPr>
          <w:sz w:val="24"/>
          <w:szCs w:val="24"/>
        </w:rPr>
      </w:pPr>
    </w:p>
    <w:p w:rsidR="00F8554E" w:rsidRPr="00F8554E" w:rsidRDefault="00F8554E" w:rsidP="00F8554E">
      <w:pPr>
        <w:pBdr>
          <w:top w:val="single" w:sz="4" w:space="1" w:color="auto"/>
          <w:left w:val="single" w:sz="4" w:space="4" w:color="auto"/>
          <w:bottom w:val="single" w:sz="4" w:space="1" w:color="auto"/>
          <w:right w:val="single" w:sz="4" w:space="0" w:color="auto"/>
        </w:pBdr>
        <w:shd w:val="clear" w:color="auto" w:fill="BFBFBF"/>
        <w:rPr>
          <w:sz w:val="24"/>
          <w:szCs w:val="24"/>
        </w:rPr>
      </w:pPr>
      <w:r w:rsidRPr="00F8554E">
        <w:rPr>
          <w:b/>
          <w:sz w:val="24"/>
          <w:szCs w:val="24"/>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F8554E">
        <w:rPr>
          <w:sz w:val="24"/>
          <w:szCs w:val="24"/>
        </w:rPr>
        <w:t xml:space="preserve">Az egységes európai közbeszerzési dokumentum minden szakaszában az összes egyéb információt a gazdasági szereplőnek kell kitöltenie. </w:t>
      </w:r>
    </w:p>
    <w:p w:rsidR="00F8554E" w:rsidRPr="00F8554E" w:rsidRDefault="00F8554E" w:rsidP="00F8554E">
      <w:pPr>
        <w:rPr>
          <w:sz w:val="24"/>
          <w:szCs w:val="24"/>
        </w:rPr>
      </w:pPr>
      <w:r w:rsidRPr="00F8554E">
        <w:rPr>
          <w:sz w:val="24"/>
          <w:szCs w:val="24"/>
        </w:rPr>
        <w:t>Az egységes európai közbeszerzési dokumentum a következő részekből és szakaszokból áll:</w:t>
      </w:r>
    </w:p>
    <w:p w:rsidR="00F8554E" w:rsidRPr="00F8554E" w:rsidRDefault="00F8554E" w:rsidP="00F8554E">
      <w:pPr>
        <w:tabs>
          <w:tab w:val="num" w:pos="850"/>
        </w:tabs>
        <w:ind w:left="850" w:hanging="850"/>
        <w:rPr>
          <w:rFonts w:eastAsia="Calibri"/>
          <w:sz w:val="24"/>
          <w:szCs w:val="24"/>
          <w:lang w:eastAsia="en-GB"/>
        </w:rPr>
      </w:pPr>
      <w:r w:rsidRPr="00F8554E">
        <w:rPr>
          <w:rFonts w:eastAsia="Calibri"/>
          <w:b/>
          <w:sz w:val="24"/>
          <w:szCs w:val="24"/>
          <w:lang w:eastAsia="en-GB"/>
        </w:rPr>
        <w:t>I. rész: A közbeszerzési eljárásra és az ajánlatkérő szervre vagy a közszolgáltató ajánlatkérőre vonatkozó információk</w:t>
      </w:r>
    </w:p>
    <w:p w:rsidR="00F8554E" w:rsidRPr="00F8554E" w:rsidRDefault="00F8554E" w:rsidP="0081029C">
      <w:pPr>
        <w:numPr>
          <w:ilvl w:val="0"/>
          <w:numId w:val="28"/>
        </w:numPr>
        <w:jc w:val="both"/>
        <w:rPr>
          <w:rFonts w:eastAsia="Calibri"/>
          <w:sz w:val="24"/>
          <w:szCs w:val="24"/>
          <w:lang w:eastAsia="en-GB"/>
        </w:rPr>
      </w:pPr>
      <w:r w:rsidRPr="00F8554E">
        <w:rPr>
          <w:rFonts w:eastAsia="Calibri"/>
          <w:b/>
          <w:sz w:val="24"/>
          <w:szCs w:val="24"/>
          <w:lang w:eastAsia="en-GB"/>
        </w:rPr>
        <w:t>II. rész: A gazdasági szereplőre vonatkozó információk</w:t>
      </w:r>
    </w:p>
    <w:p w:rsidR="00F8554E" w:rsidRPr="00F8554E" w:rsidRDefault="00F8554E" w:rsidP="0081029C">
      <w:pPr>
        <w:numPr>
          <w:ilvl w:val="0"/>
          <w:numId w:val="28"/>
        </w:numPr>
        <w:jc w:val="both"/>
        <w:rPr>
          <w:rFonts w:eastAsia="Calibri"/>
          <w:b/>
          <w:sz w:val="24"/>
          <w:szCs w:val="24"/>
          <w:lang w:eastAsia="en-GB"/>
        </w:rPr>
      </w:pPr>
      <w:r w:rsidRPr="00F8554E">
        <w:rPr>
          <w:rFonts w:eastAsia="Calibri"/>
          <w:b/>
          <w:sz w:val="24"/>
          <w:szCs w:val="24"/>
          <w:lang w:eastAsia="en-GB"/>
        </w:rPr>
        <w:t>III. rész: Kizárási okok:</w:t>
      </w:r>
    </w:p>
    <w:p w:rsidR="00F8554E" w:rsidRPr="00F8554E" w:rsidRDefault="00F8554E" w:rsidP="00F8554E">
      <w:pPr>
        <w:tabs>
          <w:tab w:val="num" w:pos="1417"/>
        </w:tabs>
        <w:ind w:left="1417" w:hanging="567"/>
        <w:jc w:val="both"/>
        <w:rPr>
          <w:rFonts w:eastAsia="Calibri"/>
          <w:sz w:val="24"/>
          <w:szCs w:val="24"/>
          <w:lang w:eastAsia="en-GB"/>
        </w:rPr>
      </w:pPr>
      <w:r w:rsidRPr="00F8554E">
        <w:rPr>
          <w:rFonts w:eastAsia="Calibri"/>
          <w:b/>
          <w:sz w:val="24"/>
          <w:szCs w:val="24"/>
          <w:lang w:eastAsia="en-GB"/>
        </w:rPr>
        <w:t>A: Büntetőeljárásban hozott ítéletekkel kapcsolatos okok</w:t>
      </w:r>
      <w:r w:rsidRPr="00F8554E">
        <w:rPr>
          <w:rFonts w:eastAsia="Calibri"/>
          <w:sz w:val="24"/>
          <w:szCs w:val="24"/>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F8554E">
        <w:rPr>
          <w:rFonts w:eastAsia="Calibri"/>
          <w:b/>
          <w:sz w:val="24"/>
          <w:szCs w:val="24"/>
          <w:lang w:eastAsia="en-GB"/>
        </w:rPr>
        <w:t>dönthetnek</w:t>
      </w:r>
      <w:r w:rsidRPr="00F8554E">
        <w:rPr>
          <w:rFonts w:eastAsia="Calibri"/>
          <w:sz w:val="24"/>
          <w:szCs w:val="24"/>
          <w:lang w:eastAsia="en-GB"/>
        </w:rPr>
        <w:t xml:space="preserve"> úgy, hogy alkalmazzák ezeket a kizárási szempontokat).</w:t>
      </w:r>
    </w:p>
    <w:p w:rsidR="00F8554E" w:rsidRPr="00F8554E" w:rsidRDefault="00F8554E" w:rsidP="0081029C">
      <w:pPr>
        <w:numPr>
          <w:ilvl w:val="0"/>
          <w:numId w:val="29"/>
        </w:numPr>
        <w:jc w:val="both"/>
        <w:rPr>
          <w:rFonts w:eastAsia="Calibri"/>
          <w:sz w:val="24"/>
          <w:szCs w:val="24"/>
          <w:lang w:eastAsia="en-GB"/>
        </w:rPr>
      </w:pPr>
      <w:r w:rsidRPr="00F8554E">
        <w:rPr>
          <w:rFonts w:eastAsia="Calibri"/>
          <w:b/>
          <w:sz w:val="24"/>
          <w:szCs w:val="24"/>
          <w:lang w:eastAsia="en-GB"/>
        </w:rPr>
        <w:t>B: Adófizetési vagy a társadalombiztosítási járulék fizetésére vonatkozó kötelezettség megszegésével kapcsolatos okok</w:t>
      </w:r>
      <w:r w:rsidRPr="00F8554E">
        <w:rPr>
          <w:rFonts w:eastAsia="Calibri"/>
          <w:sz w:val="24"/>
          <w:szCs w:val="24"/>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F8554E">
        <w:rPr>
          <w:rFonts w:eastAsia="Calibri"/>
          <w:b/>
          <w:sz w:val="24"/>
          <w:szCs w:val="24"/>
          <w:lang w:eastAsia="en-GB"/>
        </w:rPr>
        <w:t>dönthetnek</w:t>
      </w:r>
      <w:r w:rsidRPr="00F8554E">
        <w:rPr>
          <w:rFonts w:eastAsia="Calibri"/>
          <w:sz w:val="24"/>
          <w:szCs w:val="24"/>
          <w:lang w:eastAsia="en-GB"/>
        </w:rPr>
        <w:t xml:space="preserve"> úgy, hogy alkalmazzák ezeket a kizárási okokat). Felhívjuk a figyelmet arra, hogy egyes tagállamok nemzeti joga </w:t>
      </w:r>
      <w:r w:rsidRPr="00F8554E">
        <w:rPr>
          <w:rFonts w:eastAsia="Calibri"/>
          <w:b/>
          <w:sz w:val="24"/>
          <w:szCs w:val="24"/>
          <w:lang w:eastAsia="en-GB"/>
        </w:rPr>
        <w:t>nem jogerős és kötelező határozatok esetén is kötelezővé teheti alkalmazásukat.).</w:t>
      </w:r>
    </w:p>
    <w:p w:rsidR="00F8554E" w:rsidRPr="00F8554E" w:rsidRDefault="00F8554E" w:rsidP="0081029C">
      <w:pPr>
        <w:numPr>
          <w:ilvl w:val="0"/>
          <w:numId w:val="29"/>
        </w:numPr>
        <w:jc w:val="both"/>
        <w:rPr>
          <w:rFonts w:eastAsia="Calibri"/>
          <w:sz w:val="24"/>
          <w:szCs w:val="24"/>
          <w:lang w:eastAsia="en-GB"/>
        </w:rPr>
      </w:pPr>
      <w:r w:rsidRPr="00F8554E">
        <w:rPr>
          <w:rFonts w:eastAsia="Calibri"/>
          <w:b/>
          <w:sz w:val="24"/>
          <w:szCs w:val="24"/>
          <w:lang w:eastAsia="en-GB"/>
        </w:rPr>
        <w:t>C: Fizetésképtelenséggel, összeférhetetlenséggel vagy szakmai kötelességszegéssel kapcsolatos okok (lásd a 2014/24/EU 57. cikkének (4) bekezdését)</w:t>
      </w:r>
      <w:r w:rsidRPr="00F8554E">
        <w:rPr>
          <w:rFonts w:eastAsia="Calibri"/>
          <w:sz w:val="24"/>
          <w:szCs w:val="24"/>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F8554E">
        <w:rPr>
          <w:rFonts w:eastAsia="Calibri"/>
          <w:b/>
          <w:sz w:val="24"/>
          <w:szCs w:val="24"/>
          <w:lang w:eastAsia="en-GB"/>
        </w:rPr>
        <w:t>eldöntheti</w:t>
      </w:r>
      <w:r w:rsidRPr="00F8554E">
        <w:rPr>
          <w:rFonts w:eastAsia="Calibri"/>
          <w:sz w:val="24"/>
          <w:szCs w:val="24"/>
          <w:lang w:eastAsia="en-GB"/>
        </w:rPr>
        <w:t>, hogy alkalmazza-e ezeket a kizárási okokat, vagy tagállamuk előírhatja számukra ezek alkalmazását).</w:t>
      </w:r>
    </w:p>
    <w:p w:rsidR="00F8554E" w:rsidRPr="00F8554E" w:rsidRDefault="00F8554E" w:rsidP="0081029C">
      <w:pPr>
        <w:numPr>
          <w:ilvl w:val="0"/>
          <w:numId w:val="29"/>
        </w:numPr>
        <w:rPr>
          <w:rFonts w:eastAsia="Calibri"/>
          <w:sz w:val="24"/>
          <w:szCs w:val="24"/>
          <w:lang w:eastAsia="en-GB"/>
        </w:rPr>
      </w:pPr>
      <w:r w:rsidRPr="00F8554E">
        <w:rPr>
          <w:rFonts w:eastAsia="Calibri"/>
          <w:b/>
          <w:sz w:val="24"/>
          <w:szCs w:val="24"/>
          <w:lang w:eastAsia="en-GB"/>
        </w:rPr>
        <w:t>D: Egyéb, adott esetben az ajánlatkérő szerv vagy a közszolgáltató ajánlatkérő tagállamának nemzeti jogszabályaiban előírt kizárási okok</w:t>
      </w:r>
    </w:p>
    <w:p w:rsidR="00F8554E" w:rsidRPr="00F8554E" w:rsidRDefault="00F8554E" w:rsidP="0081029C">
      <w:pPr>
        <w:numPr>
          <w:ilvl w:val="0"/>
          <w:numId w:val="28"/>
        </w:numPr>
        <w:jc w:val="both"/>
        <w:rPr>
          <w:rFonts w:eastAsia="Calibri"/>
          <w:b/>
          <w:sz w:val="24"/>
          <w:szCs w:val="24"/>
          <w:lang w:eastAsia="en-GB"/>
        </w:rPr>
      </w:pPr>
      <w:r w:rsidRPr="00F8554E">
        <w:rPr>
          <w:rFonts w:eastAsia="Calibri"/>
          <w:b/>
          <w:sz w:val="24"/>
          <w:szCs w:val="24"/>
          <w:lang w:eastAsia="en-GB"/>
        </w:rPr>
        <w:t xml:space="preserve">IV. rész: Kiválasztási </w:t>
      </w:r>
      <w:proofErr w:type="gramStart"/>
      <w:r w:rsidRPr="00F8554E">
        <w:rPr>
          <w:rFonts w:eastAsia="Calibri"/>
          <w:b/>
          <w:sz w:val="24"/>
          <w:szCs w:val="24"/>
          <w:lang w:eastAsia="en-GB"/>
        </w:rPr>
        <w:t>kritériumok</w:t>
      </w:r>
      <w:r w:rsidRPr="00F8554E">
        <w:rPr>
          <w:rFonts w:eastAsia="Calibri"/>
          <w:sz w:val="24"/>
          <w:szCs w:val="24"/>
          <w:vertAlign w:val="superscript"/>
          <w:lang w:eastAsia="en-GB"/>
        </w:rPr>
        <w:footnoteReference w:id="65"/>
      </w:r>
      <w:r w:rsidRPr="00F8554E">
        <w:rPr>
          <w:rFonts w:eastAsia="Calibri"/>
          <w:b/>
          <w:sz w:val="24"/>
          <w:szCs w:val="24"/>
          <w:lang w:eastAsia="en-GB"/>
        </w:rPr>
        <w:t>:</w:t>
      </w:r>
      <w:proofErr w:type="gramEnd"/>
    </w:p>
    <w:p w:rsidR="00F8554E" w:rsidRPr="00F8554E" w:rsidRDefault="00F8554E" w:rsidP="0081029C">
      <w:pPr>
        <w:numPr>
          <w:ilvl w:val="0"/>
          <w:numId w:val="29"/>
        </w:numPr>
        <w:rPr>
          <w:rFonts w:eastAsia="Calibri"/>
          <w:b/>
          <w:sz w:val="24"/>
          <w:szCs w:val="24"/>
          <w:lang w:eastAsia="en-GB"/>
        </w:rPr>
      </w:pPr>
      <w:r w:rsidRPr="00F8554E">
        <w:rPr>
          <w:rFonts w:eastAsia="Calibri"/>
          <w:b/>
          <w:sz w:val="24"/>
          <w:szCs w:val="24"/>
          <w:lang w:eastAsia="en-GB"/>
        </w:rPr>
        <w:sym w:font="Symbol" w:char="F061"/>
      </w:r>
      <w:r w:rsidRPr="00F8554E">
        <w:rPr>
          <w:rFonts w:eastAsia="Calibri"/>
          <w:b/>
          <w:sz w:val="24"/>
          <w:szCs w:val="24"/>
          <w:lang w:eastAsia="en-GB"/>
        </w:rPr>
        <w:t>: Az összes kiválasztási szempont általános jelzése</w:t>
      </w:r>
    </w:p>
    <w:p w:rsidR="00F8554E" w:rsidRPr="00F8554E" w:rsidRDefault="00F8554E" w:rsidP="0081029C">
      <w:pPr>
        <w:numPr>
          <w:ilvl w:val="0"/>
          <w:numId w:val="29"/>
        </w:numPr>
        <w:rPr>
          <w:rFonts w:eastAsia="Calibri"/>
          <w:sz w:val="24"/>
          <w:szCs w:val="24"/>
          <w:lang w:eastAsia="en-GB"/>
        </w:rPr>
      </w:pPr>
      <w:r w:rsidRPr="00F8554E">
        <w:rPr>
          <w:rFonts w:eastAsia="Calibri"/>
          <w:b/>
          <w:sz w:val="24"/>
          <w:szCs w:val="24"/>
          <w:lang w:eastAsia="en-GB"/>
        </w:rPr>
        <w:t>A: Alkalmasság</w:t>
      </w:r>
    </w:p>
    <w:p w:rsidR="00F8554E" w:rsidRPr="00F8554E" w:rsidRDefault="00F8554E" w:rsidP="0081029C">
      <w:pPr>
        <w:numPr>
          <w:ilvl w:val="0"/>
          <w:numId w:val="29"/>
        </w:numPr>
        <w:rPr>
          <w:rFonts w:eastAsia="Calibri"/>
          <w:sz w:val="24"/>
          <w:szCs w:val="24"/>
          <w:lang w:eastAsia="en-GB"/>
        </w:rPr>
      </w:pPr>
      <w:r w:rsidRPr="00F8554E">
        <w:rPr>
          <w:rFonts w:eastAsia="Calibri"/>
          <w:b/>
          <w:sz w:val="24"/>
          <w:szCs w:val="24"/>
          <w:lang w:eastAsia="en-GB"/>
        </w:rPr>
        <w:t>B: Gazdasági és pénzügyi helyzet</w:t>
      </w:r>
    </w:p>
    <w:p w:rsidR="00F8554E" w:rsidRPr="00F8554E" w:rsidRDefault="00F8554E" w:rsidP="0081029C">
      <w:pPr>
        <w:numPr>
          <w:ilvl w:val="0"/>
          <w:numId w:val="29"/>
        </w:numPr>
        <w:rPr>
          <w:rFonts w:eastAsia="Calibri"/>
          <w:sz w:val="24"/>
          <w:szCs w:val="24"/>
          <w:lang w:eastAsia="en-GB"/>
        </w:rPr>
      </w:pPr>
      <w:r w:rsidRPr="00F8554E">
        <w:rPr>
          <w:rFonts w:eastAsia="Calibri"/>
          <w:b/>
          <w:sz w:val="24"/>
          <w:szCs w:val="24"/>
          <w:lang w:eastAsia="en-GB"/>
        </w:rPr>
        <w:t>C: Technikai és szakmai alkalmasság</w:t>
      </w:r>
    </w:p>
    <w:p w:rsidR="00F8554E" w:rsidRPr="00F8554E" w:rsidRDefault="00F8554E" w:rsidP="0081029C">
      <w:pPr>
        <w:numPr>
          <w:ilvl w:val="0"/>
          <w:numId w:val="29"/>
        </w:numPr>
        <w:rPr>
          <w:rFonts w:eastAsia="Calibri"/>
          <w:b/>
          <w:sz w:val="24"/>
          <w:szCs w:val="24"/>
          <w:lang w:eastAsia="en-GB"/>
        </w:rPr>
      </w:pPr>
      <w:r w:rsidRPr="00F8554E">
        <w:rPr>
          <w:rFonts w:eastAsia="Calibri"/>
          <w:b/>
          <w:sz w:val="24"/>
          <w:szCs w:val="24"/>
          <w:lang w:eastAsia="en-GB"/>
        </w:rPr>
        <w:t>D: Minőségbiztosítási rendszerek és környezetvédelmi vezetési szabványok</w:t>
      </w:r>
      <w:r w:rsidRPr="00F8554E">
        <w:rPr>
          <w:rFonts w:eastAsia="Calibri"/>
          <w:sz w:val="24"/>
          <w:szCs w:val="24"/>
          <w:vertAlign w:val="superscript"/>
          <w:lang w:eastAsia="en-GB"/>
        </w:rPr>
        <w:footnoteReference w:id="66"/>
      </w:r>
      <w:r w:rsidRPr="00F8554E">
        <w:rPr>
          <w:rFonts w:eastAsia="Calibri"/>
          <w:b/>
          <w:sz w:val="24"/>
          <w:szCs w:val="24"/>
          <w:lang w:eastAsia="en-GB"/>
        </w:rPr>
        <w:t xml:space="preserve"> </w:t>
      </w:r>
      <w:r w:rsidRPr="00F8554E">
        <w:rPr>
          <w:rFonts w:eastAsia="Calibri"/>
          <w:sz w:val="24"/>
          <w:szCs w:val="24"/>
          <w:vertAlign w:val="superscript"/>
          <w:lang w:eastAsia="en-GB"/>
        </w:rPr>
        <w:footnoteReference w:id="67"/>
      </w:r>
    </w:p>
    <w:p w:rsidR="00F8554E" w:rsidRPr="00F8554E" w:rsidRDefault="00F8554E" w:rsidP="0081029C">
      <w:pPr>
        <w:numPr>
          <w:ilvl w:val="0"/>
          <w:numId w:val="28"/>
        </w:numPr>
        <w:rPr>
          <w:rFonts w:eastAsia="Calibri"/>
          <w:b/>
          <w:sz w:val="24"/>
          <w:szCs w:val="24"/>
          <w:lang w:eastAsia="en-GB"/>
        </w:rPr>
      </w:pPr>
      <w:r w:rsidRPr="00F8554E">
        <w:rPr>
          <w:rFonts w:eastAsia="Calibri"/>
          <w:b/>
          <w:sz w:val="24"/>
          <w:szCs w:val="24"/>
          <w:lang w:eastAsia="en-GB"/>
        </w:rPr>
        <w:t>V. rész: Az alkalmasnak minősített részvételre jelentkezők számának csökkentése</w:t>
      </w:r>
      <w:r w:rsidRPr="00F8554E">
        <w:rPr>
          <w:rFonts w:eastAsia="Calibri"/>
          <w:sz w:val="24"/>
          <w:szCs w:val="24"/>
          <w:vertAlign w:val="superscript"/>
          <w:lang w:eastAsia="en-GB"/>
        </w:rPr>
        <w:footnoteReference w:id="68"/>
      </w:r>
    </w:p>
    <w:p w:rsidR="0057373E" w:rsidRPr="00CA507D" w:rsidRDefault="00F8554E" w:rsidP="0081029C">
      <w:pPr>
        <w:numPr>
          <w:ilvl w:val="0"/>
          <w:numId w:val="28"/>
        </w:numPr>
        <w:rPr>
          <w:b/>
          <w:sz w:val="28"/>
          <w:szCs w:val="28"/>
          <w:lang w:eastAsia="ar-SA"/>
        </w:rPr>
      </w:pPr>
      <w:r w:rsidRPr="00F8554E">
        <w:rPr>
          <w:b/>
          <w:sz w:val="24"/>
          <w:szCs w:val="24"/>
        </w:rPr>
        <w:t>VI. rész: Záró nyilatkozat</w:t>
      </w:r>
      <w:r w:rsidRPr="00F8554E">
        <w:rPr>
          <w:sz w:val="24"/>
          <w:szCs w:val="24"/>
        </w:rPr>
        <w:br w:type="page"/>
      </w:r>
    </w:p>
    <w:p w:rsidR="00D4278E" w:rsidRPr="0092197B" w:rsidRDefault="00D4278E" w:rsidP="0081029C">
      <w:pPr>
        <w:pageBreakBefore/>
        <w:numPr>
          <w:ilvl w:val="0"/>
          <w:numId w:val="32"/>
        </w:numPr>
        <w:contextualSpacing/>
        <w:jc w:val="right"/>
        <w:rPr>
          <w:b/>
          <w:color w:val="000000"/>
          <w:sz w:val="24"/>
          <w:szCs w:val="24"/>
          <w:lang w:eastAsia="ar-SA"/>
        </w:rPr>
      </w:pPr>
      <w:r w:rsidRPr="0092197B">
        <w:rPr>
          <w:b/>
          <w:color w:val="000000"/>
          <w:sz w:val="24"/>
          <w:szCs w:val="24"/>
          <w:lang w:eastAsia="ar-SA"/>
        </w:rPr>
        <w:t>sz. minta</w:t>
      </w:r>
    </w:p>
    <w:p w:rsidR="00593072" w:rsidRPr="00593072" w:rsidRDefault="00593072" w:rsidP="00593072">
      <w:pPr>
        <w:rPr>
          <w:b/>
          <w:iCs/>
          <w:sz w:val="24"/>
          <w:szCs w:val="24"/>
        </w:rPr>
      </w:pPr>
      <w:r w:rsidRPr="00593072">
        <w:rPr>
          <w:b/>
          <w:iCs/>
          <w:sz w:val="24"/>
          <w:szCs w:val="24"/>
        </w:rPr>
        <w:t xml:space="preserve"> HONVÉDELMI MINISZTÉRIUM</w:t>
      </w:r>
    </w:p>
    <w:p w:rsidR="0092197B" w:rsidRPr="00593072" w:rsidRDefault="00593072" w:rsidP="00593072">
      <w:pPr>
        <w:rPr>
          <w:b/>
          <w:bCs/>
          <w:sz w:val="28"/>
          <w:szCs w:val="28"/>
        </w:rPr>
      </w:pPr>
      <w:r w:rsidRPr="00593072">
        <w:rPr>
          <w:b/>
          <w:iCs/>
          <w:sz w:val="24"/>
          <w:szCs w:val="24"/>
          <w:u w:val="single"/>
        </w:rPr>
        <w:t>VÉDELEMGAZDASÁGI HIVATAL</w:t>
      </w:r>
    </w:p>
    <w:p w:rsidR="00593072" w:rsidRDefault="00593072" w:rsidP="0092197B">
      <w:pPr>
        <w:jc w:val="center"/>
        <w:rPr>
          <w:b/>
          <w:bCs/>
          <w:sz w:val="28"/>
          <w:szCs w:val="28"/>
        </w:rPr>
      </w:pPr>
    </w:p>
    <w:p w:rsidR="0092197B" w:rsidRDefault="0092197B" w:rsidP="0092197B">
      <w:pPr>
        <w:jc w:val="center"/>
        <w:rPr>
          <w:b/>
          <w:bCs/>
          <w:sz w:val="28"/>
          <w:szCs w:val="28"/>
        </w:rPr>
      </w:pPr>
      <w:r w:rsidRPr="0092197B">
        <w:rPr>
          <w:b/>
          <w:bCs/>
          <w:sz w:val="28"/>
          <w:szCs w:val="28"/>
        </w:rPr>
        <w:t>NYILATKOZAT</w:t>
      </w:r>
    </w:p>
    <w:p w:rsidR="00034CD0" w:rsidRPr="0092197B" w:rsidRDefault="00034CD0" w:rsidP="00034CD0">
      <w:pPr>
        <w:spacing w:before="120"/>
        <w:jc w:val="center"/>
        <w:rPr>
          <w:b/>
          <w:bCs/>
          <w:sz w:val="28"/>
          <w:szCs w:val="28"/>
        </w:rPr>
      </w:pPr>
      <w:r w:rsidRPr="0092197B">
        <w:rPr>
          <w:i/>
          <w:color w:val="000000" w:themeColor="text1"/>
          <w:sz w:val="24"/>
          <w:szCs w:val="24"/>
        </w:rPr>
        <w:t>„</w:t>
      </w:r>
      <w:r w:rsidRPr="0060549D">
        <w:rPr>
          <w:rFonts w:eastAsia="Calibri"/>
          <w:i/>
          <w:sz w:val="24"/>
          <w:szCs w:val="24"/>
        </w:rPr>
        <w:t>MH nagykonyháiban keletkező ételhulladék elszállítása és ártalmatlanítása 2017-2018.</w:t>
      </w:r>
      <w:r w:rsidRPr="0092197B">
        <w:rPr>
          <w:rFonts w:ascii="Cambria" w:eastAsia="Arial Unicode MS" w:hAnsi="Cambria"/>
          <w:i/>
          <w:sz w:val="24"/>
          <w:szCs w:val="24"/>
        </w:rPr>
        <w:t>”</w:t>
      </w:r>
    </w:p>
    <w:p w:rsidR="0092197B" w:rsidRPr="0092197B" w:rsidRDefault="0092197B" w:rsidP="0092197B">
      <w:pPr>
        <w:jc w:val="center"/>
        <w:rPr>
          <w:rFonts w:ascii="Times" w:hAnsi="Times" w:cs="Times"/>
          <w:sz w:val="24"/>
          <w:szCs w:val="28"/>
        </w:rPr>
      </w:pPr>
    </w:p>
    <w:p w:rsidR="0092197B" w:rsidRPr="0092197B" w:rsidRDefault="0092197B" w:rsidP="0092197B">
      <w:pPr>
        <w:jc w:val="center"/>
        <w:rPr>
          <w:rFonts w:ascii="Times" w:hAnsi="Times" w:cs="Times"/>
          <w:b/>
          <w:bCs/>
          <w:sz w:val="24"/>
          <w:szCs w:val="24"/>
        </w:rPr>
      </w:pPr>
      <w:proofErr w:type="gramStart"/>
      <w:r w:rsidRPr="0092197B">
        <w:rPr>
          <w:rFonts w:ascii="Times" w:hAnsi="Times" w:cs="Times"/>
          <w:b/>
          <w:bCs/>
          <w:sz w:val="24"/>
          <w:szCs w:val="24"/>
        </w:rPr>
        <w:t>a</w:t>
      </w:r>
      <w:proofErr w:type="gramEnd"/>
      <w:r w:rsidRPr="0092197B">
        <w:rPr>
          <w:rFonts w:ascii="Times" w:hAnsi="Times" w:cs="Times"/>
          <w:b/>
          <w:bCs/>
          <w:sz w:val="24"/>
          <w:szCs w:val="24"/>
        </w:rPr>
        <w:t xml:space="preserve"> nemzeti vagyonról szóló 2011. évi CXCVI. törvény átlátható szervezet fogalmára vonatkozó feltételeknek való megfelelőségről</w:t>
      </w:r>
    </w:p>
    <w:p w:rsidR="0092197B" w:rsidRPr="0092197B" w:rsidRDefault="0092197B" w:rsidP="0092197B">
      <w:pPr>
        <w:jc w:val="both"/>
        <w:rPr>
          <w:sz w:val="24"/>
        </w:rPr>
      </w:pPr>
    </w:p>
    <w:p w:rsidR="0092197B" w:rsidRPr="0092197B" w:rsidRDefault="0092197B" w:rsidP="0092197B">
      <w:pPr>
        <w:jc w:val="both"/>
        <w:rPr>
          <w:sz w:val="24"/>
          <w:szCs w:val="24"/>
        </w:rPr>
      </w:pPr>
    </w:p>
    <w:p w:rsidR="0092197B" w:rsidRPr="0092197B" w:rsidRDefault="0092197B" w:rsidP="0092197B">
      <w:pPr>
        <w:jc w:val="both"/>
        <w:rPr>
          <w:sz w:val="24"/>
          <w:szCs w:val="24"/>
        </w:rPr>
      </w:pPr>
      <w:proofErr w:type="gramStart"/>
      <w:r w:rsidRPr="0092197B">
        <w:rPr>
          <w:sz w:val="24"/>
          <w:szCs w:val="24"/>
        </w:rPr>
        <w:t>Alulírott .</w:t>
      </w:r>
      <w:proofErr w:type="gramEnd"/>
      <w:r w:rsidRPr="0092197B">
        <w:rPr>
          <w:sz w:val="24"/>
          <w:szCs w:val="24"/>
        </w:rPr>
        <w:t>..................................................., mint a(z) ..................................................................</w:t>
      </w:r>
    </w:p>
    <w:p w:rsidR="0092197B" w:rsidRPr="0092197B" w:rsidRDefault="0092197B" w:rsidP="0092197B">
      <w:pPr>
        <w:jc w:val="both"/>
        <w:rPr>
          <w:sz w:val="24"/>
          <w:szCs w:val="24"/>
        </w:rPr>
      </w:pPr>
      <w:r w:rsidRPr="0092197B">
        <w:rPr>
          <w:sz w:val="24"/>
          <w:szCs w:val="24"/>
        </w:rPr>
        <w:t>(székhely</w:t>
      </w:r>
      <w:proofErr w:type="gramStart"/>
      <w:r w:rsidRPr="0092197B">
        <w:rPr>
          <w:sz w:val="24"/>
          <w:szCs w:val="24"/>
        </w:rPr>
        <w:t>: ..</w:t>
      </w:r>
      <w:proofErr w:type="gramEnd"/>
      <w:r w:rsidRPr="0092197B">
        <w:rPr>
          <w:sz w:val="24"/>
          <w:szCs w:val="24"/>
        </w:rPr>
        <w:t xml:space="preserve">............................................................. </w:t>
      </w:r>
      <w:proofErr w:type="gramStart"/>
      <w:r w:rsidRPr="0092197B">
        <w:rPr>
          <w:sz w:val="24"/>
          <w:szCs w:val="24"/>
        </w:rPr>
        <w:t>cégbejegyzésre</w:t>
      </w:r>
      <w:proofErr w:type="gramEnd"/>
      <w:r w:rsidRPr="0092197B">
        <w:rPr>
          <w:sz w:val="24"/>
          <w:szCs w:val="24"/>
        </w:rPr>
        <w:t xml:space="preserve">/aláírásra jogosult képviselője, jelen okirat aláírásával, ezennel büntetőjogi felelősségem tudatában </w:t>
      </w:r>
    </w:p>
    <w:p w:rsidR="0092197B" w:rsidRPr="0092197B" w:rsidRDefault="0092197B" w:rsidP="0092197B">
      <w:pPr>
        <w:jc w:val="both"/>
        <w:rPr>
          <w:sz w:val="24"/>
          <w:szCs w:val="24"/>
        </w:rPr>
      </w:pPr>
    </w:p>
    <w:p w:rsidR="0092197B" w:rsidRPr="0092197B" w:rsidRDefault="0092197B" w:rsidP="0092197B">
      <w:pPr>
        <w:jc w:val="center"/>
        <w:rPr>
          <w:b/>
          <w:sz w:val="24"/>
          <w:szCs w:val="24"/>
        </w:rPr>
      </w:pPr>
      <w:proofErr w:type="gramStart"/>
      <w:r w:rsidRPr="0092197B">
        <w:rPr>
          <w:b/>
          <w:sz w:val="24"/>
          <w:szCs w:val="24"/>
        </w:rPr>
        <w:t>nyilatkozom</w:t>
      </w:r>
      <w:proofErr w:type="gramEnd"/>
    </w:p>
    <w:p w:rsidR="0092197B" w:rsidRPr="0092197B" w:rsidRDefault="0092197B" w:rsidP="0092197B">
      <w:pPr>
        <w:jc w:val="both"/>
        <w:rPr>
          <w:sz w:val="24"/>
          <w:szCs w:val="24"/>
        </w:rPr>
      </w:pPr>
    </w:p>
    <w:p w:rsidR="0092197B" w:rsidRPr="0092197B" w:rsidRDefault="0092197B" w:rsidP="0092197B">
      <w:pPr>
        <w:jc w:val="both"/>
        <w:rPr>
          <w:sz w:val="24"/>
          <w:szCs w:val="24"/>
        </w:rPr>
      </w:pPr>
      <w:proofErr w:type="gramStart"/>
      <w:r w:rsidRPr="0092197B">
        <w:rPr>
          <w:sz w:val="24"/>
          <w:szCs w:val="24"/>
        </w:rPr>
        <w:t>arról</w:t>
      </w:r>
      <w:proofErr w:type="gramEnd"/>
      <w:r w:rsidRPr="0092197B">
        <w:rPr>
          <w:sz w:val="24"/>
          <w:szCs w:val="24"/>
        </w:rPr>
        <w:t xml:space="preserve">, hogy a(z) (teljes név) ........................................................................ </w:t>
      </w:r>
      <w:proofErr w:type="gramStart"/>
      <w:r w:rsidRPr="0092197B">
        <w:rPr>
          <w:sz w:val="24"/>
          <w:szCs w:val="24"/>
        </w:rPr>
        <w:t>a</w:t>
      </w:r>
      <w:proofErr w:type="gramEnd"/>
      <w:r w:rsidRPr="0092197B">
        <w:rPr>
          <w:sz w:val="24"/>
          <w:szCs w:val="24"/>
        </w:rPr>
        <w:t xml:space="preserve"> nemzeti vagyonról</w:t>
      </w:r>
    </w:p>
    <w:p w:rsidR="0092197B" w:rsidRPr="0092197B" w:rsidRDefault="0092197B" w:rsidP="0092197B">
      <w:pPr>
        <w:jc w:val="both"/>
        <w:rPr>
          <w:sz w:val="24"/>
          <w:szCs w:val="24"/>
        </w:rPr>
      </w:pPr>
      <w:proofErr w:type="gramStart"/>
      <w:r w:rsidRPr="0092197B">
        <w:rPr>
          <w:sz w:val="24"/>
          <w:szCs w:val="24"/>
        </w:rPr>
        <w:t>szóló</w:t>
      </w:r>
      <w:proofErr w:type="gramEnd"/>
      <w:r w:rsidRPr="0092197B">
        <w:rPr>
          <w:sz w:val="24"/>
          <w:szCs w:val="24"/>
        </w:rPr>
        <w:t xml:space="preserve"> 201l. évi CXCVI. törvény 3. § </w:t>
      </w:r>
      <w:proofErr w:type="gramStart"/>
      <w:r w:rsidRPr="0092197B">
        <w:rPr>
          <w:sz w:val="24"/>
          <w:szCs w:val="24"/>
        </w:rPr>
        <w:t>( l</w:t>
      </w:r>
      <w:proofErr w:type="gramEnd"/>
      <w:r w:rsidRPr="0092197B">
        <w:rPr>
          <w:sz w:val="24"/>
          <w:szCs w:val="24"/>
        </w:rPr>
        <w:t xml:space="preserve"> ) bekezdésének 1.  pontja</w:t>
      </w:r>
      <w:r w:rsidRPr="0092197B">
        <w:rPr>
          <w:sz w:val="24"/>
          <w:szCs w:val="24"/>
          <w:vertAlign w:val="superscript"/>
        </w:rPr>
        <w:footnoteReference w:id="69"/>
      </w:r>
      <w:r w:rsidRPr="0092197B">
        <w:rPr>
          <w:sz w:val="24"/>
          <w:szCs w:val="24"/>
        </w:rPr>
        <w:t xml:space="preserve"> alapján átlátható szervezetnek minősül, egyidejűleg az azt alátámasztó dokumentumok másolatát nyilatkozatomhoz csatolom.</w:t>
      </w:r>
    </w:p>
    <w:p w:rsidR="0092197B" w:rsidRPr="0092197B" w:rsidRDefault="0092197B" w:rsidP="0092197B">
      <w:pPr>
        <w:jc w:val="both"/>
        <w:rPr>
          <w:sz w:val="24"/>
          <w:szCs w:val="24"/>
        </w:rPr>
      </w:pPr>
    </w:p>
    <w:p w:rsidR="0092197B" w:rsidRPr="0092197B" w:rsidRDefault="0092197B" w:rsidP="0092197B">
      <w:pPr>
        <w:jc w:val="both"/>
        <w:rPr>
          <w:sz w:val="24"/>
          <w:szCs w:val="24"/>
        </w:rPr>
      </w:pPr>
      <w:r w:rsidRPr="0092197B">
        <w:rPr>
          <w:sz w:val="24"/>
          <w:szCs w:val="24"/>
        </w:rPr>
        <w:t>Kelt:</w:t>
      </w:r>
    </w:p>
    <w:p w:rsidR="0092197B" w:rsidRPr="0092197B" w:rsidRDefault="0092197B" w:rsidP="0092197B">
      <w:pPr>
        <w:jc w:val="both"/>
        <w:rPr>
          <w:sz w:val="24"/>
          <w:szCs w:val="24"/>
        </w:rPr>
      </w:pPr>
    </w:p>
    <w:p w:rsidR="0092197B" w:rsidRPr="0092197B" w:rsidRDefault="0092197B" w:rsidP="0092197B">
      <w:pPr>
        <w:jc w:val="center"/>
        <w:outlineLvl w:val="0"/>
        <w:rPr>
          <w:sz w:val="24"/>
          <w:szCs w:val="24"/>
        </w:rPr>
      </w:pPr>
      <w:bookmarkStart w:id="15" w:name="_Toc462751304"/>
      <w:r w:rsidRPr="0092197B">
        <w:rPr>
          <w:sz w:val="24"/>
          <w:szCs w:val="24"/>
        </w:rPr>
        <w:t>P. H.</w:t>
      </w:r>
      <w:bookmarkEnd w:id="15"/>
    </w:p>
    <w:p w:rsidR="0092197B" w:rsidRPr="0092197B" w:rsidRDefault="0092197B" w:rsidP="0092197B">
      <w:pPr>
        <w:jc w:val="center"/>
        <w:rPr>
          <w:sz w:val="24"/>
          <w:szCs w:val="24"/>
        </w:rPr>
      </w:pPr>
    </w:p>
    <w:p w:rsidR="0092197B" w:rsidRPr="0092197B" w:rsidRDefault="0092197B" w:rsidP="0092197B">
      <w:pPr>
        <w:jc w:val="right"/>
        <w:rPr>
          <w:sz w:val="24"/>
          <w:szCs w:val="24"/>
        </w:rPr>
      </w:pPr>
      <w:r w:rsidRPr="0092197B">
        <w:rPr>
          <w:sz w:val="24"/>
          <w:szCs w:val="24"/>
        </w:rPr>
        <w:tab/>
      </w:r>
      <w:r w:rsidRPr="0092197B">
        <w:rPr>
          <w:sz w:val="24"/>
          <w:szCs w:val="24"/>
        </w:rPr>
        <w:tab/>
        <w:t>...................................................</w:t>
      </w:r>
    </w:p>
    <w:p w:rsidR="0092197B" w:rsidRPr="0092197B" w:rsidRDefault="0092197B" w:rsidP="0092197B">
      <w:pPr>
        <w:jc w:val="both"/>
        <w:rPr>
          <w:sz w:val="24"/>
          <w:szCs w:val="24"/>
        </w:rPr>
      </w:pPr>
      <w:r w:rsidRPr="0092197B">
        <w:rPr>
          <w:sz w:val="24"/>
          <w:szCs w:val="24"/>
        </w:rPr>
        <w:tab/>
      </w:r>
      <w:r w:rsidRPr="0092197B">
        <w:rPr>
          <w:sz w:val="24"/>
          <w:szCs w:val="24"/>
        </w:rPr>
        <w:tab/>
      </w:r>
      <w:r w:rsidRPr="0092197B">
        <w:rPr>
          <w:sz w:val="24"/>
          <w:szCs w:val="24"/>
        </w:rPr>
        <w:tab/>
      </w:r>
      <w:r w:rsidRPr="0092197B">
        <w:rPr>
          <w:sz w:val="24"/>
          <w:szCs w:val="24"/>
        </w:rPr>
        <w:tab/>
      </w:r>
      <w:r w:rsidRPr="0092197B">
        <w:rPr>
          <w:sz w:val="24"/>
          <w:szCs w:val="24"/>
        </w:rPr>
        <w:tab/>
      </w:r>
      <w:r w:rsidRPr="0092197B">
        <w:rPr>
          <w:sz w:val="24"/>
          <w:szCs w:val="24"/>
        </w:rPr>
        <w:tab/>
      </w:r>
      <w:r w:rsidRPr="0092197B">
        <w:rPr>
          <w:sz w:val="24"/>
          <w:szCs w:val="24"/>
        </w:rPr>
        <w:tab/>
      </w:r>
      <w:r w:rsidRPr="0092197B">
        <w:rPr>
          <w:sz w:val="24"/>
          <w:szCs w:val="24"/>
        </w:rPr>
        <w:tab/>
        <w:t xml:space="preserve">      </w:t>
      </w:r>
      <w:proofErr w:type="gramStart"/>
      <w:r w:rsidRPr="0092197B">
        <w:rPr>
          <w:sz w:val="24"/>
          <w:szCs w:val="24"/>
        </w:rPr>
        <w:t>cégjegyzésre</w:t>
      </w:r>
      <w:proofErr w:type="gramEnd"/>
      <w:r w:rsidRPr="0092197B">
        <w:rPr>
          <w:sz w:val="24"/>
          <w:szCs w:val="24"/>
        </w:rPr>
        <w:t>/aláírásra jogosult</w:t>
      </w:r>
    </w:p>
    <w:p w:rsidR="0092197B" w:rsidRPr="0092197B" w:rsidRDefault="0092197B" w:rsidP="0092197B">
      <w:pPr>
        <w:pageBreakBefore/>
        <w:jc w:val="center"/>
        <w:rPr>
          <w:b/>
          <w:sz w:val="24"/>
          <w:szCs w:val="24"/>
        </w:rPr>
      </w:pPr>
      <w:r w:rsidRPr="0092197B">
        <w:rPr>
          <w:b/>
          <w:sz w:val="24"/>
          <w:szCs w:val="24"/>
        </w:rPr>
        <w:t>Az átláthatósági nyilatkozathoz csatolandó adatok, vagy azokat alátámasztó dokumentumok az államháztartásról szóló 2011. évi CXCV. törvény 54/</w:t>
      </w:r>
      <w:proofErr w:type="gramStart"/>
      <w:r w:rsidRPr="0092197B">
        <w:rPr>
          <w:b/>
          <w:sz w:val="24"/>
          <w:szCs w:val="24"/>
        </w:rPr>
        <w:t>A</w:t>
      </w:r>
      <w:proofErr w:type="gramEnd"/>
      <w:r w:rsidRPr="0092197B">
        <w:rPr>
          <w:b/>
          <w:sz w:val="24"/>
          <w:szCs w:val="24"/>
        </w:rPr>
        <w:t>. §</w:t>
      </w:r>
      <w:proofErr w:type="spellStart"/>
      <w:r w:rsidRPr="0092197B">
        <w:rPr>
          <w:b/>
          <w:sz w:val="24"/>
          <w:szCs w:val="24"/>
        </w:rPr>
        <w:t>-ban</w:t>
      </w:r>
      <w:proofErr w:type="spellEnd"/>
      <w:r w:rsidRPr="0092197B">
        <w:rPr>
          <w:b/>
          <w:sz w:val="24"/>
          <w:szCs w:val="24"/>
        </w:rPr>
        <w:t xml:space="preserve"> meghatározottak alapján</w:t>
      </w:r>
    </w:p>
    <w:p w:rsidR="0092197B" w:rsidRPr="0092197B" w:rsidRDefault="0092197B" w:rsidP="0092197B">
      <w:pPr>
        <w:jc w:val="both"/>
        <w:rPr>
          <w:sz w:val="16"/>
          <w:szCs w:val="16"/>
        </w:rPr>
      </w:pPr>
    </w:p>
    <w:p w:rsidR="0092197B" w:rsidRPr="0092197B" w:rsidRDefault="0092197B" w:rsidP="0092197B">
      <w:pPr>
        <w:jc w:val="center"/>
        <w:rPr>
          <w:i/>
          <w:sz w:val="24"/>
          <w:szCs w:val="24"/>
        </w:rPr>
      </w:pPr>
      <w:r w:rsidRPr="0092197B">
        <w:rPr>
          <w:i/>
          <w:sz w:val="24"/>
          <w:szCs w:val="24"/>
        </w:rPr>
        <w:t xml:space="preserve">A nemzeti vagyonról szóló 201l. évi CXCVI. törvény 3. § (1) bekezdésének 1. pont b) alpontja szerinti </w:t>
      </w:r>
    </w:p>
    <w:p w:rsidR="0092197B" w:rsidRPr="0092197B" w:rsidRDefault="0092197B" w:rsidP="0092197B">
      <w:pPr>
        <w:jc w:val="center"/>
        <w:rPr>
          <w:i/>
          <w:sz w:val="24"/>
          <w:szCs w:val="24"/>
        </w:rPr>
      </w:pPr>
      <w:proofErr w:type="gramStart"/>
      <w:r w:rsidRPr="0092197B">
        <w:rPr>
          <w:b/>
          <w:i/>
          <w:sz w:val="24"/>
          <w:szCs w:val="24"/>
          <w:u w:val="single"/>
        </w:rPr>
        <w:t>magyar</w:t>
      </w:r>
      <w:proofErr w:type="gramEnd"/>
      <w:r w:rsidRPr="0092197B">
        <w:rPr>
          <w:b/>
          <w:i/>
          <w:sz w:val="24"/>
          <w:szCs w:val="24"/>
          <w:u w:val="single"/>
        </w:rPr>
        <w:t xml:space="preserve"> gazdálkodó szervezetek</w:t>
      </w:r>
      <w:r w:rsidRPr="0092197B">
        <w:rPr>
          <w:i/>
          <w:sz w:val="24"/>
          <w:szCs w:val="24"/>
        </w:rPr>
        <w:t xml:space="preserve"> esetében</w:t>
      </w:r>
    </w:p>
    <w:p w:rsidR="0092197B" w:rsidRPr="0092197B" w:rsidRDefault="0092197B" w:rsidP="0092197B">
      <w:pPr>
        <w:widowControl w:val="0"/>
        <w:tabs>
          <w:tab w:val="num" w:pos="0"/>
        </w:tabs>
        <w:overflowPunct w:val="0"/>
        <w:autoSpaceDE w:val="0"/>
        <w:autoSpaceDN w:val="0"/>
        <w:adjustRightInd w:val="0"/>
        <w:jc w:val="both"/>
        <w:rPr>
          <w:sz w:val="16"/>
          <w:szCs w:val="16"/>
        </w:rPr>
      </w:pPr>
    </w:p>
    <w:p w:rsidR="0092197B" w:rsidRPr="0092197B" w:rsidRDefault="0092197B" w:rsidP="0092197B">
      <w:pPr>
        <w:widowControl w:val="0"/>
        <w:tabs>
          <w:tab w:val="num" w:pos="0"/>
        </w:tabs>
        <w:overflowPunct w:val="0"/>
        <w:autoSpaceDE w:val="0"/>
        <w:autoSpaceDN w:val="0"/>
        <w:adjustRightInd w:val="0"/>
        <w:jc w:val="both"/>
        <w:rPr>
          <w:sz w:val="24"/>
          <w:szCs w:val="24"/>
        </w:rPr>
      </w:pPr>
      <w:proofErr w:type="gramStart"/>
      <w:r w:rsidRPr="0092197B">
        <w:rPr>
          <w:sz w:val="24"/>
          <w:szCs w:val="24"/>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rsidRPr="0092197B">
        <w:rPr>
          <w:sz w:val="24"/>
          <w:szCs w:val="24"/>
        </w:rPr>
        <w:t xml:space="preserve"> </w:t>
      </w:r>
    </w:p>
    <w:p w:rsidR="0092197B" w:rsidRPr="0092197B" w:rsidRDefault="0092197B" w:rsidP="0092197B">
      <w:pPr>
        <w:widowControl w:val="0"/>
        <w:tabs>
          <w:tab w:val="num" w:pos="0"/>
        </w:tabs>
        <w:overflowPunct w:val="0"/>
        <w:autoSpaceDE w:val="0"/>
        <w:autoSpaceDN w:val="0"/>
        <w:adjustRightInd w:val="0"/>
        <w:jc w:val="both"/>
        <w:rPr>
          <w:sz w:val="16"/>
          <w:szCs w:val="16"/>
        </w:rPr>
      </w:pPr>
    </w:p>
    <w:p w:rsidR="0092197B" w:rsidRPr="0092197B" w:rsidRDefault="0092197B" w:rsidP="0081029C">
      <w:pPr>
        <w:widowControl w:val="0"/>
        <w:numPr>
          <w:ilvl w:val="0"/>
          <w:numId w:val="33"/>
        </w:numPr>
        <w:overflowPunct w:val="0"/>
        <w:autoSpaceDE w:val="0"/>
        <w:autoSpaceDN w:val="0"/>
        <w:adjustRightInd w:val="0"/>
        <w:jc w:val="both"/>
        <w:rPr>
          <w:i/>
          <w:iCs/>
          <w:sz w:val="24"/>
          <w:szCs w:val="24"/>
        </w:rPr>
      </w:pPr>
      <w:r w:rsidRPr="0092197B">
        <w:rPr>
          <w:sz w:val="24"/>
          <w:szCs w:val="24"/>
        </w:rPr>
        <w:t xml:space="preserve">tulajdonosi szerkezete, a pénzmosás és a terrorizmus finanszírozása megelőzéséről és megakadályozásáról szóló törvény szerint meghatározott tényleges tulajdonosa megismerhető, </w:t>
      </w:r>
      <w:r w:rsidRPr="0092197B">
        <w:rPr>
          <w:sz w:val="24"/>
          <w:szCs w:val="24"/>
          <w:u w:val="single"/>
        </w:rPr>
        <w:t>amelyről az</w:t>
      </w:r>
      <w:r w:rsidRPr="0092197B">
        <w:rPr>
          <w:sz w:val="24"/>
          <w:szCs w:val="24"/>
        </w:rPr>
        <w:t xml:space="preserve"> 1</w:t>
      </w:r>
      <w:r w:rsidRPr="0092197B">
        <w:rPr>
          <w:sz w:val="24"/>
          <w:szCs w:val="24"/>
          <w:u w:val="single"/>
        </w:rPr>
        <w:t>. pontban</w:t>
      </w:r>
      <w:r w:rsidRPr="0092197B">
        <w:rPr>
          <w:sz w:val="24"/>
          <w:szCs w:val="24"/>
        </w:rPr>
        <w:t xml:space="preserve"> </w:t>
      </w:r>
      <w:r w:rsidRPr="0092197B">
        <w:rPr>
          <w:sz w:val="24"/>
          <w:szCs w:val="24"/>
          <w:u w:val="single"/>
        </w:rPr>
        <w:t>nyilatkozom</w:t>
      </w:r>
      <w:r w:rsidRPr="0092197B">
        <w:rPr>
          <w:sz w:val="24"/>
          <w:szCs w:val="24"/>
        </w:rPr>
        <w:t xml:space="preserve">, és </w:t>
      </w:r>
    </w:p>
    <w:p w:rsidR="0092197B" w:rsidRPr="0092197B" w:rsidRDefault="0092197B" w:rsidP="0092197B">
      <w:pPr>
        <w:widowControl w:val="0"/>
        <w:overflowPunct w:val="0"/>
        <w:autoSpaceDE w:val="0"/>
        <w:autoSpaceDN w:val="0"/>
        <w:adjustRightInd w:val="0"/>
        <w:ind w:left="714"/>
        <w:jc w:val="both"/>
        <w:rPr>
          <w:i/>
          <w:iCs/>
          <w:sz w:val="12"/>
          <w:szCs w:val="12"/>
        </w:rPr>
      </w:pPr>
    </w:p>
    <w:p w:rsidR="0092197B" w:rsidRPr="0092197B" w:rsidRDefault="0092197B" w:rsidP="0081029C">
      <w:pPr>
        <w:widowControl w:val="0"/>
        <w:numPr>
          <w:ilvl w:val="0"/>
          <w:numId w:val="33"/>
        </w:numPr>
        <w:overflowPunct w:val="0"/>
        <w:autoSpaceDE w:val="0"/>
        <w:autoSpaceDN w:val="0"/>
        <w:adjustRightInd w:val="0"/>
        <w:jc w:val="both"/>
        <w:rPr>
          <w:sz w:val="24"/>
          <w:szCs w:val="24"/>
        </w:rPr>
      </w:pPr>
      <w:proofErr w:type="gramStart"/>
      <w:r w:rsidRPr="0092197B">
        <w:rPr>
          <w:sz w:val="24"/>
          <w:szCs w:val="24"/>
        </w:rPr>
        <w:t>adóilletősége …</w:t>
      </w:r>
      <w:proofErr w:type="gramEnd"/>
      <w:r w:rsidRPr="0092197B">
        <w:rPr>
          <w:sz w:val="24"/>
          <w:szCs w:val="24"/>
        </w:rPr>
        <w:t>……..országban</w:t>
      </w:r>
      <w:r w:rsidRPr="0092197B">
        <w:rPr>
          <w:b/>
          <w:bCs/>
          <w:i/>
          <w:iCs/>
          <w:sz w:val="24"/>
          <w:szCs w:val="24"/>
        </w:rPr>
        <w:t xml:space="preserve"> </w:t>
      </w:r>
      <w:r w:rsidRPr="0092197B">
        <w:rPr>
          <w:b/>
          <w:i/>
          <w:sz w:val="24"/>
          <w:szCs w:val="24"/>
        </w:rPr>
        <w:t>[</w:t>
      </w:r>
      <w:r w:rsidRPr="0092197B">
        <w:rPr>
          <w:b/>
          <w:bCs/>
          <w:i/>
          <w:iCs/>
          <w:sz w:val="24"/>
          <w:szCs w:val="24"/>
        </w:rPr>
        <w:t>ország megnevezése</w:t>
      </w:r>
      <w:r w:rsidRPr="0092197B">
        <w:rPr>
          <w:b/>
          <w:i/>
          <w:sz w:val="24"/>
          <w:szCs w:val="24"/>
        </w:rPr>
        <w:t>]</w:t>
      </w:r>
      <w:r w:rsidRPr="0092197B">
        <w:rPr>
          <w:sz w:val="24"/>
          <w:szCs w:val="24"/>
        </w:rPr>
        <w:t xml:space="preserve"> található</w:t>
      </w:r>
      <w:r w:rsidRPr="0092197B">
        <w:rPr>
          <w:sz w:val="24"/>
          <w:szCs w:val="24"/>
          <w:vertAlign w:val="superscript"/>
        </w:rPr>
        <w:footnoteReference w:id="70"/>
      </w:r>
      <w:r w:rsidRPr="0092197B">
        <w:rPr>
          <w:sz w:val="24"/>
          <w:szCs w:val="24"/>
        </w:rPr>
        <w:t>, amely</w:t>
      </w:r>
    </w:p>
    <w:p w:rsidR="0092197B" w:rsidRPr="0092197B" w:rsidRDefault="0092197B" w:rsidP="0092197B">
      <w:pPr>
        <w:widowControl w:val="0"/>
        <w:overflowPunct w:val="0"/>
        <w:autoSpaceDE w:val="0"/>
        <w:autoSpaceDN w:val="0"/>
        <w:adjustRightInd w:val="0"/>
        <w:ind w:left="720"/>
        <w:jc w:val="both"/>
        <w:rPr>
          <w:b/>
          <w:i/>
          <w:sz w:val="24"/>
          <w:szCs w:val="24"/>
        </w:rPr>
      </w:pPr>
      <w:r w:rsidRPr="0092197B">
        <w:rPr>
          <w:b/>
          <w:i/>
          <w:sz w:val="24"/>
          <w:szCs w:val="24"/>
        </w:rPr>
        <w:t>[a megfelelő aláhúzandó],</w:t>
      </w:r>
    </w:p>
    <w:p w:rsidR="0092197B" w:rsidRPr="0092197B" w:rsidRDefault="0092197B" w:rsidP="0081029C">
      <w:pPr>
        <w:widowControl w:val="0"/>
        <w:numPr>
          <w:ilvl w:val="0"/>
          <w:numId w:val="13"/>
        </w:numPr>
        <w:tabs>
          <w:tab w:val="num" w:pos="1260"/>
        </w:tabs>
        <w:overflowPunct w:val="0"/>
        <w:autoSpaceDE w:val="0"/>
        <w:autoSpaceDN w:val="0"/>
        <w:adjustRightInd w:val="0"/>
        <w:ind w:left="1260"/>
        <w:jc w:val="both"/>
        <w:rPr>
          <w:sz w:val="24"/>
          <w:szCs w:val="24"/>
        </w:rPr>
      </w:pPr>
      <w:r w:rsidRPr="0092197B">
        <w:rPr>
          <w:sz w:val="24"/>
          <w:szCs w:val="24"/>
        </w:rPr>
        <w:t xml:space="preserve">az Európai Unió tagállama, </w:t>
      </w:r>
    </w:p>
    <w:p w:rsidR="0092197B" w:rsidRPr="0092197B" w:rsidRDefault="0092197B" w:rsidP="0081029C">
      <w:pPr>
        <w:widowControl w:val="0"/>
        <w:numPr>
          <w:ilvl w:val="0"/>
          <w:numId w:val="13"/>
        </w:numPr>
        <w:tabs>
          <w:tab w:val="num" w:pos="1260"/>
        </w:tabs>
        <w:overflowPunct w:val="0"/>
        <w:autoSpaceDE w:val="0"/>
        <w:autoSpaceDN w:val="0"/>
        <w:adjustRightInd w:val="0"/>
        <w:ind w:left="1260"/>
        <w:jc w:val="both"/>
        <w:rPr>
          <w:sz w:val="24"/>
          <w:szCs w:val="24"/>
        </w:rPr>
      </w:pPr>
      <w:r w:rsidRPr="0092197B">
        <w:rPr>
          <w:sz w:val="24"/>
          <w:szCs w:val="24"/>
        </w:rPr>
        <w:t xml:space="preserve">az Európai Gazdasági Térségről szóló megállapodásban részes állama, </w:t>
      </w:r>
    </w:p>
    <w:p w:rsidR="0092197B" w:rsidRPr="0092197B" w:rsidRDefault="0092197B" w:rsidP="0081029C">
      <w:pPr>
        <w:widowControl w:val="0"/>
        <w:numPr>
          <w:ilvl w:val="0"/>
          <w:numId w:val="13"/>
        </w:numPr>
        <w:tabs>
          <w:tab w:val="num" w:pos="1260"/>
        </w:tabs>
        <w:overflowPunct w:val="0"/>
        <w:autoSpaceDE w:val="0"/>
        <w:autoSpaceDN w:val="0"/>
        <w:adjustRightInd w:val="0"/>
        <w:ind w:left="1260"/>
        <w:jc w:val="both"/>
        <w:rPr>
          <w:sz w:val="24"/>
          <w:szCs w:val="24"/>
        </w:rPr>
      </w:pPr>
      <w:r w:rsidRPr="0092197B">
        <w:rPr>
          <w:sz w:val="24"/>
          <w:szCs w:val="24"/>
        </w:rPr>
        <w:t xml:space="preserve">a Gazdasági Együttműködési és Fejlesztési Szervezet tagállama, </w:t>
      </w:r>
    </w:p>
    <w:p w:rsidR="0092197B" w:rsidRPr="0092197B" w:rsidRDefault="0092197B" w:rsidP="0081029C">
      <w:pPr>
        <w:widowControl w:val="0"/>
        <w:numPr>
          <w:ilvl w:val="0"/>
          <w:numId w:val="13"/>
        </w:numPr>
        <w:tabs>
          <w:tab w:val="num" w:pos="1260"/>
        </w:tabs>
        <w:overflowPunct w:val="0"/>
        <w:autoSpaceDE w:val="0"/>
        <w:autoSpaceDN w:val="0"/>
        <w:adjustRightInd w:val="0"/>
        <w:ind w:left="1260" w:right="40"/>
        <w:jc w:val="both"/>
        <w:rPr>
          <w:sz w:val="24"/>
          <w:szCs w:val="24"/>
        </w:rPr>
      </w:pPr>
      <w:r w:rsidRPr="0092197B">
        <w:rPr>
          <w:sz w:val="24"/>
          <w:szCs w:val="24"/>
        </w:rPr>
        <w:t>olyan állam, amellyel Magyarországnak a kettős adóztatás elkerüléséről szóló egyezménye van, és</w:t>
      </w:r>
    </w:p>
    <w:p w:rsidR="0092197B" w:rsidRPr="0092197B" w:rsidRDefault="0092197B" w:rsidP="0092197B">
      <w:pPr>
        <w:widowControl w:val="0"/>
        <w:tabs>
          <w:tab w:val="num" w:pos="1260"/>
        </w:tabs>
        <w:overflowPunct w:val="0"/>
        <w:autoSpaceDE w:val="0"/>
        <w:autoSpaceDN w:val="0"/>
        <w:adjustRightInd w:val="0"/>
        <w:ind w:left="1260" w:right="40"/>
        <w:jc w:val="both"/>
        <w:rPr>
          <w:sz w:val="12"/>
          <w:szCs w:val="12"/>
        </w:rPr>
      </w:pPr>
    </w:p>
    <w:p w:rsidR="0092197B" w:rsidRPr="0092197B" w:rsidRDefault="0092197B" w:rsidP="0081029C">
      <w:pPr>
        <w:widowControl w:val="0"/>
        <w:numPr>
          <w:ilvl w:val="0"/>
          <w:numId w:val="33"/>
        </w:numPr>
        <w:overflowPunct w:val="0"/>
        <w:autoSpaceDE w:val="0"/>
        <w:autoSpaceDN w:val="0"/>
        <w:adjustRightInd w:val="0"/>
        <w:ind w:left="714" w:hanging="357"/>
        <w:jc w:val="both"/>
        <w:rPr>
          <w:sz w:val="24"/>
          <w:szCs w:val="24"/>
        </w:rPr>
      </w:pPr>
      <w:r w:rsidRPr="0092197B">
        <w:rPr>
          <w:sz w:val="24"/>
          <w:szCs w:val="24"/>
        </w:rPr>
        <w:t>nem minősül társasági adóról és az osztalékadóról szóló 1996. évi LXXXI. törvény 4. § 11. pontja szerinti ellenőrzött külföldi társaságnak, és</w:t>
      </w:r>
    </w:p>
    <w:p w:rsidR="0092197B" w:rsidRPr="0092197B" w:rsidRDefault="0092197B" w:rsidP="0092197B">
      <w:pPr>
        <w:widowControl w:val="0"/>
        <w:overflowPunct w:val="0"/>
        <w:autoSpaceDE w:val="0"/>
        <w:autoSpaceDN w:val="0"/>
        <w:adjustRightInd w:val="0"/>
        <w:ind w:left="714"/>
        <w:jc w:val="both"/>
        <w:rPr>
          <w:sz w:val="12"/>
          <w:szCs w:val="12"/>
        </w:rPr>
      </w:pPr>
    </w:p>
    <w:p w:rsidR="0092197B" w:rsidRPr="0092197B" w:rsidRDefault="0092197B" w:rsidP="0081029C">
      <w:pPr>
        <w:widowControl w:val="0"/>
        <w:numPr>
          <w:ilvl w:val="0"/>
          <w:numId w:val="33"/>
        </w:numPr>
        <w:overflowPunct w:val="0"/>
        <w:autoSpaceDE w:val="0"/>
        <w:autoSpaceDN w:val="0"/>
        <w:adjustRightInd w:val="0"/>
        <w:spacing w:after="240"/>
        <w:ind w:left="714" w:hanging="357"/>
        <w:jc w:val="both"/>
        <w:rPr>
          <w:sz w:val="24"/>
          <w:szCs w:val="24"/>
        </w:rPr>
      </w:pPr>
      <w:r w:rsidRPr="0092197B">
        <w:rPr>
          <w:sz w:val="24"/>
          <w:szCs w:val="24"/>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92197B" w:rsidRPr="0092197B" w:rsidRDefault="0092197B" w:rsidP="0092197B">
      <w:pPr>
        <w:widowControl w:val="0"/>
        <w:autoSpaceDE w:val="0"/>
        <w:autoSpaceDN w:val="0"/>
        <w:adjustRightInd w:val="0"/>
        <w:ind w:left="400"/>
        <w:jc w:val="both"/>
        <w:outlineLvl w:val="0"/>
        <w:rPr>
          <w:b/>
          <w:sz w:val="24"/>
          <w:szCs w:val="24"/>
        </w:rPr>
      </w:pPr>
      <w:bookmarkStart w:id="16" w:name="_Toc462751305"/>
      <w:r w:rsidRPr="0092197B">
        <w:rPr>
          <w:b/>
          <w:sz w:val="24"/>
          <w:szCs w:val="24"/>
        </w:rPr>
        <w:t>1. Nyilatkozat tényleges tulajdonosról</w:t>
      </w:r>
      <w:bookmarkEnd w:id="16"/>
    </w:p>
    <w:p w:rsidR="0092197B" w:rsidRPr="0092197B" w:rsidRDefault="0092197B" w:rsidP="0092197B">
      <w:pPr>
        <w:widowControl w:val="0"/>
        <w:autoSpaceDE w:val="0"/>
        <w:autoSpaceDN w:val="0"/>
        <w:adjustRightInd w:val="0"/>
        <w:jc w:val="both"/>
        <w:rPr>
          <w:sz w:val="16"/>
          <w:szCs w:val="16"/>
        </w:rPr>
      </w:pPr>
    </w:p>
    <w:p w:rsidR="0092197B" w:rsidRPr="0092197B" w:rsidRDefault="0092197B" w:rsidP="0092197B">
      <w:pPr>
        <w:widowControl w:val="0"/>
        <w:overflowPunct w:val="0"/>
        <w:autoSpaceDE w:val="0"/>
        <w:autoSpaceDN w:val="0"/>
        <w:adjustRightInd w:val="0"/>
        <w:ind w:right="20"/>
        <w:jc w:val="both"/>
        <w:rPr>
          <w:sz w:val="24"/>
          <w:szCs w:val="24"/>
        </w:rPr>
      </w:pPr>
      <w:r w:rsidRPr="0092197B">
        <w:rPr>
          <w:sz w:val="24"/>
          <w:szCs w:val="24"/>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92197B">
        <w:rPr>
          <w:sz w:val="24"/>
          <w:szCs w:val="24"/>
        </w:rPr>
        <w:t>személy(</w:t>
      </w:r>
      <w:proofErr w:type="spellStart"/>
      <w:proofErr w:type="gramEnd"/>
      <w:r w:rsidRPr="0092197B">
        <w:rPr>
          <w:sz w:val="24"/>
          <w:szCs w:val="24"/>
        </w:rPr>
        <w:t>ek</w:t>
      </w:r>
      <w:proofErr w:type="spellEnd"/>
      <w:r w:rsidRPr="0092197B">
        <w:rPr>
          <w:sz w:val="24"/>
          <w:szCs w:val="24"/>
        </w:rPr>
        <w:t>) a tényleges tulajdonosa(i):</w:t>
      </w:r>
    </w:p>
    <w:p w:rsidR="0092197B" w:rsidRPr="0092197B" w:rsidRDefault="0092197B" w:rsidP="0092197B">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8"/>
        <w:gridCol w:w="2188"/>
        <w:gridCol w:w="1637"/>
        <w:gridCol w:w="1850"/>
      </w:tblGrid>
      <w:tr w:rsidR="0092197B" w:rsidRPr="0092197B" w:rsidTr="00D37A88">
        <w:trPr>
          <w:jc w:val="center"/>
        </w:trPr>
        <w:tc>
          <w:tcPr>
            <w:tcW w:w="522" w:type="pct"/>
            <w:tcBorders>
              <w:top w:val="single" w:sz="4" w:space="0" w:color="auto"/>
              <w:left w:val="single" w:sz="4" w:space="0" w:color="auto"/>
              <w:bottom w:val="single" w:sz="4" w:space="0" w:color="auto"/>
              <w:right w:val="single" w:sz="4" w:space="0" w:color="auto"/>
            </w:tcBorders>
            <w:hideMark/>
          </w:tcPr>
          <w:p w:rsidR="0092197B" w:rsidRPr="0092197B" w:rsidRDefault="0092197B" w:rsidP="0092197B">
            <w:pPr>
              <w:widowControl w:val="0"/>
              <w:autoSpaceDE w:val="0"/>
              <w:autoSpaceDN w:val="0"/>
              <w:adjustRightInd w:val="0"/>
              <w:jc w:val="center"/>
              <w:rPr>
                <w:sz w:val="24"/>
                <w:szCs w:val="24"/>
                <w:lang w:eastAsia="en-US"/>
              </w:rPr>
            </w:pPr>
            <w:r w:rsidRPr="0092197B">
              <w:rPr>
                <w:sz w:val="24"/>
                <w:szCs w:val="24"/>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92197B" w:rsidRPr="0092197B" w:rsidRDefault="0092197B" w:rsidP="0092197B">
            <w:pPr>
              <w:widowControl w:val="0"/>
              <w:autoSpaceDE w:val="0"/>
              <w:autoSpaceDN w:val="0"/>
              <w:adjustRightInd w:val="0"/>
              <w:jc w:val="center"/>
              <w:rPr>
                <w:sz w:val="24"/>
                <w:szCs w:val="24"/>
                <w:lang w:eastAsia="en-US"/>
              </w:rPr>
            </w:pPr>
            <w:r w:rsidRPr="0092197B">
              <w:rPr>
                <w:sz w:val="24"/>
                <w:szCs w:val="24"/>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92197B" w:rsidRPr="0092197B" w:rsidRDefault="0092197B" w:rsidP="0092197B">
            <w:pPr>
              <w:widowControl w:val="0"/>
              <w:autoSpaceDE w:val="0"/>
              <w:autoSpaceDN w:val="0"/>
              <w:adjustRightInd w:val="0"/>
              <w:jc w:val="center"/>
              <w:rPr>
                <w:sz w:val="24"/>
                <w:szCs w:val="24"/>
                <w:lang w:eastAsia="en-US"/>
              </w:rPr>
            </w:pPr>
            <w:r w:rsidRPr="0092197B">
              <w:rPr>
                <w:sz w:val="24"/>
                <w:szCs w:val="24"/>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92197B" w:rsidRPr="0092197B" w:rsidRDefault="0092197B" w:rsidP="0092197B">
            <w:pPr>
              <w:widowControl w:val="0"/>
              <w:autoSpaceDE w:val="0"/>
              <w:autoSpaceDN w:val="0"/>
              <w:adjustRightInd w:val="0"/>
              <w:jc w:val="center"/>
              <w:rPr>
                <w:sz w:val="24"/>
                <w:szCs w:val="24"/>
                <w:lang w:eastAsia="en-US"/>
              </w:rPr>
            </w:pPr>
            <w:r w:rsidRPr="0092197B">
              <w:rPr>
                <w:sz w:val="24"/>
                <w:szCs w:val="24"/>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92197B" w:rsidRPr="0092197B" w:rsidRDefault="0092197B" w:rsidP="0092197B">
            <w:pPr>
              <w:widowControl w:val="0"/>
              <w:autoSpaceDE w:val="0"/>
              <w:autoSpaceDN w:val="0"/>
              <w:adjustRightInd w:val="0"/>
              <w:jc w:val="center"/>
              <w:rPr>
                <w:sz w:val="24"/>
                <w:szCs w:val="24"/>
                <w:lang w:eastAsia="en-US"/>
              </w:rPr>
            </w:pPr>
            <w:r w:rsidRPr="0092197B">
              <w:rPr>
                <w:sz w:val="24"/>
                <w:szCs w:val="24"/>
                <w:lang w:eastAsia="en-US"/>
              </w:rPr>
              <w:t>Részesedés mértéke %-ban</w:t>
            </w:r>
          </w:p>
        </w:tc>
      </w:tr>
      <w:tr w:rsidR="0092197B" w:rsidRPr="0092197B" w:rsidTr="00D37A88">
        <w:trPr>
          <w:jc w:val="center"/>
        </w:trPr>
        <w:tc>
          <w:tcPr>
            <w:tcW w:w="522"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1393"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891"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r>
      <w:tr w:rsidR="0092197B" w:rsidRPr="0092197B" w:rsidTr="00D37A88">
        <w:trPr>
          <w:jc w:val="center"/>
        </w:trPr>
        <w:tc>
          <w:tcPr>
            <w:tcW w:w="522"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1393"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891"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r>
      <w:tr w:rsidR="0092197B" w:rsidRPr="0092197B" w:rsidTr="00D37A88">
        <w:trPr>
          <w:jc w:val="center"/>
        </w:trPr>
        <w:tc>
          <w:tcPr>
            <w:tcW w:w="522"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1393"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1188"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891"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tcPr>
          <w:p w:rsidR="0092197B" w:rsidRPr="0092197B" w:rsidRDefault="0092197B" w:rsidP="0092197B">
            <w:pPr>
              <w:widowControl w:val="0"/>
              <w:autoSpaceDE w:val="0"/>
              <w:autoSpaceDN w:val="0"/>
              <w:adjustRightInd w:val="0"/>
              <w:jc w:val="both"/>
              <w:rPr>
                <w:sz w:val="24"/>
                <w:szCs w:val="24"/>
                <w:lang w:eastAsia="en-US"/>
              </w:rPr>
            </w:pPr>
          </w:p>
        </w:tc>
      </w:tr>
    </w:tbl>
    <w:p w:rsidR="0092197B" w:rsidRPr="0092197B" w:rsidRDefault="0092197B" w:rsidP="0092197B">
      <w:pPr>
        <w:widowControl w:val="0"/>
        <w:tabs>
          <w:tab w:val="left" w:pos="1240"/>
        </w:tabs>
        <w:overflowPunct w:val="0"/>
        <w:autoSpaceDE w:val="0"/>
        <w:autoSpaceDN w:val="0"/>
        <w:adjustRightInd w:val="0"/>
        <w:ind w:right="40"/>
        <w:jc w:val="both"/>
        <w:rPr>
          <w:sz w:val="24"/>
          <w:szCs w:val="24"/>
        </w:rPr>
      </w:pPr>
    </w:p>
    <w:p w:rsidR="0092197B" w:rsidRPr="0092197B" w:rsidRDefault="0092197B" w:rsidP="0092197B">
      <w:pPr>
        <w:jc w:val="both"/>
        <w:rPr>
          <w:sz w:val="24"/>
          <w:szCs w:val="24"/>
        </w:rPr>
      </w:pPr>
      <w:r w:rsidRPr="0092197B">
        <w:rPr>
          <w:sz w:val="24"/>
          <w:szCs w:val="24"/>
        </w:rPr>
        <w:t>Kelt:</w:t>
      </w:r>
    </w:p>
    <w:p w:rsidR="0092197B" w:rsidRPr="0092197B" w:rsidRDefault="0092197B" w:rsidP="0092197B">
      <w:pPr>
        <w:jc w:val="center"/>
        <w:outlineLvl w:val="0"/>
        <w:rPr>
          <w:sz w:val="24"/>
          <w:szCs w:val="24"/>
        </w:rPr>
      </w:pPr>
      <w:bookmarkStart w:id="17" w:name="_Toc462751306"/>
      <w:r w:rsidRPr="0092197B">
        <w:rPr>
          <w:sz w:val="24"/>
          <w:szCs w:val="24"/>
        </w:rPr>
        <w:t>P. H.</w:t>
      </w:r>
      <w:bookmarkEnd w:id="17"/>
    </w:p>
    <w:p w:rsidR="0092197B" w:rsidRPr="0092197B" w:rsidRDefault="0092197B" w:rsidP="0092197B">
      <w:pPr>
        <w:jc w:val="right"/>
        <w:rPr>
          <w:sz w:val="24"/>
          <w:szCs w:val="24"/>
        </w:rPr>
      </w:pPr>
      <w:r w:rsidRPr="0092197B">
        <w:rPr>
          <w:sz w:val="24"/>
          <w:szCs w:val="24"/>
        </w:rPr>
        <w:tab/>
      </w:r>
      <w:r w:rsidRPr="0092197B">
        <w:rPr>
          <w:sz w:val="24"/>
          <w:szCs w:val="24"/>
        </w:rPr>
        <w:tab/>
        <w:t>...................................................</w:t>
      </w:r>
    </w:p>
    <w:p w:rsidR="0092197B" w:rsidRPr="0092197B" w:rsidRDefault="0092197B" w:rsidP="0092197B">
      <w:pPr>
        <w:jc w:val="both"/>
      </w:pPr>
      <w:r w:rsidRPr="0092197B">
        <w:rPr>
          <w:sz w:val="24"/>
          <w:szCs w:val="24"/>
        </w:rPr>
        <w:tab/>
      </w:r>
      <w:r w:rsidRPr="0092197B">
        <w:rPr>
          <w:sz w:val="24"/>
          <w:szCs w:val="24"/>
        </w:rPr>
        <w:tab/>
      </w:r>
      <w:r w:rsidRPr="0092197B">
        <w:rPr>
          <w:sz w:val="24"/>
          <w:szCs w:val="24"/>
        </w:rPr>
        <w:tab/>
      </w:r>
      <w:r w:rsidRPr="0092197B">
        <w:rPr>
          <w:sz w:val="24"/>
          <w:szCs w:val="24"/>
        </w:rPr>
        <w:tab/>
      </w:r>
      <w:r w:rsidRPr="0092197B">
        <w:rPr>
          <w:sz w:val="24"/>
          <w:szCs w:val="24"/>
        </w:rPr>
        <w:tab/>
      </w:r>
      <w:r w:rsidRPr="0092197B">
        <w:rPr>
          <w:sz w:val="24"/>
          <w:szCs w:val="24"/>
        </w:rPr>
        <w:tab/>
      </w:r>
      <w:r w:rsidRPr="0092197B">
        <w:rPr>
          <w:sz w:val="24"/>
          <w:szCs w:val="24"/>
        </w:rPr>
        <w:tab/>
      </w:r>
      <w:r w:rsidRPr="0092197B">
        <w:rPr>
          <w:sz w:val="24"/>
          <w:szCs w:val="24"/>
        </w:rPr>
        <w:tab/>
        <w:t xml:space="preserve">      </w:t>
      </w:r>
      <w:proofErr w:type="gramStart"/>
      <w:r w:rsidRPr="0092197B">
        <w:rPr>
          <w:sz w:val="24"/>
          <w:szCs w:val="24"/>
        </w:rPr>
        <w:t>cégjegyzésre</w:t>
      </w:r>
      <w:proofErr w:type="gramEnd"/>
      <w:r w:rsidRPr="0092197B">
        <w:rPr>
          <w:sz w:val="24"/>
          <w:szCs w:val="24"/>
        </w:rPr>
        <w:t>/aláírásra jogosult</w:t>
      </w:r>
    </w:p>
    <w:p w:rsidR="0092197B" w:rsidRPr="0092197B" w:rsidRDefault="0092197B" w:rsidP="0081029C">
      <w:pPr>
        <w:pageBreakBefore/>
        <w:numPr>
          <w:ilvl w:val="0"/>
          <w:numId w:val="32"/>
        </w:numPr>
        <w:contextualSpacing/>
        <w:jc w:val="right"/>
        <w:rPr>
          <w:b/>
          <w:bCs/>
          <w:iCs/>
          <w:color w:val="222222"/>
          <w:sz w:val="24"/>
          <w:szCs w:val="24"/>
        </w:rPr>
      </w:pPr>
      <w:r w:rsidRPr="0092197B">
        <w:rPr>
          <w:b/>
          <w:sz w:val="24"/>
          <w:szCs w:val="24"/>
        </w:rPr>
        <w:t xml:space="preserve">sz. </w:t>
      </w:r>
      <w:r w:rsidRPr="0092197B">
        <w:rPr>
          <w:b/>
          <w:color w:val="000000"/>
          <w:sz w:val="24"/>
          <w:szCs w:val="24"/>
          <w:lang w:eastAsia="ar-SA"/>
        </w:rPr>
        <w:t>minta</w:t>
      </w:r>
    </w:p>
    <w:p w:rsidR="00343A0D" w:rsidRPr="00343A0D" w:rsidRDefault="00343A0D" w:rsidP="00343A0D">
      <w:pPr>
        <w:rPr>
          <w:b/>
          <w:iCs/>
          <w:sz w:val="24"/>
          <w:szCs w:val="24"/>
        </w:rPr>
      </w:pPr>
      <w:r>
        <w:rPr>
          <w:b/>
          <w:iCs/>
          <w:sz w:val="24"/>
          <w:szCs w:val="24"/>
        </w:rPr>
        <w:t xml:space="preserve"> </w:t>
      </w:r>
      <w:r w:rsidRPr="00343A0D">
        <w:rPr>
          <w:b/>
          <w:iCs/>
          <w:sz w:val="24"/>
          <w:szCs w:val="24"/>
        </w:rPr>
        <w:t>HONVÉDELMI MINISZTÉRIUM</w:t>
      </w:r>
    </w:p>
    <w:p w:rsidR="00343A0D" w:rsidRPr="00343A0D" w:rsidRDefault="00343A0D" w:rsidP="00343A0D">
      <w:pPr>
        <w:rPr>
          <w:rFonts w:ascii="Times" w:hAnsi="Times" w:cs="Times"/>
          <w:b/>
          <w:bCs/>
          <w:color w:val="000000"/>
          <w:sz w:val="24"/>
          <w:szCs w:val="24"/>
        </w:rPr>
      </w:pPr>
      <w:r w:rsidRPr="00343A0D">
        <w:rPr>
          <w:b/>
          <w:iCs/>
          <w:sz w:val="24"/>
          <w:szCs w:val="24"/>
          <w:u w:val="single"/>
        </w:rPr>
        <w:t>VÉDELEMGAZDASÁGI HIVATAL</w:t>
      </w:r>
    </w:p>
    <w:p w:rsidR="0092197B" w:rsidRPr="0092197B" w:rsidRDefault="0092197B" w:rsidP="0092197B">
      <w:pPr>
        <w:spacing w:before="100" w:beforeAutospacing="1" w:after="100" w:afterAutospacing="1"/>
        <w:jc w:val="center"/>
        <w:rPr>
          <w:rFonts w:ascii="Times" w:hAnsi="Times" w:cs="Times"/>
          <w:b/>
          <w:bCs/>
          <w:color w:val="000000"/>
          <w:sz w:val="24"/>
          <w:szCs w:val="24"/>
        </w:rPr>
      </w:pPr>
      <w:r w:rsidRPr="0092197B">
        <w:rPr>
          <w:rFonts w:ascii="Times" w:hAnsi="Times" w:cs="Times"/>
          <w:b/>
          <w:bCs/>
          <w:color w:val="000000"/>
          <w:sz w:val="24"/>
          <w:szCs w:val="24"/>
        </w:rPr>
        <w:t>NYILATKOZAT</w:t>
      </w:r>
    </w:p>
    <w:p w:rsidR="0092197B" w:rsidRPr="0092197B" w:rsidRDefault="0092197B" w:rsidP="0092197B">
      <w:pPr>
        <w:jc w:val="center"/>
        <w:rPr>
          <w:b/>
          <w:i/>
          <w:sz w:val="24"/>
          <w:szCs w:val="24"/>
        </w:rPr>
      </w:pPr>
      <w:r w:rsidRPr="0092197B">
        <w:rPr>
          <w:i/>
          <w:color w:val="000000" w:themeColor="text1"/>
          <w:sz w:val="24"/>
          <w:szCs w:val="24"/>
        </w:rPr>
        <w:t>„</w:t>
      </w:r>
      <w:r w:rsidRPr="0092197B">
        <w:rPr>
          <w:rFonts w:eastAsia="Calibri"/>
          <w:i/>
          <w:sz w:val="24"/>
          <w:szCs w:val="24"/>
        </w:rPr>
        <w:t>MH nagykonyháiban keletkező ételhulladék elszállítása és ártalmatlanítása 2017-2018.</w:t>
      </w:r>
      <w:r w:rsidRPr="0092197B">
        <w:rPr>
          <w:rFonts w:ascii="Cambria" w:eastAsia="Arial Unicode MS" w:hAnsi="Cambria"/>
          <w:i/>
          <w:sz w:val="24"/>
          <w:szCs w:val="24"/>
        </w:rPr>
        <w:t>”</w:t>
      </w:r>
    </w:p>
    <w:p w:rsidR="0092197B" w:rsidRPr="0092197B" w:rsidRDefault="0092197B" w:rsidP="0092197B">
      <w:pPr>
        <w:jc w:val="both"/>
        <w:rPr>
          <w:rFonts w:eastAsia="Calibri"/>
          <w:snapToGrid w:val="0"/>
          <w:sz w:val="24"/>
          <w:szCs w:val="24"/>
          <w:lang w:eastAsia="en-US"/>
        </w:rPr>
      </w:pPr>
    </w:p>
    <w:p w:rsidR="0092197B" w:rsidRPr="0092197B" w:rsidRDefault="0092197B" w:rsidP="0092197B">
      <w:pPr>
        <w:jc w:val="both"/>
        <w:rPr>
          <w:rFonts w:eastAsia="Calibri"/>
          <w:snapToGrid w:val="0"/>
          <w:sz w:val="24"/>
          <w:szCs w:val="24"/>
          <w:lang w:eastAsia="en-US"/>
        </w:rPr>
      </w:pPr>
    </w:p>
    <w:p w:rsidR="0092197B" w:rsidRPr="0092197B" w:rsidRDefault="0092197B" w:rsidP="0092197B">
      <w:pPr>
        <w:jc w:val="center"/>
        <w:rPr>
          <w:sz w:val="24"/>
          <w:szCs w:val="24"/>
        </w:rPr>
      </w:pPr>
      <w:proofErr w:type="gramStart"/>
      <w:r w:rsidRPr="0092197B">
        <w:rPr>
          <w:sz w:val="24"/>
          <w:szCs w:val="24"/>
        </w:rPr>
        <w:t xml:space="preserve">Alulírott </w:t>
      </w:r>
      <w:r w:rsidRPr="0092197B">
        <w:rPr>
          <w:snapToGrid w:val="0"/>
          <w:sz w:val="24"/>
          <w:szCs w:val="24"/>
        </w:rPr>
        <w:t>…</w:t>
      </w:r>
      <w:proofErr w:type="gramEnd"/>
      <w:r w:rsidRPr="0092197B">
        <w:rPr>
          <w:snapToGrid w:val="0"/>
          <w:sz w:val="24"/>
          <w:szCs w:val="24"/>
        </w:rPr>
        <w:t>…………</w:t>
      </w:r>
      <w:r w:rsidRPr="0092197B">
        <w:rPr>
          <w:sz w:val="24"/>
          <w:szCs w:val="24"/>
        </w:rPr>
        <w:t xml:space="preserve">……………………….. (ajánlattevő), melyet képvisel: </w:t>
      </w:r>
      <w:r w:rsidRPr="0092197B">
        <w:rPr>
          <w:snapToGrid w:val="0"/>
          <w:sz w:val="24"/>
          <w:szCs w:val="24"/>
        </w:rPr>
        <w:t>……………</w:t>
      </w:r>
    </w:p>
    <w:p w:rsidR="0092197B" w:rsidRPr="0092197B" w:rsidRDefault="0092197B" w:rsidP="0092197B">
      <w:pPr>
        <w:jc w:val="both"/>
        <w:rPr>
          <w:sz w:val="24"/>
          <w:szCs w:val="24"/>
        </w:rPr>
      </w:pPr>
    </w:p>
    <w:p w:rsidR="0092197B" w:rsidRPr="0092197B" w:rsidRDefault="0092197B" w:rsidP="0092197B">
      <w:pPr>
        <w:jc w:val="center"/>
        <w:rPr>
          <w:b/>
          <w:sz w:val="24"/>
          <w:szCs w:val="24"/>
        </w:rPr>
      </w:pPr>
      <w:proofErr w:type="gramStart"/>
      <w:r w:rsidRPr="0092197B">
        <w:rPr>
          <w:b/>
          <w:spacing w:val="40"/>
          <w:sz w:val="24"/>
          <w:szCs w:val="24"/>
        </w:rPr>
        <w:t>az</w:t>
      </w:r>
      <w:proofErr w:type="gramEnd"/>
      <w:r w:rsidRPr="0092197B">
        <w:rPr>
          <w:b/>
          <w:spacing w:val="40"/>
          <w:sz w:val="24"/>
          <w:szCs w:val="24"/>
        </w:rPr>
        <w:t xml:space="preserve"> alábbi nyilatkozatot teszem</w:t>
      </w:r>
      <w:r w:rsidRPr="0092197B">
        <w:rPr>
          <w:b/>
          <w:sz w:val="24"/>
          <w:szCs w:val="24"/>
        </w:rPr>
        <w:t>:</w:t>
      </w:r>
    </w:p>
    <w:p w:rsidR="0092197B" w:rsidRPr="0092197B" w:rsidRDefault="0092197B" w:rsidP="0092197B">
      <w:pPr>
        <w:suppressAutoHyphens/>
        <w:ind w:firstLine="709"/>
        <w:jc w:val="both"/>
        <w:rPr>
          <w:rFonts w:ascii="Times" w:hAnsi="Times" w:cs="Times"/>
          <w:b/>
          <w:bCs/>
          <w:color w:val="000000"/>
          <w:sz w:val="24"/>
          <w:szCs w:val="24"/>
        </w:rPr>
      </w:pPr>
    </w:p>
    <w:p w:rsidR="0092197B" w:rsidRPr="0092197B" w:rsidRDefault="0092197B" w:rsidP="0092197B">
      <w:pPr>
        <w:spacing w:after="200" w:line="276" w:lineRule="auto"/>
        <w:contextualSpacing/>
        <w:jc w:val="both"/>
        <w:rPr>
          <w:sz w:val="24"/>
          <w:szCs w:val="24"/>
          <w:lang w:eastAsia="ar-SA"/>
        </w:rPr>
      </w:pPr>
    </w:p>
    <w:p w:rsidR="0092197B" w:rsidRPr="0092197B" w:rsidRDefault="0092197B" w:rsidP="0092197B">
      <w:pPr>
        <w:spacing w:after="200" w:line="276" w:lineRule="auto"/>
        <w:contextualSpacing/>
        <w:jc w:val="both"/>
        <w:rPr>
          <w:sz w:val="24"/>
          <w:szCs w:val="24"/>
          <w:lang w:eastAsia="ar-SA"/>
        </w:rPr>
      </w:pPr>
      <w:r w:rsidRPr="0092197B">
        <w:rPr>
          <w:sz w:val="24"/>
          <w:szCs w:val="24"/>
          <w:lang w:eastAsia="ar-SA"/>
        </w:rPr>
        <w:t>A Kbt. 66. § (2) bekezdése alapján kifejezett nyilatkozatot teszek az ajánlati felhívás feltételeire, a szerződés megkötésére és teljesítésére, valamint a kért ellenszolgáltatásra vonatkozóan.</w:t>
      </w:r>
    </w:p>
    <w:p w:rsidR="0092197B" w:rsidRPr="0092197B" w:rsidRDefault="0092197B" w:rsidP="0092197B">
      <w:pPr>
        <w:suppressAutoHyphens/>
        <w:ind w:firstLine="709"/>
        <w:jc w:val="both"/>
        <w:rPr>
          <w:rFonts w:ascii="Times" w:hAnsi="Times" w:cs="Times"/>
          <w:b/>
          <w:bCs/>
          <w:color w:val="000000"/>
          <w:sz w:val="24"/>
          <w:szCs w:val="24"/>
        </w:rPr>
      </w:pPr>
    </w:p>
    <w:p w:rsidR="0092197B" w:rsidRPr="0092197B" w:rsidRDefault="0092197B" w:rsidP="0092197B">
      <w:pPr>
        <w:suppressAutoHyphens/>
        <w:ind w:firstLine="709"/>
        <w:jc w:val="both"/>
        <w:rPr>
          <w:rFonts w:ascii="Times" w:hAnsi="Times" w:cs="Times"/>
          <w:b/>
          <w:bCs/>
          <w:color w:val="000000"/>
          <w:sz w:val="24"/>
          <w:szCs w:val="24"/>
        </w:rPr>
      </w:pPr>
    </w:p>
    <w:p w:rsidR="0092197B" w:rsidRPr="0092197B" w:rsidRDefault="0092197B" w:rsidP="0092197B">
      <w:pPr>
        <w:tabs>
          <w:tab w:val="left" w:pos="0"/>
        </w:tabs>
        <w:rPr>
          <w:sz w:val="24"/>
          <w:szCs w:val="24"/>
        </w:rPr>
      </w:pPr>
      <w:r w:rsidRPr="0092197B">
        <w:rPr>
          <w:sz w:val="24"/>
          <w:szCs w:val="24"/>
        </w:rPr>
        <w:t>Kelt</w:t>
      </w:r>
      <w:proofErr w:type="gramStart"/>
      <w:r w:rsidRPr="0092197B">
        <w:rPr>
          <w:sz w:val="24"/>
          <w:szCs w:val="24"/>
        </w:rPr>
        <w:t>: …</w:t>
      </w:r>
      <w:proofErr w:type="gramEnd"/>
      <w:r w:rsidRPr="0092197B">
        <w:rPr>
          <w:sz w:val="24"/>
          <w:szCs w:val="24"/>
        </w:rPr>
        <w:t>……………, 201</w:t>
      </w:r>
      <w:r w:rsidR="00165DE4">
        <w:rPr>
          <w:sz w:val="24"/>
          <w:szCs w:val="24"/>
        </w:rPr>
        <w:t>7</w:t>
      </w:r>
      <w:r w:rsidRPr="0092197B">
        <w:rPr>
          <w:sz w:val="24"/>
          <w:szCs w:val="24"/>
        </w:rPr>
        <w:t>. …………… „…”</w:t>
      </w:r>
    </w:p>
    <w:p w:rsidR="0092197B" w:rsidRPr="0092197B" w:rsidRDefault="0092197B" w:rsidP="0092197B">
      <w:pPr>
        <w:spacing w:before="60" w:after="60" w:line="280" w:lineRule="exact"/>
        <w:ind w:left="720"/>
        <w:jc w:val="both"/>
        <w:rPr>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2197B" w:rsidRPr="0092197B" w:rsidTr="00D37A88">
        <w:tc>
          <w:tcPr>
            <w:tcW w:w="4819" w:type="dxa"/>
          </w:tcPr>
          <w:p w:rsidR="0092197B" w:rsidRPr="0092197B" w:rsidRDefault="0092197B" w:rsidP="0092197B">
            <w:pPr>
              <w:spacing w:before="60" w:after="60" w:line="280" w:lineRule="exact"/>
              <w:jc w:val="center"/>
              <w:rPr>
                <w:sz w:val="24"/>
                <w:szCs w:val="24"/>
              </w:rPr>
            </w:pPr>
            <w:r w:rsidRPr="0092197B">
              <w:rPr>
                <w:sz w:val="24"/>
                <w:szCs w:val="24"/>
              </w:rPr>
              <w:t>………………………………</w:t>
            </w:r>
          </w:p>
        </w:tc>
      </w:tr>
      <w:tr w:rsidR="0092197B" w:rsidRPr="0092197B" w:rsidTr="00D37A88">
        <w:tc>
          <w:tcPr>
            <w:tcW w:w="4819" w:type="dxa"/>
          </w:tcPr>
          <w:p w:rsidR="0092197B" w:rsidRPr="0092197B" w:rsidRDefault="0092197B" w:rsidP="0092197B">
            <w:pPr>
              <w:spacing w:before="60" w:after="60" w:line="280" w:lineRule="exact"/>
              <w:jc w:val="center"/>
              <w:rPr>
                <w:sz w:val="24"/>
                <w:szCs w:val="24"/>
              </w:rPr>
            </w:pPr>
            <w:r w:rsidRPr="0092197B">
              <w:rPr>
                <w:sz w:val="24"/>
                <w:szCs w:val="24"/>
              </w:rPr>
              <w:t>cégszerű aláírás</w:t>
            </w:r>
          </w:p>
        </w:tc>
      </w:tr>
    </w:tbl>
    <w:p w:rsidR="0092197B" w:rsidRPr="0092197B" w:rsidRDefault="0092197B" w:rsidP="0092197B">
      <w:pPr>
        <w:spacing w:before="100" w:beforeAutospacing="1" w:after="100" w:afterAutospacing="1"/>
        <w:jc w:val="center"/>
        <w:rPr>
          <w:rFonts w:ascii="Times" w:hAnsi="Times" w:cs="Times"/>
          <w:b/>
          <w:bCs/>
          <w:color w:val="000000"/>
          <w:sz w:val="24"/>
          <w:szCs w:val="24"/>
        </w:rPr>
      </w:pPr>
    </w:p>
    <w:p w:rsidR="0092197B" w:rsidRPr="0092197B" w:rsidRDefault="0092197B" w:rsidP="0092197B">
      <w:pPr>
        <w:rPr>
          <w:rFonts w:ascii="Times" w:hAnsi="Times" w:cs="Times"/>
          <w:b/>
          <w:bCs/>
          <w:color w:val="000000"/>
          <w:sz w:val="24"/>
          <w:szCs w:val="24"/>
        </w:rPr>
      </w:pPr>
      <w:r w:rsidRPr="0092197B">
        <w:rPr>
          <w:rFonts w:ascii="Times" w:hAnsi="Times" w:cs="Times"/>
          <w:b/>
          <w:bCs/>
          <w:color w:val="000000"/>
          <w:sz w:val="24"/>
          <w:szCs w:val="24"/>
        </w:rPr>
        <w:br w:type="page"/>
      </w:r>
    </w:p>
    <w:p w:rsidR="0092197B" w:rsidRPr="0092197B" w:rsidRDefault="0092197B" w:rsidP="0081029C">
      <w:pPr>
        <w:pageBreakBefore/>
        <w:numPr>
          <w:ilvl w:val="0"/>
          <w:numId w:val="32"/>
        </w:numPr>
        <w:contextualSpacing/>
        <w:jc w:val="right"/>
        <w:rPr>
          <w:rFonts w:ascii="Times" w:hAnsi="Times" w:cs="Times"/>
          <w:b/>
          <w:bCs/>
          <w:color w:val="000000"/>
          <w:sz w:val="24"/>
          <w:szCs w:val="24"/>
        </w:rPr>
      </w:pPr>
      <w:r w:rsidRPr="0092197B">
        <w:rPr>
          <w:b/>
          <w:sz w:val="24"/>
          <w:szCs w:val="24"/>
        </w:rPr>
        <w:t>sz. minta</w:t>
      </w:r>
    </w:p>
    <w:p w:rsidR="00343A0D" w:rsidRPr="00343A0D" w:rsidRDefault="00343A0D" w:rsidP="00343A0D">
      <w:pPr>
        <w:rPr>
          <w:b/>
          <w:iCs/>
          <w:sz w:val="24"/>
          <w:szCs w:val="24"/>
        </w:rPr>
      </w:pPr>
      <w:r>
        <w:rPr>
          <w:b/>
          <w:iCs/>
          <w:sz w:val="24"/>
          <w:szCs w:val="24"/>
        </w:rPr>
        <w:t xml:space="preserve"> </w:t>
      </w:r>
      <w:r w:rsidRPr="00343A0D">
        <w:rPr>
          <w:b/>
          <w:iCs/>
          <w:sz w:val="24"/>
          <w:szCs w:val="24"/>
        </w:rPr>
        <w:t>HONVÉDELMI MINISZTÉRIUM</w:t>
      </w:r>
    </w:p>
    <w:p w:rsidR="00343A0D" w:rsidRPr="00343A0D" w:rsidRDefault="00343A0D" w:rsidP="00343A0D">
      <w:pPr>
        <w:rPr>
          <w:rFonts w:ascii="Times" w:hAnsi="Times" w:cs="Times"/>
          <w:b/>
          <w:bCs/>
          <w:color w:val="000000"/>
          <w:sz w:val="24"/>
          <w:szCs w:val="24"/>
        </w:rPr>
      </w:pPr>
      <w:r w:rsidRPr="00343A0D">
        <w:rPr>
          <w:b/>
          <w:iCs/>
          <w:sz w:val="24"/>
          <w:szCs w:val="24"/>
          <w:u w:val="single"/>
        </w:rPr>
        <w:t>VÉDELEMGAZDASÁGI HIVATAL</w:t>
      </w:r>
    </w:p>
    <w:p w:rsidR="0092197B" w:rsidRPr="0092197B" w:rsidRDefault="0092197B" w:rsidP="0092197B">
      <w:pPr>
        <w:spacing w:before="100" w:beforeAutospacing="1" w:after="100" w:afterAutospacing="1"/>
        <w:jc w:val="center"/>
        <w:rPr>
          <w:rFonts w:ascii="Times" w:hAnsi="Times" w:cs="Times"/>
          <w:b/>
          <w:bCs/>
          <w:color w:val="000000"/>
          <w:sz w:val="24"/>
          <w:szCs w:val="24"/>
        </w:rPr>
      </w:pPr>
      <w:r w:rsidRPr="0092197B">
        <w:rPr>
          <w:rFonts w:ascii="Times" w:hAnsi="Times" w:cs="Times"/>
          <w:b/>
          <w:bCs/>
          <w:color w:val="000000"/>
          <w:sz w:val="24"/>
          <w:szCs w:val="24"/>
        </w:rPr>
        <w:t>NYILATKOZAT</w:t>
      </w:r>
    </w:p>
    <w:p w:rsidR="0092197B" w:rsidRPr="0092197B" w:rsidRDefault="0092197B" w:rsidP="0092197B">
      <w:pPr>
        <w:jc w:val="center"/>
        <w:rPr>
          <w:b/>
          <w:i/>
          <w:sz w:val="24"/>
          <w:szCs w:val="24"/>
        </w:rPr>
      </w:pPr>
      <w:r w:rsidRPr="0092197B">
        <w:rPr>
          <w:i/>
          <w:color w:val="000000" w:themeColor="text1"/>
          <w:sz w:val="24"/>
          <w:szCs w:val="24"/>
        </w:rPr>
        <w:t>„</w:t>
      </w:r>
      <w:r w:rsidR="00CC2917" w:rsidRPr="00CC2917">
        <w:rPr>
          <w:rFonts w:eastAsia="Calibri"/>
          <w:i/>
          <w:sz w:val="24"/>
          <w:szCs w:val="24"/>
        </w:rPr>
        <w:t>MH nagykonyháiban keletkező ételhulladék elszállítása és ártalmatlanítása 2017-2018.</w:t>
      </w:r>
      <w:r w:rsidRPr="0092197B">
        <w:rPr>
          <w:rFonts w:ascii="Cambria" w:eastAsia="Arial Unicode MS" w:hAnsi="Cambria"/>
          <w:i/>
          <w:sz w:val="24"/>
          <w:szCs w:val="24"/>
        </w:rPr>
        <w:t>”</w:t>
      </w:r>
    </w:p>
    <w:p w:rsidR="0092197B" w:rsidRPr="0092197B" w:rsidRDefault="0092197B" w:rsidP="0092197B">
      <w:pPr>
        <w:jc w:val="both"/>
        <w:rPr>
          <w:rFonts w:eastAsia="Calibri"/>
          <w:snapToGrid w:val="0"/>
          <w:sz w:val="24"/>
          <w:szCs w:val="24"/>
          <w:lang w:eastAsia="en-US"/>
        </w:rPr>
      </w:pPr>
    </w:p>
    <w:p w:rsidR="0092197B" w:rsidRPr="0092197B" w:rsidRDefault="0092197B" w:rsidP="0092197B">
      <w:pPr>
        <w:jc w:val="both"/>
        <w:rPr>
          <w:rFonts w:eastAsia="Calibri"/>
          <w:snapToGrid w:val="0"/>
          <w:sz w:val="24"/>
          <w:szCs w:val="24"/>
          <w:lang w:eastAsia="en-US"/>
        </w:rPr>
      </w:pPr>
    </w:p>
    <w:p w:rsidR="0092197B" w:rsidRPr="0092197B" w:rsidRDefault="0092197B" w:rsidP="0092197B">
      <w:pPr>
        <w:jc w:val="center"/>
        <w:rPr>
          <w:sz w:val="24"/>
          <w:szCs w:val="24"/>
        </w:rPr>
      </w:pPr>
      <w:proofErr w:type="gramStart"/>
      <w:r w:rsidRPr="0092197B">
        <w:rPr>
          <w:sz w:val="24"/>
          <w:szCs w:val="24"/>
        </w:rPr>
        <w:t xml:space="preserve">Alulírott </w:t>
      </w:r>
      <w:r w:rsidRPr="0092197B">
        <w:rPr>
          <w:snapToGrid w:val="0"/>
          <w:sz w:val="24"/>
          <w:szCs w:val="24"/>
        </w:rPr>
        <w:t>…</w:t>
      </w:r>
      <w:proofErr w:type="gramEnd"/>
      <w:r w:rsidRPr="0092197B">
        <w:rPr>
          <w:snapToGrid w:val="0"/>
          <w:sz w:val="24"/>
          <w:szCs w:val="24"/>
        </w:rPr>
        <w:t>…………</w:t>
      </w:r>
      <w:r w:rsidRPr="0092197B">
        <w:rPr>
          <w:sz w:val="24"/>
          <w:szCs w:val="24"/>
        </w:rPr>
        <w:t xml:space="preserve">……………………….. (ajánlattevő), melyet képvisel: </w:t>
      </w:r>
      <w:r w:rsidRPr="0092197B">
        <w:rPr>
          <w:snapToGrid w:val="0"/>
          <w:sz w:val="24"/>
          <w:szCs w:val="24"/>
        </w:rPr>
        <w:t>……………</w:t>
      </w:r>
    </w:p>
    <w:p w:rsidR="0092197B" w:rsidRPr="0092197B" w:rsidRDefault="0092197B" w:rsidP="0092197B">
      <w:pPr>
        <w:jc w:val="both"/>
        <w:rPr>
          <w:sz w:val="24"/>
          <w:szCs w:val="24"/>
        </w:rPr>
      </w:pPr>
    </w:p>
    <w:p w:rsidR="0092197B" w:rsidRPr="0092197B" w:rsidRDefault="0092197B" w:rsidP="0092197B">
      <w:pPr>
        <w:jc w:val="center"/>
        <w:rPr>
          <w:b/>
          <w:sz w:val="24"/>
          <w:szCs w:val="24"/>
        </w:rPr>
      </w:pPr>
      <w:proofErr w:type="gramStart"/>
      <w:r w:rsidRPr="0092197B">
        <w:rPr>
          <w:b/>
          <w:spacing w:val="40"/>
          <w:sz w:val="24"/>
          <w:szCs w:val="24"/>
        </w:rPr>
        <w:t>az</w:t>
      </w:r>
      <w:proofErr w:type="gramEnd"/>
      <w:r w:rsidRPr="0092197B">
        <w:rPr>
          <w:b/>
          <w:spacing w:val="40"/>
          <w:sz w:val="24"/>
          <w:szCs w:val="24"/>
        </w:rPr>
        <w:t xml:space="preserve"> alábbi nyilatkozatot teszem</w:t>
      </w:r>
      <w:r w:rsidRPr="0092197B">
        <w:rPr>
          <w:b/>
          <w:sz w:val="24"/>
          <w:szCs w:val="24"/>
        </w:rPr>
        <w:t>:</w:t>
      </w:r>
    </w:p>
    <w:p w:rsidR="0092197B" w:rsidRPr="0092197B" w:rsidRDefault="0092197B" w:rsidP="0092197B">
      <w:pPr>
        <w:suppressAutoHyphens/>
        <w:ind w:firstLine="709"/>
        <w:jc w:val="both"/>
        <w:rPr>
          <w:rFonts w:ascii="Times" w:hAnsi="Times" w:cs="Times"/>
          <w:b/>
          <w:bCs/>
          <w:color w:val="000000"/>
          <w:sz w:val="24"/>
          <w:szCs w:val="24"/>
        </w:rPr>
      </w:pPr>
    </w:p>
    <w:p w:rsidR="0092197B" w:rsidRPr="0092197B" w:rsidRDefault="0092197B" w:rsidP="0092197B">
      <w:pPr>
        <w:spacing w:after="200" w:line="276" w:lineRule="auto"/>
        <w:contextualSpacing/>
        <w:jc w:val="both"/>
        <w:rPr>
          <w:sz w:val="24"/>
          <w:szCs w:val="24"/>
          <w:lang w:eastAsia="ar-SA"/>
        </w:rPr>
      </w:pPr>
    </w:p>
    <w:p w:rsidR="0092197B" w:rsidRPr="0092197B" w:rsidRDefault="0092197B" w:rsidP="0092197B">
      <w:pPr>
        <w:spacing w:after="200" w:line="276" w:lineRule="auto"/>
        <w:contextualSpacing/>
        <w:jc w:val="both"/>
        <w:rPr>
          <w:sz w:val="24"/>
          <w:szCs w:val="24"/>
          <w:lang w:eastAsia="ar-SA"/>
        </w:rPr>
      </w:pPr>
      <w:r w:rsidRPr="0092197B">
        <w:rPr>
          <w:sz w:val="24"/>
          <w:szCs w:val="24"/>
          <w:lang w:eastAsia="ar-SA"/>
        </w:rPr>
        <w:t>A Kbt. 66. § (4) bekezdése alapján nyilatkozom, hogy a kis- és középvállalkozásokról, fejlődésük támogatásáról szóló</w:t>
      </w:r>
      <w:r w:rsidRPr="0092197B">
        <w:rPr>
          <w:rFonts w:ascii="Tahoma" w:hAnsi="Tahoma" w:cs="Tahoma"/>
          <w:color w:val="222222"/>
          <w:sz w:val="24"/>
          <w:szCs w:val="24"/>
        </w:rPr>
        <w:t xml:space="preserve"> </w:t>
      </w:r>
      <w:r w:rsidRPr="0092197B">
        <w:rPr>
          <w:sz w:val="24"/>
          <w:szCs w:val="24"/>
          <w:lang w:eastAsia="ar-SA"/>
        </w:rPr>
        <w:t>2004. évi XXXIV. törvény szerint vállalkozásom:</w:t>
      </w:r>
    </w:p>
    <w:p w:rsidR="0092197B" w:rsidRPr="0092197B" w:rsidRDefault="0092197B" w:rsidP="0081029C">
      <w:pPr>
        <w:numPr>
          <w:ilvl w:val="0"/>
          <w:numId w:val="12"/>
        </w:numPr>
        <w:spacing w:after="200" w:line="276" w:lineRule="auto"/>
        <w:ind w:left="567" w:firstLine="567"/>
        <w:contextualSpacing/>
        <w:jc w:val="both"/>
        <w:rPr>
          <w:sz w:val="24"/>
          <w:szCs w:val="24"/>
          <w:lang w:eastAsia="ar-SA"/>
        </w:rPr>
      </w:pPr>
      <w:proofErr w:type="spellStart"/>
      <w:r w:rsidRPr="0092197B">
        <w:rPr>
          <w:sz w:val="24"/>
          <w:szCs w:val="24"/>
          <w:lang w:eastAsia="ar-SA"/>
        </w:rPr>
        <w:t>mikrovállalkozásnak</w:t>
      </w:r>
      <w:proofErr w:type="spellEnd"/>
    </w:p>
    <w:p w:rsidR="0092197B" w:rsidRPr="0092197B" w:rsidRDefault="0092197B" w:rsidP="0081029C">
      <w:pPr>
        <w:numPr>
          <w:ilvl w:val="0"/>
          <w:numId w:val="12"/>
        </w:numPr>
        <w:spacing w:after="200" w:line="276" w:lineRule="auto"/>
        <w:ind w:left="567" w:firstLine="567"/>
        <w:contextualSpacing/>
        <w:jc w:val="both"/>
        <w:rPr>
          <w:sz w:val="24"/>
          <w:szCs w:val="24"/>
          <w:lang w:eastAsia="ar-SA"/>
        </w:rPr>
      </w:pPr>
      <w:r w:rsidRPr="0092197B">
        <w:rPr>
          <w:sz w:val="24"/>
          <w:szCs w:val="24"/>
          <w:lang w:eastAsia="ar-SA"/>
        </w:rPr>
        <w:t>kisvállalkozásnak</w:t>
      </w:r>
    </w:p>
    <w:p w:rsidR="0092197B" w:rsidRPr="0092197B" w:rsidRDefault="0092197B" w:rsidP="0081029C">
      <w:pPr>
        <w:numPr>
          <w:ilvl w:val="0"/>
          <w:numId w:val="12"/>
        </w:numPr>
        <w:spacing w:after="200" w:line="276" w:lineRule="auto"/>
        <w:ind w:left="567" w:firstLine="567"/>
        <w:contextualSpacing/>
        <w:jc w:val="both"/>
        <w:rPr>
          <w:sz w:val="24"/>
          <w:szCs w:val="24"/>
          <w:lang w:eastAsia="ar-SA"/>
        </w:rPr>
      </w:pPr>
      <w:r w:rsidRPr="0092197B">
        <w:rPr>
          <w:sz w:val="24"/>
          <w:szCs w:val="24"/>
          <w:lang w:eastAsia="ar-SA"/>
        </w:rPr>
        <w:t>középvállalkozásnak minősül.</w:t>
      </w:r>
    </w:p>
    <w:p w:rsidR="0092197B" w:rsidRPr="0092197B" w:rsidRDefault="0092197B" w:rsidP="0081029C">
      <w:pPr>
        <w:numPr>
          <w:ilvl w:val="0"/>
          <w:numId w:val="12"/>
        </w:numPr>
        <w:spacing w:after="200" w:line="276" w:lineRule="auto"/>
        <w:ind w:left="567" w:firstLine="567"/>
        <w:contextualSpacing/>
        <w:jc w:val="both"/>
        <w:rPr>
          <w:sz w:val="24"/>
          <w:szCs w:val="24"/>
          <w:lang w:eastAsia="ar-SA"/>
        </w:rPr>
      </w:pPr>
      <w:r w:rsidRPr="0092197B">
        <w:rPr>
          <w:sz w:val="24"/>
          <w:szCs w:val="24"/>
          <w:lang w:eastAsia="ar-SA"/>
        </w:rPr>
        <w:t xml:space="preserve">nem tartozik a törvény hatálya alá. </w:t>
      </w:r>
    </w:p>
    <w:p w:rsidR="0092197B" w:rsidRPr="0092197B" w:rsidRDefault="0092197B" w:rsidP="0092197B">
      <w:pPr>
        <w:spacing w:after="240"/>
        <w:ind w:left="992" w:firstLine="142"/>
        <w:rPr>
          <w:sz w:val="24"/>
          <w:szCs w:val="24"/>
        </w:rPr>
      </w:pPr>
      <w:r w:rsidRPr="0092197B">
        <w:rPr>
          <w:i/>
          <w:sz w:val="24"/>
          <w:szCs w:val="24"/>
        </w:rPr>
        <w:t>(a megfelelő aláhúzandó)</w:t>
      </w:r>
    </w:p>
    <w:p w:rsidR="0092197B" w:rsidRPr="0092197B" w:rsidRDefault="0092197B" w:rsidP="0092197B">
      <w:pPr>
        <w:suppressAutoHyphens/>
        <w:ind w:firstLine="709"/>
        <w:jc w:val="both"/>
        <w:rPr>
          <w:rFonts w:ascii="Times" w:hAnsi="Times" w:cs="Times"/>
          <w:b/>
          <w:bCs/>
          <w:color w:val="000000"/>
          <w:sz w:val="24"/>
          <w:szCs w:val="24"/>
        </w:rPr>
      </w:pPr>
    </w:p>
    <w:p w:rsidR="0092197B" w:rsidRPr="0092197B" w:rsidRDefault="0092197B" w:rsidP="0092197B">
      <w:pPr>
        <w:suppressAutoHyphens/>
        <w:ind w:firstLine="709"/>
        <w:jc w:val="both"/>
        <w:rPr>
          <w:rFonts w:ascii="Times" w:hAnsi="Times" w:cs="Times"/>
          <w:b/>
          <w:bCs/>
          <w:color w:val="000000"/>
          <w:sz w:val="24"/>
          <w:szCs w:val="24"/>
        </w:rPr>
      </w:pPr>
    </w:p>
    <w:p w:rsidR="0092197B" w:rsidRPr="0092197B" w:rsidRDefault="0092197B" w:rsidP="0092197B">
      <w:pPr>
        <w:tabs>
          <w:tab w:val="left" w:pos="0"/>
        </w:tabs>
        <w:rPr>
          <w:sz w:val="24"/>
          <w:szCs w:val="24"/>
        </w:rPr>
      </w:pPr>
      <w:r w:rsidRPr="0092197B">
        <w:rPr>
          <w:sz w:val="24"/>
          <w:szCs w:val="24"/>
        </w:rPr>
        <w:t>Kelt</w:t>
      </w:r>
      <w:proofErr w:type="gramStart"/>
      <w:r w:rsidRPr="0092197B">
        <w:rPr>
          <w:sz w:val="24"/>
          <w:szCs w:val="24"/>
        </w:rPr>
        <w:t>: …</w:t>
      </w:r>
      <w:proofErr w:type="gramEnd"/>
      <w:r w:rsidRPr="0092197B">
        <w:rPr>
          <w:sz w:val="24"/>
          <w:szCs w:val="24"/>
        </w:rPr>
        <w:t>……………, 201</w:t>
      </w:r>
      <w:r w:rsidR="00165DE4">
        <w:rPr>
          <w:sz w:val="24"/>
          <w:szCs w:val="24"/>
        </w:rPr>
        <w:t>7</w:t>
      </w:r>
      <w:r w:rsidRPr="0092197B">
        <w:rPr>
          <w:sz w:val="24"/>
          <w:szCs w:val="24"/>
        </w:rPr>
        <w:t>. …………… „…”</w:t>
      </w:r>
    </w:p>
    <w:p w:rsidR="0092197B" w:rsidRPr="0092197B" w:rsidRDefault="0092197B" w:rsidP="0092197B">
      <w:pPr>
        <w:spacing w:before="60" w:after="60" w:line="280" w:lineRule="exact"/>
        <w:ind w:left="720"/>
        <w:jc w:val="both"/>
        <w:rPr>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2197B" w:rsidRPr="0092197B" w:rsidTr="00D37A88">
        <w:tc>
          <w:tcPr>
            <w:tcW w:w="4819" w:type="dxa"/>
          </w:tcPr>
          <w:p w:rsidR="0092197B" w:rsidRPr="0092197B" w:rsidRDefault="0092197B" w:rsidP="0092197B">
            <w:pPr>
              <w:spacing w:before="60" w:after="60" w:line="280" w:lineRule="exact"/>
              <w:jc w:val="center"/>
              <w:rPr>
                <w:sz w:val="24"/>
                <w:szCs w:val="24"/>
              </w:rPr>
            </w:pPr>
            <w:r w:rsidRPr="0092197B">
              <w:rPr>
                <w:sz w:val="24"/>
                <w:szCs w:val="24"/>
              </w:rPr>
              <w:t>………………………………</w:t>
            </w:r>
          </w:p>
        </w:tc>
      </w:tr>
      <w:tr w:rsidR="0092197B" w:rsidRPr="0092197B" w:rsidTr="00D37A88">
        <w:tc>
          <w:tcPr>
            <w:tcW w:w="4819" w:type="dxa"/>
          </w:tcPr>
          <w:p w:rsidR="0092197B" w:rsidRPr="0092197B" w:rsidRDefault="0092197B" w:rsidP="0092197B">
            <w:pPr>
              <w:spacing w:before="60" w:after="60" w:line="280" w:lineRule="exact"/>
              <w:jc w:val="center"/>
              <w:rPr>
                <w:sz w:val="24"/>
                <w:szCs w:val="24"/>
              </w:rPr>
            </w:pPr>
            <w:r w:rsidRPr="0092197B">
              <w:rPr>
                <w:sz w:val="24"/>
                <w:szCs w:val="24"/>
              </w:rPr>
              <w:t>cégszerű aláírás</w:t>
            </w:r>
          </w:p>
        </w:tc>
      </w:tr>
    </w:tbl>
    <w:p w:rsidR="0092197B" w:rsidRPr="0092197B" w:rsidRDefault="0092197B" w:rsidP="0092197B">
      <w:pPr>
        <w:suppressAutoHyphens/>
        <w:ind w:firstLine="709"/>
        <w:jc w:val="both"/>
        <w:rPr>
          <w:rFonts w:ascii="Times" w:hAnsi="Times" w:cs="Times"/>
          <w:b/>
          <w:bCs/>
          <w:color w:val="000000"/>
          <w:sz w:val="24"/>
          <w:szCs w:val="24"/>
        </w:rPr>
      </w:pPr>
    </w:p>
    <w:p w:rsidR="0092197B" w:rsidRPr="0092197B" w:rsidRDefault="0092197B" w:rsidP="0092197B">
      <w:pPr>
        <w:rPr>
          <w:rFonts w:ascii="Times" w:hAnsi="Times" w:cs="Times"/>
          <w:b/>
          <w:bCs/>
          <w:color w:val="000000"/>
          <w:sz w:val="24"/>
          <w:szCs w:val="24"/>
        </w:rPr>
      </w:pPr>
      <w:r w:rsidRPr="0092197B">
        <w:rPr>
          <w:rFonts w:ascii="Times" w:hAnsi="Times" w:cs="Times"/>
          <w:b/>
          <w:bCs/>
          <w:color w:val="000000"/>
          <w:sz w:val="24"/>
          <w:szCs w:val="24"/>
        </w:rPr>
        <w:br w:type="page"/>
      </w:r>
    </w:p>
    <w:p w:rsidR="0092197B" w:rsidRPr="0092197B" w:rsidRDefault="0092197B" w:rsidP="0081029C">
      <w:pPr>
        <w:pageBreakBefore/>
        <w:numPr>
          <w:ilvl w:val="0"/>
          <w:numId w:val="32"/>
        </w:numPr>
        <w:contextualSpacing/>
        <w:jc w:val="right"/>
        <w:rPr>
          <w:rFonts w:ascii="Times" w:hAnsi="Times" w:cs="Times"/>
          <w:b/>
          <w:bCs/>
          <w:color w:val="000000"/>
          <w:sz w:val="24"/>
          <w:szCs w:val="24"/>
        </w:rPr>
      </w:pPr>
      <w:r w:rsidRPr="0092197B">
        <w:rPr>
          <w:rFonts w:ascii="Times" w:hAnsi="Times" w:cs="Times"/>
          <w:b/>
          <w:bCs/>
          <w:color w:val="000000"/>
          <w:sz w:val="24"/>
          <w:szCs w:val="24"/>
        </w:rPr>
        <w:t xml:space="preserve">sz. </w:t>
      </w:r>
      <w:r w:rsidRPr="0092197B">
        <w:rPr>
          <w:b/>
          <w:sz w:val="24"/>
          <w:szCs w:val="24"/>
        </w:rPr>
        <w:t>minta</w:t>
      </w:r>
    </w:p>
    <w:p w:rsidR="00343A0D" w:rsidRPr="00343A0D" w:rsidRDefault="00343A0D" w:rsidP="00343A0D">
      <w:pPr>
        <w:rPr>
          <w:b/>
          <w:iCs/>
          <w:sz w:val="24"/>
          <w:szCs w:val="24"/>
        </w:rPr>
      </w:pPr>
      <w:r>
        <w:rPr>
          <w:b/>
          <w:iCs/>
          <w:sz w:val="24"/>
          <w:szCs w:val="24"/>
        </w:rPr>
        <w:t xml:space="preserve"> </w:t>
      </w:r>
      <w:r w:rsidRPr="00343A0D">
        <w:rPr>
          <w:b/>
          <w:iCs/>
          <w:sz w:val="24"/>
          <w:szCs w:val="24"/>
        </w:rPr>
        <w:t>HONVÉDELMI MINISZTÉRIUM</w:t>
      </w:r>
    </w:p>
    <w:p w:rsidR="00343A0D" w:rsidRPr="00343A0D" w:rsidRDefault="00343A0D" w:rsidP="00343A0D">
      <w:pPr>
        <w:rPr>
          <w:rFonts w:ascii="Times" w:hAnsi="Times" w:cs="Times"/>
          <w:b/>
          <w:bCs/>
          <w:color w:val="000000"/>
          <w:sz w:val="24"/>
          <w:szCs w:val="24"/>
        </w:rPr>
      </w:pPr>
      <w:r w:rsidRPr="00343A0D">
        <w:rPr>
          <w:b/>
          <w:iCs/>
          <w:sz w:val="24"/>
          <w:szCs w:val="24"/>
          <w:u w:val="single"/>
        </w:rPr>
        <w:t>VÉDELEMGAZDASÁGI HIVATAL</w:t>
      </w:r>
    </w:p>
    <w:p w:rsidR="0092197B" w:rsidRPr="0092197B" w:rsidRDefault="0092197B" w:rsidP="0092197B">
      <w:pPr>
        <w:spacing w:before="100" w:beforeAutospacing="1" w:after="100" w:afterAutospacing="1"/>
        <w:jc w:val="center"/>
        <w:rPr>
          <w:rFonts w:ascii="Times" w:hAnsi="Times" w:cs="Times"/>
          <w:b/>
          <w:bCs/>
          <w:color w:val="000000"/>
          <w:sz w:val="24"/>
          <w:szCs w:val="24"/>
        </w:rPr>
      </w:pPr>
      <w:r w:rsidRPr="0092197B">
        <w:rPr>
          <w:rFonts w:ascii="Times" w:hAnsi="Times" w:cs="Times"/>
          <w:b/>
          <w:bCs/>
          <w:color w:val="000000"/>
          <w:sz w:val="24"/>
          <w:szCs w:val="24"/>
        </w:rPr>
        <w:t>NYILATKOZAT</w:t>
      </w:r>
    </w:p>
    <w:p w:rsidR="0092197B" w:rsidRPr="0092197B" w:rsidRDefault="0092197B" w:rsidP="0092197B">
      <w:pPr>
        <w:jc w:val="center"/>
        <w:rPr>
          <w:b/>
          <w:i/>
          <w:sz w:val="24"/>
          <w:szCs w:val="24"/>
        </w:rPr>
      </w:pPr>
      <w:r w:rsidRPr="0092197B">
        <w:rPr>
          <w:i/>
          <w:color w:val="000000" w:themeColor="text1"/>
          <w:sz w:val="24"/>
          <w:szCs w:val="24"/>
        </w:rPr>
        <w:t>„</w:t>
      </w:r>
      <w:r w:rsidR="00CC2917" w:rsidRPr="00CC2917">
        <w:rPr>
          <w:rFonts w:eastAsia="Calibri"/>
          <w:i/>
          <w:sz w:val="24"/>
          <w:szCs w:val="24"/>
        </w:rPr>
        <w:t>MH nagykonyháiban keletkező ételhulladék elszállítása és ártalmatlanítása 2017-2018.</w:t>
      </w:r>
      <w:r w:rsidRPr="0092197B">
        <w:rPr>
          <w:rFonts w:ascii="Cambria" w:eastAsia="Arial Unicode MS" w:hAnsi="Cambria"/>
          <w:i/>
          <w:sz w:val="24"/>
          <w:szCs w:val="24"/>
        </w:rPr>
        <w:t>”</w:t>
      </w:r>
    </w:p>
    <w:p w:rsidR="0092197B" w:rsidRPr="0092197B" w:rsidRDefault="0092197B" w:rsidP="0092197B">
      <w:pPr>
        <w:jc w:val="both"/>
        <w:rPr>
          <w:rFonts w:eastAsia="Calibri"/>
          <w:snapToGrid w:val="0"/>
          <w:sz w:val="24"/>
          <w:szCs w:val="24"/>
          <w:lang w:eastAsia="en-US"/>
        </w:rPr>
      </w:pPr>
    </w:p>
    <w:p w:rsidR="0092197B" w:rsidRPr="0092197B" w:rsidRDefault="0092197B" w:rsidP="0092197B">
      <w:pPr>
        <w:jc w:val="both"/>
        <w:rPr>
          <w:rFonts w:eastAsia="Calibri"/>
          <w:snapToGrid w:val="0"/>
          <w:sz w:val="24"/>
          <w:szCs w:val="24"/>
          <w:lang w:eastAsia="en-US"/>
        </w:rPr>
      </w:pPr>
    </w:p>
    <w:p w:rsidR="0092197B" w:rsidRPr="0092197B" w:rsidRDefault="0092197B" w:rsidP="0092197B">
      <w:pPr>
        <w:jc w:val="center"/>
        <w:rPr>
          <w:sz w:val="24"/>
          <w:szCs w:val="24"/>
        </w:rPr>
      </w:pPr>
      <w:proofErr w:type="gramStart"/>
      <w:r w:rsidRPr="0092197B">
        <w:rPr>
          <w:sz w:val="24"/>
          <w:szCs w:val="24"/>
        </w:rPr>
        <w:t xml:space="preserve">Alulírott </w:t>
      </w:r>
      <w:r w:rsidRPr="0092197B">
        <w:rPr>
          <w:snapToGrid w:val="0"/>
          <w:sz w:val="24"/>
          <w:szCs w:val="24"/>
        </w:rPr>
        <w:t>…</w:t>
      </w:r>
      <w:proofErr w:type="gramEnd"/>
      <w:r w:rsidRPr="0092197B">
        <w:rPr>
          <w:snapToGrid w:val="0"/>
          <w:sz w:val="24"/>
          <w:szCs w:val="24"/>
        </w:rPr>
        <w:t>…………</w:t>
      </w:r>
      <w:r w:rsidRPr="0092197B">
        <w:rPr>
          <w:sz w:val="24"/>
          <w:szCs w:val="24"/>
        </w:rPr>
        <w:t xml:space="preserve">……………………….. (ajánlattevő), melyet képvisel: </w:t>
      </w:r>
      <w:r w:rsidRPr="0092197B">
        <w:rPr>
          <w:snapToGrid w:val="0"/>
          <w:sz w:val="24"/>
          <w:szCs w:val="24"/>
        </w:rPr>
        <w:t>……………</w:t>
      </w:r>
    </w:p>
    <w:p w:rsidR="0092197B" w:rsidRPr="0092197B" w:rsidRDefault="0092197B" w:rsidP="0092197B">
      <w:pPr>
        <w:jc w:val="both"/>
        <w:rPr>
          <w:sz w:val="24"/>
          <w:szCs w:val="24"/>
        </w:rPr>
      </w:pPr>
    </w:p>
    <w:p w:rsidR="0092197B" w:rsidRPr="0092197B" w:rsidRDefault="0092197B" w:rsidP="0092197B">
      <w:pPr>
        <w:jc w:val="center"/>
        <w:rPr>
          <w:b/>
          <w:sz w:val="24"/>
          <w:szCs w:val="24"/>
        </w:rPr>
      </w:pPr>
      <w:proofErr w:type="gramStart"/>
      <w:r w:rsidRPr="0092197B">
        <w:rPr>
          <w:b/>
          <w:spacing w:val="40"/>
          <w:sz w:val="24"/>
          <w:szCs w:val="24"/>
        </w:rPr>
        <w:t>az</w:t>
      </w:r>
      <w:proofErr w:type="gramEnd"/>
      <w:r w:rsidRPr="0092197B">
        <w:rPr>
          <w:b/>
          <w:spacing w:val="40"/>
          <w:sz w:val="24"/>
          <w:szCs w:val="24"/>
        </w:rPr>
        <w:t xml:space="preserve"> alábbi nyilatkozatot teszem</w:t>
      </w:r>
      <w:r w:rsidRPr="0092197B">
        <w:rPr>
          <w:b/>
          <w:sz w:val="24"/>
          <w:szCs w:val="24"/>
        </w:rPr>
        <w:t>:</w:t>
      </w:r>
    </w:p>
    <w:p w:rsidR="0092197B" w:rsidRPr="0092197B" w:rsidRDefault="0092197B" w:rsidP="0092197B">
      <w:pPr>
        <w:suppressAutoHyphens/>
        <w:ind w:firstLine="709"/>
        <w:jc w:val="both"/>
        <w:rPr>
          <w:rFonts w:ascii="Times" w:hAnsi="Times" w:cs="Times"/>
          <w:b/>
          <w:bCs/>
          <w:color w:val="000000"/>
          <w:sz w:val="24"/>
          <w:szCs w:val="24"/>
        </w:rPr>
      </w:pPr>
    </w:p>
    <w:p w:rsidR="0092197B" w:rsidRPr="0092197B" w:rsidRDefault="0092197B" w:rsidP="0092197B">
      <w:pPr>
        <w:spacing w:after="200" w:line="276" w:lineRule="auto"/>
        <w:contextualSpacing/>
        <w:jc w:val="both"/>
        <w:rPr>
          <w:sz w:val="24"/>
          <w:szCs w:val="24"/>
          <w:lang w:eastAsia="ar-SA"/>
        </w:rPr>
      </w:pPr>
    </w:p>
    <w:p w:rsidR="0092197B" w:rsidRPr="0092197B" w:rsidRDefault="0092197B" w:rsidP="0092197B">
      <w:pPr>
        <w:spacing w:after="200" w:line="276" w:lineRule="auto"/>
        <w:ind w:left="567"/>
        <w:contextualSpacing/>
        <w:jc w:val="both"/>
        <w:rPr>
          <w:sz w:val="24"/>
          <w:szCs w:val="24"/>
          <w:lang w:eastAsia="ar-SA"/>
        </w:rPr>
      </w:pPr>
      <w:r w:rsidRPr="0092197B">
        <w:rPr>
          <w:sz w:val="24"/>
          <w:szCs w:val="24"/>
          <w:lang w:eastAsia="ar-SA"/>
        </w:rPr>
        <w:t>A Kbt. 66. § (6) bekezdés alapján alvállalkozót:</w:t>
      </w:r>
    </w:p>
    <w:p w:rsidR="0092197B" w:rsidRPr="0092197B" w:rsidRDefault="0092197B" w:rsidP="0081029C">
      <w:pPr>
        <w:numPr>
          <w:ilvl w:val="0"/>
          <w:numId w:val="12"/>
        </w:numPr>
        <w:spacing w:after="200" w:line="276" w:lineRule="auto"/>
        <w:ind w:left="567" w:firstLine="567"/>
        <w:contextualSpacing/>
        <w:jc w:val="both"/>
        <w:rPr>
          <w:sz w:val="24"/>
          <w:szCs w:val="24"/>
          <w:lang w:eastAsia="ar-SA"/>
        </w:rPr>
      </w:pPr>
      <w:r w:rsidRPr="0092197B">
        <w:rPr>
          <w:sz w:val="24"/>
          <w:szCs w:val="24"/>
          <w:lang w:eastAsia="ar-SA"/>
        </w:rPr>
        <w:t xml:space="preserve">nem kívánok igénybe venni. </w:t>
      </w:r>
    </w:p>
    <w:p w:rsidR="0092197B" w:rsidRPr="0092197B" w:rsidRDefault="0092197B" w:rsidP="0081029C">
      <w:pPr>
        <w:numPr>
          <w:ilvl w:val="0"/>
          <w:numId w:val="12"/>
        </w:numPr>
        <w:spacing w:after="200" w:line="276" w:lineRule="auto"/>
        <w:ind w:left="567" w:firstLine="567"/>
        <w:contextualSpacing/>
        <w:jc w:val="both"/>
        <w:rPr>
          <w:sz w:val="24"/>
          <w:szCs w:val="24"/>
          <w:lang w:eastAsia="ar-SA"/>
        </w:rPr>
      </w:pPr>
      <w:r w:rsidRPr="0092197B">
        <w:rPr>
          <w:sz w:val="24"/>
          <w:szCs w:val="24"/>
          <w:lang w:eastAsia="ar-SA"/>
        </w:rPr>
        <w:t>igénybe kívánok venni. (a megfelelő aláhúzandó)</w:t>
      </w:r>
    </w:p>
    <w:p w:rsidR="0092197B" w:rsidRPr="0092197B" w:rsidRDefault="0092197B" w:rsidP="0092197B">
      <w:pPr>
        <w:ind w:left="567" w:hanging="425"/>
        <w:contextualSpacing/>
        <w:jc w:val="both"/>
        <w:rPr>
          <w:sz w:val="24"/>
          <w:szCs w:val="24"/>
          <w:lang w:eastAsia="ar-SA"/>
        </w:rPr>
      </w:pPr>
    </w:p>
    <w:p w:rsidR="0092197B" w:rsidRPr="0092197B" w:rsidRDefault="0092197B" w:rsidP="0092197B">
      <w:pPr>
        <w:spacing w:after="200" w:line="276" w:lineRule="auto"/>
        <w:ind w:left="567"/>
        <w:contextualSpacing/>
        <w:jc w:val="both"/>
        <w:rPr>
          <w:sz w:val="24"/>
          <w:szCs w:val="24"/>
          <w:lang w:eastAsia="ar-SA"/>
        </w:rPr>
      </w:pPr>
      <w:r w:rsidRPr="0092197B">
        <w:rPr>
          <w:sz w:val="24"/>
          <w:szCs w:val="24"/>
          <w:lang w:eastAsia="ar-SA"/>
        </w:rPr>
        <w:t>A Kbt. 66. § (6) bekezdés alapján a közbeszerzésnek az a része, amelynek teljesítéséhez igénybe kívánom venni</w:t>
      </w:r>
      <w:proofErr w:type="gramStart"/>
      <w:r w:rsidRPr="0092197B">
        <w:rPr>
          <w:sz w:val="24"/>
          <w:szCs w:val="24"/>
          <w:lang w:eastAsia="ar-SA"/>
        </w:rPr>
        <w:t>:……………………………………………………….</w:t>
      </w:r>
      <w:proofErr w:type="gramEnd"/>
      <w:r w:rsidRPr="0092197B">
        <w:rPr>
          <w:sz w:val="24"/>
          <w:szCs w:val="24"/>
          <w:lang w:eastAsia="ar-SA"/>
        </w:rPr>
        <w:t xml:space="preserve"> </w:t>
      </w:r>
    </w:p>
    <w:p w:rsidR="0092197B" w:rsidRPr="0092197B" w:rsidRDefault="0092197B" w:rsidP="0092197B">
      <w:pPr>
        <w:spacing w:after="200" w:line="276" w:lineRule="auto"/>
        <w:ind w:left="567"/>
        <w:contextualSpacing/>
        <w:jc w:val="both"/>
        <w:rPr>
          <w:sz w:val="24"/>
          <w:szCs w:val="24"/>
          <w:lang w:eastAsia="ar-SA"/>
        </w:rPr>
      </w:pPr>
    </w:p>
    <w:p w:rsidR="0092197B" w:rsidRPr="0092197B" w:rsidRDefault="0092197B" w:rsidP="0092197B">
      <w:pPr>
        <w:spacing w:after="200" w:line="276" w:lineRule="auto"/>
        <w:ind w:left="567"/>
        <w:contextualSpacing/>
        <w:jc w:val="both"/>
        <w:rPr>
          <w:sz w:val="24"/>
          <w:szCs w:val="24"/>
          <w:lang w:eastAsia="ar-SA"/>
        </w:rPr>
      </w:pPr>
      <w:r w:rsidRPr="0092197B">
        <w:rPr>
          <w:sz w:val="24"/>
          <w:szCs w:val="24"/>
          <w:lang w:eastAsia="ar-SA"/>
        </w:rPr>
        <w:t xml:space="preserve">Az ajánlat benyújtásakor már ismert </w:t>
      </w:r>
      <w:proofErr w:type="gramStart"/>
      <w:r w:rsidRPr="0092197B">
        <w:rPr>
          <w:sz w:val="24"/>
          <w:szCs w:val="24"/>
          <w:lang w:eastAsia="ar-SA"/>
        </w:rPr>
        <w:t>alvállalkozó(</w:t>
      </w:r>
      <w:proofErr w:type="gramEnd"/>
      <w:r w:rsidRPr="0092197B">
        <w:rPr>
          <w:sz w:val="24"/>
          <w:szCs w:val="24"/>
          <w:lang w:eastAsia="ar-SA"/>
        </w:rPr>
        <w:t>k): ………………………………</w:t>
      </w:r>
    </w:p>
    <w:p w:rsidR="0092197B" w:rsidRPr="0092197B" w:rsidRDefault="0092197B" w:rsidP="0092197B">
      <w:pPr>
        <w:spacing w:after="200" w:line="276" w:lineRule="auto"/>
        <w:ind w:left="567"/>
        <w:contextualSpacing/>
        <w:jc w:val="both"/>
        <w:rPr>
          <w:sz w:val="24"/>
          <w:szCs w:val="24"/>
          <w:lang w:eastAsia="ar-SA"/>
        </w:rPr>
      </w:pPr>
    </w:p>
    <w:p w:rsidR="0092197B" w:rsidRPr="0092197B" w:rsidRDefault="0092197B" w:rsidP="0092197B">
      <w:pPr>
        <w:spacing w:after="200" w:line="276" w:lineRule="auto"/>
        <w:ind w:left="567"/>
        <w:contextualSpacing/>
        <w:jc w:val="both"/>
        <w:rPr>
          <w:sz w:val="24"/>
          <w:szCs w:val="24"/>
          <w:lang w:eastAsia="ar-SA"/>
        </w:rPr>
      </w:pPr>
      <w:r w:rsidRPr="0092197B">
        <w:rPr>
          <w:i/>
          <w:sz w:val="24"/>
          <w:szCs w:val="24"/>
          <w:lang w:eastAsia="ar-SA"/>
        </w:rPr>
        <w:t>(Egy személyn</w:t>
      </w:r>
      <w:r w:rsidRPr="0092197B">
        <w:rPr>
          <w:sz w:val="24"/>
          <w:szCs w:val="24"/>
          <w:lang w:eastAsia="ar-SA"/>
        </w:rPr>
        <w:t>e</w:t>
      </w:r>
      <w:r w:rsidRPr="0092197B">
        <w:rPr>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92197B" w:rsidRPr="0092197B" w:rsidRDefault="0092197B" w:rsidP="0092197B">
      <w:pPr>
        <w:suppressAutoHyphens/>
        <w:ind w:firstLine="709"/>
        <w:jc w:val="both"/>
        <w:rPr>
          <w:rFonts w:ascii="Times" w:hAnsi="Times" w:cs="Times"/>
          <w:b/>
          <w:bCs/>
          <w:color w:val="000000"/>
          <w:sz w:val="24"/>
          <w:szCs w:val="24"/>
        </w:rPr>
      </w:pPr>
    </w:p>
    <w:p w:rsidR="0092197B" w:rsidRPr="0092197B" w:rsidRDefault="0092197B" w:rsidP="0092197B">
      <w:pPr>
        <w:suppressAutoHyphens/>
        <w:ind w:firstLine="709"/>
        <w:jc w:val="both"/>
        <w:rPr>
          <w:rFonts w:ascii="Times" w:hAnsi="Times" w:cs="Times"/>
          <w:b/>
          <w:bCs/>
          <w:color w:val="000000"/>
          <w:sz w:val="24"/>
          <w:szCs w:val="24"/>
        </w:rPr>
      </w:pPr>
    </w:p>
    <w:p w:rsidR="0092197B" w:rsidRPr="0092197B" w:rsidRDefault="0092197B" w:rsidP="0092197B">
      <w:pPr>
        <w:tabs>
          <w:tab w:val="left" w:pos="0"/>
        </w:tabs>
        <w:rPr>
          <w:sz w:val="24"/>
          <w:szCs w:val="24"/>
        </w:rPr>
      </w:pPr>
      <w:r w:rsidRPr="0092197B">
        <w:rPr>
          <w:sz w:val="24"/>
          <w:szCs w:val="24"/>
        </w:rPr>
        <w:t>Kelt</w:t>
      </w:r>
      <w:proofErr w:type="gramStart"/>
      <w:r w:rsidRPr="0092197B">
        <w:rPr>
          <w:sz w:val="24"/>
          <w:szCs w:val="24"/>
        </w:rPr>
        <w:t>: …</w:t>
      </w:r>
      <w:proofErr w:type="gramEnd"/>
      <w:r w:rsidRPr="0092197B">
        <w:rPr>
          <w:sz w:val="24"/>
          <w:szCs w:val="24"/>
        </w:rPr>
        <w:t>……………, 201</w:t>
      </w:r>
      <w:r w:rsidR="00165DE4">
        <w:rPr>
          <w:sz w:val="24"/>
          <w:szCs w:val="24"/>
        </w:rPr>
        <w:t>7</w:t>
      </w:r>
      <w:r w:rsidRPr="0092197B">
        <w:rPr>
          <w:sz w:val="24"/>
          <w:szCs w:val="24"/>
        </w:rPr>
        <w:t>. …………… „…”</w:t>
      </w:r>
    </w:p>
    <w:p w:rsidR="0092197B" w:rsidRPr="0092197B" w:rsidRDefault="0092197B" w:rsidP="0092197B">
      <w:pPr>
        <w:spacing w:before="60" w:after="60" w:line="280" w:lineRule="exact"/>
        <w:ind w:left="720"/>
        <w:jc w:val="both"/>
        <w:rPr>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2197B" w:rsidRPr="0092197B" w:rsidTr="00D37A88">
        <w:tc>
          <w:tcPr>
            <w:tcW w:w="4819" w:type="dxa"/>
          </w:tcPr>
          <w:p w:rsidR="0092197B" w:rsidRPr="0092197B" w:rsidRDefault="0092197B" w:rsidP="0092197B">
            <w:pPr>
              <w:spacing w:before="60" w:after="60" w:line="280" w:lineRule="exact"/>
              <w:jc w:val="center"/>
              <w:rPr>
                <w:sz w:val="24"/>
                <w:szCs w:val="24"/>
              </w:rPr>
            </w:pPr>
            <w:r w:rsidRPr="0092197B">
              <w:rPr>
                <w:sz w:val="24"/>
                <w:szCs w:val="24"/>
              </w:rPr>
              <w:t>………………………………</w:t>
            </w:r>
          </w:p>
        </w:tc>
      </w:tr>
      <w:tr w:rsidR="0092197B" w:rsidRPr="0092197B" w:rsidTr="00D37A88">
        <w:tc>
          <w:tcPr>
            <w:tcW w:w="4819" w:type="dxa"/>
          </w:tcPr>
          <w:p w:rsidR="0092197B" w:rsidRPr="0092197B" w:rsidRDefault="0092197B" w:rsidP="0092197B">
            <w:pPr>
              <w:spacing w:before="60" w:after="60" w:line="280" w:lineRule="exact"/>
              <w:jc w:val="center"/>
              <w:rPr>
                <w:sz w:val="24"/>
                <w:szCs w:val="24"/>
              </w:rPr>
            </w:pPr>
            <w:r w:rsidRPr="0092197B">
              <w:rPr>
                <w:sz w:val="24"/>
                <w:szCs w:val="24"/>
              </w:rPr>
              <w:t>cégszerű aláírás</w:t>
            </w:r>
          </w:p>
        </w:tc>
      </w:tr>
    </w:tbl>
    <w:p w:rsidR="0092197B" w:rsidRPr="0092197B" w:rsidRDefault="0092197B" w:rsidP="0092197B">
      <w:pPr>
        <w:suppressAutoHyphens/>
        <w:ind w:firstLine="709"/>
        <w:jc w:val="both"/>
        <w:rPr>
          <w:i/>
          <w:sz w:val="24"/>
          <w:szCs w:val="24"/>
        </w:rPr>
      </w:pPr>
      <w:r w:rsidRPr="0092197B">
        <w:rPr>
          <w:rFonts w:ascii="Times" w:hAnsi="Times" w:cs="Times"/>
          <w:b/>
          <w:bCs/>
          <w:color w:val="000000"/>
          <w:sz w:val="24"/>
          <w:szCs w:val="24"/>
        </w:rPr>
        <w:br w:type="page"/>
      </w:r>
    </w:p>
    <w:p w:rsidR="0092197B" w:rsidRPr="0092197B" w:rsidRDefault="0092197B" w:rsidP="0081029C">
      <w:pPr>
        <w:pageBreakBefore/>
        <w:numPr>
          <w:ilvl w:val="0"/>
          <w:numId w:val="32"/>
        </w:numPr>
        <w:contextualSpacing/>
        <w:jc w:val="right"/>
        <w:rPr>
          <w:rFonts w:ascii="Times" w:hAnsi="Times" w:cs="Times"/>
          <w:b/>
          <w:bCs/>
          <w:color w:val="000000"/>
          <w:sz w:val="24"/>
          <w:szCs w:val="24"/>
        </w:rPr>
      </w:pPr>
      <w:r w:rsidRPr="0092197B">
        <w:rPr>
          <w:rFonts w:ascii="Times" w:hAnsi="Times" w:cs="Times"/>
          <w:b/>
          <w:bCs/>
          <w:color w:val="000000"/>
          <w:sz w:val="24"/>
          <w:szCs w:val="24"/>
        </w:rPr>
        <w:t xml:space="preserve">sz. </w:t>
      </w:r>
      <w:r w:rsidRPr="0092197B">
        <w:rPr>
          <w:b/>
          <w:sz w:val="24"/>
          <w:szCs w:val="24"/>
        </w:rPr>
        <w:t>minta</w:t>
      </w:r>
    </w:p>
    <w:p w:rsidR="00343A0D" w:rsidRPr="00343A0D" w:rsidRDefault="00343A0D" w:rsidP="00343A0D">
      <w:pPr>
        <w:rPr>
          <w:b/>
          <w:iCs/>
          <w:sz w:val="24"/>
          <w:szCs w:val="24"/>
        </w:rPr>
      </w:pPr>
      <w:r>
        <w:rPr>
          <w:b/>
          <w:iCs/>
          <w:sz w:val="24"/>
          <w:szCs w:val="24"/>
        </w:rPr>
        <w:t xml:space="preserve"> </w:t>
      </w:r>
      <w:r w:rsidRPr="00343A0D">
        <w:rPr>
          <w:b/>
          <w:iCs/>
          <w:sz w:val="24"/>
          <w:szCs w:val="24"/>
        </w:rPr>
        <w:t>HONVÉDELMI MINISZTÉRIUM</w:t>
      </w:r>
    </w:p>
    <w:p w:rsidR="00343A0D" w:rsidRPr="00343A0D" w:rsidRDefault="00343A0D" w:rsidP="00343A0D">
      <w:pPr>
        <w:tabs>
          <w:tab w:val="left" w:pos="0"/>
        </w:tabs>
        <w:rPr>
          <w:b/>
          <w:caps/>
          <w:sz w:val="24"/>
          <w:szCs w:val="24"/>
        </w:rPr>
      </w:pPr>
      <w:r w:rsidRPr="00343A0D">
        <w:rPr>
          <w:b/>
          <w:iCs/>
          <w:sz w:val="24"/>
          <w:szCs w:val="24"/>
          <w:u w:val="single"/>
        </w:rPr>
        <w:t>VÉDELEMGAZDASÁGI HIVATAL</w:t>
      </w:r>
    </w:p>
    <w:p w:rsidR="00343A0D" w:rsidRDefault="00343A0D" w:rsidP="0092197B">
      <w:pPr>
        <w:tabs>
          <w:tab w:val="left" w:pos="0"/>
        </w:tabs>
        <w:jc w:val="center"/>
        <w:rPr>
          <w:b/>
          <w:caps/>
          <w:sz w:val="24"/>
          <w:szCs w:val="24"/>
        </w:rPr>
      </w:pPr>
    </w:p>
    <w:p w:rsidR="0092197B" w:rsidRPr="0092197B" w:rsidRDefault="0092197B" w:rsidP="0092197B">
      <w:pPr>
        <w:tabs>
          <w:tab w:val="left" w:pos="0"/>
        </w:tabs>
        <w:jc w:val="center"/>
        <w:rPr>
          <w:b/>
          <w:caps/>
          <w:sz w:val="24"/>
          <w:szCs w:val="24"/>
        </w:rPr>
      </w:pPr>
      <w:r w:rsidRPr="0092197B">
        <w:rPr>
          <w:b/>
          <w:caps/>
          <w:sz w:val="24"/>
          <w:szCs w:val="24"/>
        </w:rPr>
        <w:t>Nyilatkozat</w:t>
      </w:r>
    </w:p>
    <w:p w:rsidR="0092197B" w:rsidRPr="0092197B" w:rsidRDefault="0092197B" w:rsidP="0092197B">
      <w:pPr>
        <w:tabs>
          <w:tab w:val="left" w:pos="0"/>
        </w:tabs>
        <w:jc w:val="center"/>
        <w:rPr>
          <w:b/>
          <w:caps/>
          <w:sz w:val="24"/>
          <w:szCs w:val="24"/>
        </w:rPr>
      </w:pPr>
    </w:p>
    <w:p w:rsidR="0092197B" w:rsidRPr="0092197B" w:rsidRDefault="0092197B" w:rsidP="0092197B">
      <w:pPr>
        <w:tabs>
          <w:tab w:val="left" w:pos="0"/>
        </w:tabs>
        <w:jc w:val="center"/>
        <w:rPr>
          <w:b/>
          <w:sz w:val="24"/>
          <w:szCs w:val="24"/>
        </w:rPr>
      </w:pPr>
      <w:proofErr w:type="gramStart"/>
      <w:r w:rsidRPr="0092197B">
        <w:rPr>
          <w:b/>
          <w:sz w:val="24"/>
          <w:szCs w:val="24"/>
        </w:rPr>
        <w:t>a</w:t>
      </w:r>
      <w:proofErr w:type="gramEnd"/>
      <w:r w:rsidRPr="0092197B">
        <w:rPr>
          <w:b/>
          <w:sz w:val="24"/>
          <w:szCs w:val="24"/>
        </w:rPr>
        <w:t xml:space="preserve"> Kbt. 62. § (1) bekezdés </w:t>
      </w:r>
      <w:proofErr w:type="spellStart"/>
      <w:r w:rsidRPr="0092197B">
        <w:rPr>
          <w:b/>
          <w:sz w:val="24"/>
          <w:szCs w:val="24"/>
        </w:rPr>
        <w:t>kb</w:t>
      </w:r>
      <w:proofErr w:type="spellEnd"/>
      <w:r w:rsidRPr="0092197B">
        <w:rPr>
          <w:b/>
          <w:sz w:val="24"/>
          <w:szCs w:val="24"/>
        </w:rPr>
        <w:t>) pont szerinti kizáró okokról</w:t>
      </w:r>
    </w:p>
    <w:p w:rsidR="0092197B" w:rsidRPr="00343A0D" w:rsidRDefault="0092197B" w:rsidP="0092197B">
      <w:pPr>
        <w:tabs>
          <w:tab w:val="left" w:pos="0"/>
        </w:tabs>
        <w:rPr>
          <w:sz w:val="12"/>
          <w:szCs w:val="12"/>
        </w:rPr>
      </w:pPr>
    </w:p>
    <w:p w:rsidR="0092197B" w:rsidRPr="0092197B" w:rsidRDefault="0092197B" w:rsidP="0092197B">
      <w:pPr>
        <w:jc w:val="center"/>
        <w:rPr>
          <w:b/>
          <w:i/>
          <w:sz w:val="24"/>
          <w:szCs w:val="24"/>
        </w:rPr>
      </w:pPr>
      <w:r w:rsidRPr="0092197B">
        <w:rPr>
          <w:i/>
          <w:color w:val="000000" w:themeColor="text1"/>
          <w:sz w:val="24"/>
          <w:szCs w:val="24"/>
        </w:rPr>
        <w:t>„</w:t>
      </w:r>
      <w:r w:rsidR="00CC2917" w:rsidRPr="00CC2917">
        <w:rPr>
          <w:rFonts w:eastAsia="Calibri"/>
          <w:i/>
          <w:sz w:val="24"/>
          <w:szCs w:val="24"/>
        </w:rPr>
        <w:t>MH nagykonyháiban keletkező ételhulladék elszállítása és ártalmatlanítása 2017-2018.</w:t>
      </w:r>
      <w:r w:rsidRPr="0092197B">
        <w:rPr>
          <w:rFonts w:ascii="Cambria" w:eastAsia="Arial Unicode MS" w:hAnsi="Cambria"/>
          <w:i/>
          <w:sz w:val="24"/>
          <w:szCs w:val="24"/>
        </w:rPr>
        <w:t>”</w:t>
      </w:r>
    </w:p>
    <w:p w:rsidR="0092197B" w:rsidRPr="00343A0D" w:rsidRDefault="0092197B" w:rsidP="0092197B">
      <w:pPr>
        <w:ind w:firstLine="487"/>
        <w:jc w:val="center"/>
        <w:rPr>
          <w:i/>
          <w:sz w:val="12"/>
          <w:szCs w:val="12"/>
        </w:rPr>
      </w:pPr>
    </w:p>
    <w:p w:rsidR="0092197B" w:rsidRPr="0092197B" w:rsidRDefault="0092197B" w:rsidP="0092197B">
      <w:pPr>
        <w:ind w:firstLine="487"/>
        <w:jc w:val="center"/>
        <w:rPr>
          <w:i/>
          <w:sz w:val="24"/>
          <w:szCs w:val="24"/>
        </w:rPr>
      </w:pPr>
      <w:proofErr w:type="gramStart"/>
      <w:r w:rsidRPr="0092197B">
        <w:rPr>
          <w:sz w:val="24"/>
          <w:szCs w:val="24"/>
        </w:rPr>
        <w:t>tárgyú</w:t>
      </w:r>
      <w:proofErr w:type="gramEnd"/>
      <w:r w:rsidRPr="0092197B">
        <w:rPr>
          <w:sz w:val="24"/>
          <w:szCs w:val="24"/>
        </w:rPr>
        <w:t xml:space="preserve"> közbeszerzési eljárásban</w:t>
      </w:r>
    </w:p>
    <w:p w:rsidR="0092197B" w:rsidRPr="0092197B" w:rsidRDefault="0092197B" w:rsidP="0092197B">
      <w:pPr>
        <w:jc w:val="both"/>
        <w:rPr>
          <w:sz w:val="24"/>
          <w:szCs w:val="24"/>
        </w:rPr>
      </w:pPr>
    </w:p>
    <w:p w:rsidR="0092197B" w:rsidRPr="0092197B" w:rsidRDefault="0092197B" w:rsidP="0092197B">
      <w:pPr>
        <w:jc w:val="both"/>
        <w:rPr>
          <w:sz w:val="24"/>
          <w:szCs w:val="24"/>
        </w:rPr>
      </w:pPr>
      <w:proofErr w:type="gramStart"/>
      <w:r w:rsidRPr="0092197B">
        <w:rPr>
          <w:sz w:val="24"/>
          <w:szCs w:val="24"/>
        </w:rPr>
        <w:t xml:space="preserve">Alulírott </w:t>
      </w:r>
      <w:r w:rsidRPr="0092197B">
        <w:rPr>
          <w:snapToGrid w:val="0"/>
          <w:sz w:val="26"/>
          <w:szCs w:val="26"/>
        </w:rPr>
        <w:t>…</w:t>
      </w:r>
      <w:proofErr w:type="gramEnd"/>
      <w:r w:rsidRPr="0092197B">
        <w:rPr>
          <w:snapToGrid w:val="0"/>
          <w:sz w:val="26"/>
          <w:szCs w:val="26"/>
        </w:rPr>
        <w:t>…………</w:t>
      </w:r>
      <w:r w:rsidRPr="0092197B">
        <w:rPr>
          <w:sz w:val="24"/>
          <w:szCs w:val="24"/>
        </w:rPr>
        <w:t xml:space="preserve">……………………….. (ajánlattevő), melyet képvisel: </w:t>
      </w:r>
      <w:r w:rsidRPr="0092197B">
        <w:rPr>
          <w:snapToGrid w:val="0"/>
          <w:sz w:val="26"/>
          <w:szCs w:val="26"/>
        </w:rPr>
        <w:t>……………</w:t>
      </w:r>
    </w:p>
    <w:p w:rsidR="0092197B" w:rsidRPr="0092197B" w:rsidRDefault="0092197B" w:rsidP="0092197B">
      <w:pPr>
        <w:jc w:val="both"/>
        <w:rPr>
          <w:sz w:val="24"/>
          <w:szCs w:val="24"/>
        </w:rPr>
      </w:pPr>
    </w:p>
    <w:p w:rsidR="0092197B" w:rsidRPr="0092197B" w:rsidRDefault="0092197B" w:rsidP="0092197B">
      <w:pPr>
        <w:jc w:val="center"/>
        <w:rPr>
          <w:b/>
          <w:sz w:val="24"/>
          <w:szCs w:val="24"/>
        </w:rPr>
      </w:pPr>
      <w:proofErr w:type="gramStart"/>
      <w:r w:rsidRPr="0092197B">
        <w:rPr>
          <w:b/>
          <w:spacing w:val="40"/>
          <w:sz w:val="24"/>
          <w:szCs w:val="24"/>
        </w:rPr>
        <w:t>az</w:t>
      </w:r>
      <w:proofErr w:type="gramEnd"/>
      <w:r w:rsidRPr="0092197B">
        <w:rPr>
          <w:b/>
          <w:spacing w:val="40"/>
          <w:sz w:val="24"/>
          <w:szCs w:val="24"/>
        </w:rPr>
        <w:t xml:space="preserve"> alábbi nyilatkozatot teszem</w:t>
      </w:r>
      <w:r w:rsidRPr="0092197B">
        <w:rPr>
          <w:b/>
          <w:sz w:val="24"/>
          <w:szCs w:val="24"/>
        </w:rPr>
        <w:t>:</w:t>
      </w:r>
    </w:p>
    <w:p w:rsidR="0092197B" w:rsidRPr="0092197B" w:rsidRDefault="0092197B" w:rsidP="0092197B">
      <w:pPr>
        <w:tabs>
          <w:tab w:val="left" w:pos="0"/>
        </w:tabs>
        <w:jc w:val="both"/>
        <w:rPr>
          <w:sz w:val="24"/>
          <w:szCs w:val="24"/>
        </w:rPr>
      </w:pPr>
    </w:p>
    <w:p w:rsidR="0092197B" w:rsidRPr="0092197B" w:rsidRDefault="0092197B" w:rsidP="0092197B">
      <w:pPr>
        <w:tabs>
          <w:tab w:val="left" w:pos="0"/>
        </w:tabs>
        <w:jc w:val="both"/>
        <w:rPr>
          <w:sz w:val="24"/>
          <w:szCs w:val="24"/>
        </w:rPr>
      </w:pPr>
      <w:r w:rsidRPr="0092197B">
        <w:rPr>
          <w:sz w:val="24"/>
          <w:szCs w:val="24"/>
        </w:rPr>
        <w:t xml:space="preserve">Nem állnak fenn velünk szemben a közbeszerzésekről szóló 2015. évi CXLIII. törvényben (Kbt.) foglalt alábbi kizáró okok, mely szerint nem lehet ajánlattevő aki: </w:t>
      </w:r>
    </w:p>
    <w:p w:rsidR="0092197B" w:rsidRPr="0092197B" w:rsidRDefault="0092197B" w:rsidP="0092197B">
      <w:pPr>
        <w:tabs>
          <w:tab w:val="left" w:pos="0"/>
        </w:tabs>
        <w:rPr>
          <w:sz w:val="24"/>
          <w:szCs w:val="24"/>
        </w:rPr>
      </w:pPr>
    </w:p>
    <w:p w:rsidR="0092197B" w:rsidRPr="0092197B" w:rsidRDefault="0092197B" w:rsidP="0092197B">
      <w:pPr>
        <w:tabs>
          <w:tab w:val="left" w:pos="0"/>
        </w:tabs>
        <w:rPr>
          <w:b/>
          <w:sz w:val="24"/>
          <w:szCs w:val="24"/>
        </w:rPr>
      </w:pPr>
      <w:r w:rsidRPr="0092197B">
        <w:rPr>
          <w:b/>
          <w:sz w:val="24"/>
          <w:szCs w:val="24"/>
        </w:rPr>
        <w:t>Kbt. 62.§ (1) bekezdés:</w:t>
      </w:r>
    </w:p>
    <w:p w:rsidR="0092197B" w:rsidRPr="0092197B" w:rsidRDefault="0092197B" w:rsidP="0092197B">
      <w:pPr>
        <w:tabs>
          <w:tab w:val="left" w:pos="0"/>
        </w:tabs>
        <w:jc w:val="both"/>
        <w:rPr>
          <w:sz w:val="24"/>
          <w:szCs w:val="24"/>
        </w:rPr>
      </w:pPr>
      <w:proofErr w:type="spellStart"/>
      <w:r w:rsidRPr="0092197B">
        <w:rPr>
          <w:sz w:val="24"/>
          <w:szCs w:val="24"/>
        </w:rPr>
        <w:t>kb</w:t>
      </w:r>
      <w:proofErr w:type="spellEnd"/>
      <w:r w:rsidRPr="0092197B">
        <w:rPr>
          <w:sz w:val="24"/>
          <w:szCs w:val="24"/>
        </w:rPr>
        <w:t>)</w:t>
      </w:r>
      <w:r w:rsidRPr="0092197B">
        <w:rPr>
          <w:sz w:val="24"/>
          <w:szCs w:val="24"/>
        </w:rPr>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92197B" w:rsidRPr="0092197B" w:rsidRDefault="0092197B" w:rsidP="0092197B">
      <w:pPr>
        <w:tabs>
          <w:tab w:val="left" w:pos="0"/>
        </w:tabs>
        <w:rPr>
          <w:sz w:val="24"/>
          <w:szCs w:val="24"/>
        </w:rPr>
      </w:pPr>
    </w:p>
    <w:p w:rsidR="0092197B" w:rsidRPr="0092197B" w:rsidRDefault="0092197B" w:rsidP="0081029C">
      <w:pPr>
        <w:numPr>
          <w:ilvl w:val="0"/>
          <w:numId w:val="31"/>
        </w:numPr>
        <w:tabs>
          <w:tab w:val="left" w:pos="0"/>
        </w:tabs>
        <w:jc w:val="both"/>
        <w:rPr>
          <w:sz w:val="24"/>
          <w:szCs w:val="24"/>
        </w:rPr>
      </w:pPr>
      <w:r w:rsidRPr="0092197B">
        <w:rPr>
          <w:sz w:val="24"/>
          <w:szCs w:val="24"/>
        </w:rPr>
        <w:t xml:space="preserve">A Kbt. </w:t>
      </w:r>
      <w:r w:rsidRPr="0092197B">
        <w:rPr>
          <w:bCs/>
          <w:sz w:val="24"/>
          <w:szCs w:val="24"/>
        </w:rPr>
        <w:t xml:space="preserve">62. § (1) bekezdés </w:t>
      </w:r>
      <w:proofErr w:type="spellStart"/>
      <w:r w:rsidRPr="0092197B">
        <w:rPr>
          <w:bCs/>
          <w:sz w:val="24"/>
          <w:szCs w:val="24"/>
        </w:rPr>
        <w:t>kb</w:t>
      </w:r>
      <w:proofErr w:type="spellEnd"/>
      <w:r w:rsidRPr="0092197B">
        <w:rPr>
          <w:bCs/>
          <w:sz w:val="24"/>
          <w:szCs w:val="24"/>
        </w:rPr>
        <w:t xml:space="preserve">) pontja szerinti kizáró ok tekintetében a </w:t>
      </w:r>
      <w:r w:rsidRPr="0092197B">
        <w:rPr>
          <w:sz w:val="24"/>
          <w:szCs w:val="24"/>
        </w:rPr>
        <w:t xml:space="preserve">321/2015. (X. 30.) Korm. rendelet 8. § i) pont </w:t>
      </w:r>
      <w:proofErr w:type="spellStart"/>
      <w:r w:rsidRPr="0092197B">
        <w:rPr>
          <w:sz w:val="24"/>
          <w:szCs w:val="24"/>
        </w:rPr>
        <w:t>ib</w:t>
      </w:r>
      <w:proofErr w:type="spellEnd"/>
      <w:r w:rsidRPr="0092197B">
        <w:rPr>
          <w:sz w:val="24"/>
          <w:szCs w:val="24"/>
        </w:rPr>
        <w:t xml:space="preserve">) alpontja és a 10. § g) pont </w:t>
      </w:r>
      <w:proofErr w:type="spellStart"/>
      <w:r w:rsidRPr="0092197B">
        <w:rPr>
          <w:sz w:val="24"/>
          <w:szCs w:val="24"/>
        </w:rPr>
        <w:t>gb</w:t>
      </w:r>
      <w:proofErr w:type="spellEnd"/>
      <w:r w:rsidRPr="0092197B">
        <w:rPr>
          <w:sz w:val="24"/>
          <w:szCs w:val="24"/>
        </w:rPr>
        <w:t xml:space="preserve">) </w:t>
      </w:r>
      <w:r w:rsidRPr="0092197B">
        <w:rPr>
          <w:bCs/>
          <w:sz w:val="24"/>
          <w:szCs w:val="24"/>
        </w:rPr>
        <w:t xml:space="preserve">alpontja szerint külön is nyilatkozom, hogy </w:t>
      </w:r>
      <w:r w:rsidRPr="0092197B">
        <w:rPr>
          <w:sz w:val="24"/>
          <w:szCs w:val="24"/>
        </w:rPr>
        <w:t xml:space="preserve">olyan társaságnak minősülünk, amelyet szabályozott tőzsdén </w:t>
      </w:r>
      <w:r w:rsidRPr="0092197B">
        <w:rPr>
          <w:b/>
          <w:sz w:val="24"/>
          <w:szCs w:val="24"/>
        </w:rPr>
        <w:t>nem jegyeznek/</w:t>
      </w:r>
      <w:proofErr w:type="spellStart"/>
      <w:proofErr w:type="gramStart"/>
      <w:r w:rsidRPr="0092197B">
        <w:rPr>
          <w:b/>
          <w:sz w:val="24"/>
          <w:szCs w:val="24"/>
        </w:rPr>
        <w:t>jegyeznek</w:t>
      </w:r>
      <w:proofErr w:type="spellEnd"/>
      <w:r w:rsidRPr="0092197B">
        <w:rPr>
          <w:sz w:val="24"/>
          <w:szCs w:val="24"/>
          <w:vertAlign w:val="superscript"/>
        </w:rPr>
        <w:footnoteReference w:id="71"/>
      </w:r>
      <w:r w:rsidRPr="0092197B">
        <w:rPr>
          <w:sz w:val="24"/>
          <w:szCs w:val="24"/>
        </w:rPr>
        <w:t>.</w:t>
      </w:r>
      <w:proofErr w:type="gramEnd"/>
      <w:r w:rsidRPr="0092197B">
        <w:rPr>
          <w:sz w:val="24"/>
          <w:szCs w:val="24"/>
        </w:rPr>
        <w:t xml:space="preserve"> </w:t>
      </w:r>
    </w:p>
    <w:p w:rsidR="0092197B" w:rsidRPr="0092197B" w:rsidRDefault="0092197B" w:rsidP="0092197B">
      <w:pPr>
        <w:tabs>
          <w:tab w:val="left" w:pos="0"/>
        </w:tabs>
        <w:rPr>
          <w:sz w:val="24"/>
          <w:szCs w:val="24"/>
        </w:rPr>
      </w:pPr>
    </w:p>
    <w:p w:rsidR="0092197B" w:rsidRPr="0092197B" w:rsidRDefault="0092197B" w:rsidP="0092197B">
      <w:pPr>
        <w:tabs>
          <w:tab w:val="left" w:pos="0"/>
        </w:tabs>
        <w:jc w:val="both"/>
        <w:rPr>
          <w:sz w:val="24"/>
          <w:szCs w:val="24"/>
        </w:rPr>
      </w:pPr>
      <w:r w:rsidRPr="0092197B">
        <w:rPr>
          <w:b/>
          <w:sz w:val="24"/>
          <w:szCs w:val="24"/>
        </w:rPr>
        <w:t>2.)</w:t>
      </w:r>
      <w:r w:rsidRPr="0092197B">
        <w:rPr>
          <w:sz w:val="24"/>
          <w:szCs w:val="24"/>
        </w:rPr>
        <w:t xml:space="preserve"> Mint szabályozott tőzsdén </w:t>
      </w:r>
      <w:r w:rsidRPr="0092197B">
        <w:rPr>
          <w:b/>
          <w:sz w:val="24"/>
          <w:szCs w:val="24"/>
        </w:rPr>
        <w:t>nem jegyzett</w:t>
      </w:r>
      <w:r w:rsidRPr="0092197B">
        <w:rPr>
          <w:b/>
          <w:sz w:val="24"/>
          <w:szCs w:val="24"/>
          <w:vertAlign w:val="superscript"/>
        </w:rPr>
        <w:footnoteReference w:id="72"/>
      </w:r>
      <w:r w:rsidRPr="0092197B">
        <w:rPr>
          <w:sz w:val="24"/>
          <w:szCs w:val="24"/>
        </w:rPr>
        <w:t xml:space="preserve"> ajánlattevő, az alábbiak szerint nyilatkozom a pénzmosás és a terrorizmus finanszírozása megelőzéséről és megakadályozásáról szóló 2007. évi CXXXVI. törvény (a továbbiakban: pénzmosásról szóló törvény) 3. § </w:t>
      </w:r>
      <w:r w:rsidRPr="0092197B">
        <w:rPr>
          <w:i/>
          <w:iCs/>
          <w:sz w:val="24"/>
          <w:szCs w:val="24"/>
        </w:rPr>
        <w:t>r) </w:t>
      </w:r>
      <w:r w:rsidRPr="0092197B">
        <w:rPr>
          <w:sz w:val="24"/>
          <w:szCs w:val="24"/>
        </w:rPr>
        <w:t xml:space="preserve">pontja, </w:t>
      </w:r>
      <w:proofErr w:type="spellStart"/>
      <w:r w:rsidRPr="0092197B">
        <w:rPr>
          <w:sz w:val="24"/>
          <w:szCs w:val="24"/>
        </w:rPr>
        <w:t>ra</w:t>
      </w:r>
      <w:proofErr w:type="spellEnd"/>
      <w:r w:rsidRPr="0092197B">
        <w:rPr>
          <w:sz w:val="24"/>
          <w:szCs w:val="24"/>
        </w:rPr>
        <w:t xml:space="preserve">)- </w:t>
      </w:r>
      <w:proofErr w:type="spellStart"/>
      <w:r w:rsidRPr="0092197B">
        <w:rPr>
          <w:sz w:val="24"/>
          <w:szCs w:val="24"/>
        </w:rPr>
        <w:t>rb</w:t>
      </w:r>
      <w:proofErr w:type="spellEnd"/>
      <w:r w:rsidRPr="0092197B">
        <w:rPr>
          <w:sz w:val="24"/>
          <w:szCs w:val="24"/>
        </w:rPr>
        <w:t xml:space="preserve">) vagy </w:t>
      </w:r>
      <w:proofErr w:type="spellStart"/>
      <w:r w:rsidRPr="0092197B">
        <w:rPr>
          <w:sz w:val="24"/>
          <w:szCs w:val="24"/>
        </w:rPr>
        <w:t>rc</w:t>
      </w:r>
      <w:proofErr w:type="spellEnd"/>
      <w:r w:rsidRPr="0092197B">
        <w:rPr>
          <w:sz w:val="24"/>
          <w:szCs w:val="24"/>
        </w:rPr>
        <w:t>)</w:t>
      </w:r>
      <w:proofErr w:type="spellStart"/>
      <w:r w:rsidRPr="0092197B">
        <w:rPr>
          <w:sz w:val="24"/>
          <w:szCs w:val="24"/>
        </w:rPr>
        <w:t>-rd</w:t>
      </w:r>
      <w:proofErr w:type="spellEnd"/>
      <w:r w:rsidRPr="0092197B">
        <w:rPr>
          <w:sz w:val="24"/>
          <w:szCs w:val="24"/>
        </w:rPr>
        <w:t>) alpontja szerint definiált valamennyi tényleges tulajdonos nevéről és állandó lakóhelyéről:</w:t>
      </w:r>
    </w:p>
    <w:p w:rsidR="0092197B" w:rsidRPr="00343A0D" w:rsidRDefault="0092197B" w:rsidP="0092197B">
      <w:pPr>
        <w:tabs>
          <w:tab w:val="left" w:pos="0"/>
        </w:tabs>
        <w:rPr>
          <w:sz w:val="1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92197B" w:rsidRPr="0092197B" w:rsidTr="00D37A88">
        <w:tc>
          <w:tcPr>
            <w:tcW w:w="4196" w:type="dxa"/>
            <w:shd w:val="pct15" w:color="auto" w:fill="auto"/>
            <w:vAlign w:val="center"/>
          </w:tcPr>
          <w:p w:rsidR="0092197B" w:rsidRPr="0092197B" w:rsidRDefault="0092197B" w:rsidP="0092197B">
            <w:pPr>
              <w:tabs>
                <w:tab w:val="left" w:pos="0"/>
              </w:tabs>
              <w:rPr>
                <w:b/>
              </w:rPr>
            </w:pPr>
            <w:r w:rsidRPr="0092197B">
              <w:rPr>
                <w:b/>
              </w:rPr>
              <w:t>Tényleges tulajdonos neve</w:t>
            </w:r>
          </w:p>
        </w:tc>
        <w:tc>
          <w:tcPr>
            <w:tcW w:w="4197" w:type="dxa"/>
            <w:shd w:val="pct15" w:color="auto" w:fill="auto"/>
            <w:vAlign w:val="center"/>
          </w:tcPr>
          <w:p w:rsidR="0092197B" w:rsidRPr="0092197B" w:rsidRDefault="0092197B" w:rsidP="0092197B">
            <w:pPr>
              <w:tabs>
                <w:tab w:val="left" w:pos="0"/>
              </w:tabs>
              <w:rPr>
                <w:b/>
              </w:rPr>
            </w:pPr>
            <w:r w:rsidRPr="0092197B">
              <w:rPr>
                <w:b/>
              </w:rPr>
              <w:t>Tényleges tulajdonos állandó lakóhelye:</w:t>
            </w:r>
          </w:p>
        </w:tc>
      </w:tr>
      <w:tr w:rsidR="0092197B" w:rsidRPr="0092197B" w:rsidTr="00D37A88">
        <w:tc>
          <w:tcPr>
            <w:tcW w:w="4196" w:type="dxa"/>
          </w:tcPr>
          <w:p w:rsidR="0092197B" w:rsidRPr="0092197B" w:rsidRDefault="0092197B" w:rsidP="0092197B">
            <w:pPr>
              <w:tabs>
                <w:tab w:val="left" w:pos="0"/>
              </w:tabs>
            </w:pPr>
            <w:r w:rsidRPr="0092197B">
              <w:t>1.</w:t>
            </w:r>
          </w:p>
        </w:tc>
        <w:tc>
          <w:tcPr>
            <w:tcW w:w="4197" w:type="dxa"/>
          </w:tcPr>
          <w:p w:rsidR="0092197B" w:rsidRPr="0092197B" w:rsidRDefault="0092197B" w:rsidP="0092197B">
            <w:pPr>
              <w:tabs>
                <w:tab w:val="left" w:pos="0"/>
              </w:tabs>
            </w:pPr>
          </w:p>
        </w:tc>
      </w:tr>
      <w:tr w:rsidR="0092197B" w:rsidRPr="0092197B" w:rsidTr="00D37A88">
        <w:tc>
          <w:tcPr>
            <w:tcW w:w="4196" w:type="dxa"/>
          </w:tcPr>
          <w:p w:rsidR="0092197B" w:rsidRPr="0092197B" w:rsidRDefault="0092197B" w:rsidP="0092197B">
            <w:pPr>
              <w:tabs>
                <w:tab w:val="left" w:pos="0"/>
              </w:tabs>
            </w:pPr>
            <w:r w:rsidRPr="0092197B">
              <w:t>2.</w:t>
            </w:r>
          </w:p>
        </w:tc>
        <w:tc>
          <w:tcPr>
            <w:tcW w:w="4197" w:type="dxa"/>
          </w:tcPr>
          <w:p w:rsidR="0092197B" w:rsidRPr="0092197B" w:rsidRDefault="0092197B" w:rsidP="0092197B">
            <w:pPr>
              <w:tabs>
                <w:tab w:val="left" w:pos="0"/>
              </w:tabs>
            </w:pPr>
          </w:p>
        </w:tc>
      </w:tr>
      <w:tr w:rsidR="0092197B" w:rsidRPr="0092197B" w:rsidTr="00D37A88">
        <w:tc>
          <w:tcPr>
            <w:tcW w:w="4196" w:type="dxa"/>
          </w:tcPr>
          <w:p w:rsidR="0092197B" w:rsidRPr="0092197B" w:rsidRDefault="0092197B" w:rsidP="0092197B">
            <w:pPr>
              <w:tabs>
                <w:tab w:val="left" w:pos="0"/>
              </w:tabs>
            </w:pPr>
            <w:r w:rsidRPr="0092197B">
              <w:t>…</w:t>
            </w:r>
          </w:p>
        </w:tc>
        <w:tc>
          <w:tcPr>
            <w:tcW w:w="4197" w:type="dxa"/>
          </w:tcPr>
          <w:p w:rsidR="0092197B" w:rsidRPr="0092197B" w:rsidRDefault="0092197B" w:rsidP="0092197B">
            <w:pPr>
              <w:tabs>
                <w:tab w:val="left" w:pos="0"/>
              </w:tabs>
            </w:pPr>
          </w:p>
        </w:tc>
      </w:tr>
    </w:tbl>
    <w:p w:rsidR="0092197B" w:rsidRPr="0092197B" w:rsidRDefault="0092197B" w:rsidP="0092197B">
      <w:pPr>
        <w:tabs>
          <w:tab w:val="left" w:pos="0"/>
        </w:tabs>
        <w:rPr>
          <w:sz w:val="24"/>
          <w:szCs w:val="24"/>
        </w:rPr>
      </w:pPr>
    </w:p>
    <w:p w:rsidR="0092197B" w:rsidRPr="0092197B" w:rsidRDefault="0092197B" w:rsidP="0092197B">
      <w:pPr>
        <w:tabs>
          <w:tab w:val="left" w:pos="0"/>
        </w:tabs>
        <w:rPr>
          <w:sz w:val="24"/>
          <w:szCs w:val="24"/>
        </w:rPr>
      </w:pPr>
      <w:r w:rsidRPr="0092197B">
        <w:rPr>
          <w:sz w:val="24"/>
          <w:szCs w:val="24"/>
        </w:rPr>
        <w:t>VAGY*</w:t>
      </w:r>
    </w:p>
    <w:p w:rsidR="0092197B" w:rsidRPr="00343A0D" w:rsidRDefault="0092197B" w:rsidP="0092197B">
      <w:pPr>
        <w:tabs>
          <w:tab w:val="left" w:pos="0"/>
        </w:tabs>
        <w:rPr>
          <w:sz w:val="12"/>
          <w:szCs w:val="12"/>
        </w:rPr>
      </w:pPr>
    </w:p>
    <w:p w:rsidR="0092197B" w:rsidRPr="0092197B" w:rsidRDefault="0092197B" w:rsidP="0092197B">
      <w:pPr>
        <w:tabs>
          <w:tab w:val="left" w:pos="0"/>
        </w:tabs>
        <w:jc w:val="both"/>
        <w:rPr>
          <w:sz w:val="24"/>
          <w:szCs w:val="24"/>
        </w:rPr>
      </w:pPr>
      <w:r w:rsidRPr="0092197B">
        <w:rPr>
          <w:b/>
          <w:sz w:val="24"/>
          <w:szCs w:val="24"/>
        </w:rPr>
        <w:t>2</w:t>
      </w:r>
      <w:proofErr w:type="gramStart"/>
      <w:r w:rsidRPr="0092197B">
        <w:rPr>
          <w:b/>
          <w:sz w:val="24"/>
          <w:szCs w:val="24"/>
        </w:rPr>
        <w:t>.b</w:t>
      </w:r>
      <w:proofErr w:type="gramEnd"/>
      <w:r w:rsidRPr="0092197B">
        <w:rPr>
          <w:b/>
          <w:sz w:val="24"/>
          <w:szCs w:val="24"/>
        </w:rPr>
        <w:t>)</w:t>
      </w:r>
      <w:r w:rsidRPr="0092197B">
        <w:rPr>
          <w:b/>
          <w:sz w:val="24"/>
          <w:szCs w:val="24"/>
        </w:rPr>
        <w:tab/>
      </w:r>
      <w:r w:rsidRPr="0092197B">
        <w:rPr>
          <w:sz w:val="24"/>
          <w:szCs w:val="24"/>
        </w:rPr>
        <w:t xml:space="preserve">Az ajánlattevőnek a pénzmosásról szóló törvény) 3. § r) </w:t>
      </w:r>
      <w:proofErr w:type="gramStart"/>
      <w:r w:rsidRPr="0092197B">
        <w:rPr>
          <w:sz w:val="24"/>
          <w:szCs w:val="24"/>
        </w:rPr>
        <w:t xml:space="preserve">pontja  </w:t>
      </w:r>
      <w:proofErr w:type="spellStart"/>
      <w:r w:rsidRPr="0092197B">
        <w:rPr>
          <w:sz w:val="24"/>
          <w:szCs w:val="24"/>
        </w:rPr>
        <w:t>ra</w:t>
      </w:r>
      <w:proofErr w:type="spellEnd"/>
      <w:proofErr w:type="gramEnd"/>
      <w:r w:rsidRPr="0092197B">
        <w:rPr>
          <w:sz w:val="24"/>
          <w:szCs w:val="24"/>
        </w:rPr>
        <w:t xml:space="preserve">),- </w:t>
      </w:r>
      <w:proofErr w:type="spellStart"/>
      <w:r w:rsidRPr="0092197B">
        <w:rPr>
          <w:sz w:val="24"/>
          <w:szCs w:val="24"/>
        </w:rPr>
        <w:t>rb</w:t>
      </w:r>
      <w:proofErr w:type="spellEnd"/>
      <w:r w:rsidRPr="0092197B">
        <w:rPr>
          <w:sz w:val="24"/>
          <w:szCs w:val="24"/>
        </w:rPr>
        <w:t xml:space="preserve">), vagy </w:t>
      </w:r>
      <w:proofErr w:type="spellStart"/>
      <w:r w:rsidRPr="0092197B">
        <w:rPr>
          <w:sz w:val="24"/>
          <w:szCs w:val="24"/>
        </w:rPr>
        <w:t>rc</w:t>
      </w:r>
      <w:proofErr w:type="spellEnd"/>
      <w:r w:rsidRPr="0092197B">
        <w:rPr>
          <w:sz w:val="24"/>
          <w:szCs w:val="24"/>
        </w:rPr>
        <w:t>)</w:t>
      </w:r>
      <w:proofErr w:type="spellStart"/>
      <w:r w:rsidRPr="0092197B">
        <w:rPr>
          <w:sz w:val="24"/>
          <w:szCs w:val="24"/>
        </w:rPr>
        <w:t>-rd</w:t>
      </w:r>
      <w:proofErr w:type="spellEnd"/>
      <w:r w:rsidRPr="0092197B">
        <w:rPr>
          <w:sz w:val="24"/>
          <w:szCs w:val="24"/>
        </w:rPr>
        <w:t xml:space="preserve">), alpontja szerinti tényleges tulajdonosa nincs. </w:t>
      </w:r>
    </w:p>
    <w:p w:rsidR="0092197B" w:rsidRPr="0092197B" w:rsidRDefault="0092197B" w:rsidP="0092197B">
      <w:pPr>
        <w:tabs>
          <w:tab w:val="left" w:pos="0"/>
        </w:tabs>
        <w:jc w:val="both"/>
        <w:rPr>
          <w:sz w:val="24"/>
          <w:szCs w:val="24"/>
        </w:rPr>
      </w:pPr>
    </w:p>
    <w:p w:rsidR="0092197B" w:rsidRPr="0092197B" w:rsidRDefault="0092197B" w:rsidP="0092197B">
      <w:pPr>
        <w:tabs>
          <w:tab w:val="left" w:pos="0"/>
        </w:tabs>
        <w:rPr>
          <w:sz w:val="24"/>
          <w:szCs w:val="24"/>
        </w:rPr>
      </w:pPr>
      <w:r w:rsidRPr="0092197B">
        <w:rPr>
          <w:sz w:val="24"/>
          <w:szCs w:val="24"/>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92197B" w:rsidRPr="0092197B" w:rsidTr="00D37A88">
        <w:tc>
          <w:tcPr>
            <w:tcW w:w="3047" w:type="dxa"/>
          </w:tcPr>
          <w:p w:rsidR="0092197B" w:rsidRPr="0092197B" w:rsidRDefault="0092197B" w:rsidP="0092197B">
            <w:pPr>
              <w:tabs>
                <w:tab w:val="left" w:pos="0"/>
              </w:tabs>
              <w:jc w:val="center"/>
              <w:rPr>
                <w:sz w:val="24"/>
                <w:szCs w:val="24"/>
              </w:rPr>
            </w:pPr>
            <w:r w:rsidRPr="0092197B">
              <w:rPr>
                <w:sz w:val="24"/>
                <w:szCs w:val="24"/>
              </w:rPr>
              <w:t>………………………………</w:t>
            </w:r>
          </w:p>
        </w:tc>
      </w:tr>
      <w:tr w:rsidR="0092197B" w:rsidRPr="0092197B" w:rsidTr="00D37A88">
        <w:tc>
          <w:tcPr>
            <w:tcW w:w="3047" w:type="dxa"/>
          </w:tcPr>
          <w:p w:rsidR="0092197B" w:rsidRPr="0092197B" w:rsidRDefault="0092197B" w:rsidP="0092197B">
            <w:pPr>
              <w:tabs>
                <w:tab w:val="left" w:pos="0"/>
              </w:tabs>
              <w:jc w:val="center"/>
              <w:rPr>
                <w:sz w:val="24"/>
                <w:szCs w:val="24"/>
              </w:rPr>
            </w:pPr>
            <w:r w:rsidRPr="0092197B">
              <w:rPr>
                <w:sz w:val="24"/>
                <w:szCs w:val="24"/>
              </w:rPr>
              <w:t>cégszerű aláírás</w:t>
            </w:r>
          </w:p>
        </w:tc>
      </w:tr>
    </w:tbl>
    <w:p w:rsidR="0092197B" w:rsidRPr="0092197B" w:rsidRDefault="0092197B" w:rsidP="0092197B">
      <w:pPr>
        <w:tabs>
          <w:tab w:val="left" w:pos="0"/>
        </w:tabs>
        <w:rPr>
          <w:sz w:val="24"/>
          <w:szCs w:val="24"/>
        </w:rPr>
      </w:pPr>
    </w:p>
    <w:p w:rsidR="0092197B" w:rsidRPr="0092197B" w:rsidRDefault="0092197B" w:rsidP="0092197B">
      <w:pPr>
        <w:jc w:val="both"/>
        <w:rPr>
          <w:sz w:val="24"/>
          <w:szCs w:val="24"/>
        </w:rPr>
      </w:pPr>
    </w:p>
    <w:p w:rsidR="0092197B" w:rsidRPr="0092197B" w:rsidRDefault="0092197B" w:rsidP="0092197B">
      <w:pPr>
        <w:jc w:val="both"/>
        <w:rPr>
          <w:sz w:val="24"/>
          <w:szCs w:val="24"/>
        </w:rPr>
      </w:pPr>
    </w:p>
    <w:p w:rsidR="0092197B" w:rsidRPr="0092197B" w:rsidRDefault="0092197B" w:rsidP="0092197B">
      <w:pPr>
        <w:jc w:val="both"/>
        <w:rPr>
          <w:sz w:val="24"/>
          <w:szCs w:val="24"/>
        </w:rPr>
      </w:pPr>
      <w:r w:rsidRPr="0092197B">
        <w:rPr>
          <w:sz w:val="24"/>
          <w:szCs w:val="24"/>
        </w:rPr>
        <w:t>* A nem kívánt szöveg törlendő/áthúzandó vagy az alkalmazandó rész aláhúzandó</w:t>
      </w:r>
    </w:p>
    <w:p w:rsidR="0092197B" w:rsidRPr="0092197B" w:rsidRDefault="0092197B" w:rsidP="0081029C">
      <w:pPr>
        <w:pageBreakBefore/>
        <w:numPr>
          <w:ilvl w:val="0"/>
          <w:numId w:val="32"/>
        </w:numPr>
        <w:contextualSpacing/>
        <w:jc w:val="right"/>
        <w:rPr>
          <w:b/>
          <w:sz w:val="24"/>
          <w:szCs w:val="24"/>
          <w:lang w:eastAsia="ar-SA"/>
        </w:rPr>
      </w:pPr>
      <w:r w:rsidRPr="0092197B">
        <w:rPr>
          <w:b/>
          <w:sz w:val="24"/>
          <w:szCs w:val="24"/>
          <w:lang w:eastAsia="ar-SA"/>
        </w:rPr>
        <w:t xml:space="preserve">sz. </w:t>
      </w:r>
      <w:r w:rsidRPr="0092197B">
        <w:rPr>
          <w:b/>
          <w:sz w:val="24"/>
          <w:szCs w:val="24"/>
        </w:rPr>
        <w:t>minta</w:t>
      </w:r>
    </w:p>
    <w:p w:rsidR="00034CD0" w:rsidRPr="00034CD0" w:rsidRDefault="00034CD0" w:rsidP="00034CD0">
      <w:pPr>
        <w:rPr>
          <w:b/>
          <w:iCs/>
          <w:sz w:val="24"/>
          <w:szCs w:val="24"/>
        </w:rPr>
      </w:pPr>
      <w:r>
        <w:rPr>
          <w:b/>
          <w:iCs/>
          <w:sz w:val="24"/>
          <w:szCs w:val="24"/>
        </w:rPr>
        <w:t xml:space="preserve"> </w:t>
      </w:r>
      <w:r w:rsidRPr="00034CD0">
        <w:rPr>
          <w:b/>
          <w:iCs/>
          <w:sz w:val="24"/>
          <w:szCs w:val="24"/>
        </w:rPr>
        <w:t>HONVÉDELMI MINISZTÉRIUM</w:t>
      </w:r>
    </w:p>
    <w:p w:rsidR="0092197B" w:rsidRPr="00034CD0" w:rsidRDefault="00034CD0" w:rsidP="00034CD0">
      <w:pPr>
        <w:suppressAutoHyphens/>
        <w:rPr>
          <w:b/>
          <w:kern w:val="28"/>
          <w:sz w:val="24"/>
          <w:szCs w:val="24"/>
        </w:rPr>
      </w:pPr>
      <w:r w:rsidRPr="00034CD0">
        <w:rPr>
          <w:b/>
          <w:iCs/>
          <w:sz w:val="24"/>
          <w:szCs w:val="24"/>
          <w:u w:val="single"/>
        </w:rPr>
        <w:t>VÉDELEMGAZDASÁGI HIVATAL</w:t>
      </w:r>
    </w:p>
    <w:p w:rsidR="00034CD0" w:rsidRDefault="00034CD0" w:rsidP="0092197B">
      <w:pPr>
        <w:tabs>
          <w:tab w:val="left" w:pos="0"/>
        </w:tabs>
        <w:jc w:val="center"/>
        <w:rPr>
          <w:b/>
          <w:caps/>
          <w:sz w:val="24"/>
          <w:szCs w:val="24"/>
        </w:rPr>
      </w:pPr>
    </w:p>
    <w:p w:rsidR="0092197B" w:rsidRPr="0092197B" w:rsidRDefault="0092197B" w:rsidP="0092197B">
      <w:pPr>
        <w:tabs>
          <w:tab w:val="left" w:pos="0"/>
        </w:tabs>
        <w:jc w:val="center"/>
        <w:rPr>
          <w:b/>
          <w:caps/>
          <w:sz w:val="24"/>
          <w:szCs w:val="24"/>
        </w:rPr>
      </w:pPr>
      <w:r w:rsidRPr="0092197B">
        <w:rPr>
          <w:b/>
          <w:caps/>
          <w:sz w:val="24"/>
          <w:szCs w:val="24"/>
        </w:rPr>
        <w:t>Nyilatkozat</w:t>
      </w:r>
    </w:p>
    <w:p w:rsidR="0092197B" w:rsidRPr="0092197B" w:rsidRDefault="0092197B" w:rsidP="0092197B">
      <w:pPr>
        <w:tabs>
          <w:tab w:val="left" w:pos="0"/>
        </w:tabs>
        <w:jc w:val="center"/>
        <w:rPr>
          <w:b/>
          <w:caps/>
          <w:sz w:val="24"/>
          <w:szCs w:val="24"/>
        </w:rPr>
      </w:pPr>
    </w:p>
    <w:p w:rsidR="0092197B" w:rsidRPr="0092197B" w:rsidRDefault="0092197B" w:rsidP="0092197B">
      <w:pPr>
        <w:tabs>
          <w:tab w:val="left" w:pos="0"/>
        </w:tabs>
        <w:jc w:val="center"/>
        <w:rPr>
          <w:b/>
          <w:sz w:val="24"/>
          <w:szCs w:val="24"/>
        </w:rPr>
      </w:pPr>
      <w:r w:rsidRPr="0092197B">
        <w:rPr>
          <w:b/>
          <w:sz w:val="24"/>
          <w:szCs w:val="24"/>
        </w:rPr>
        <w:t>Kbt. 67. § (4) bekezdés alapján</w:t>
      </w:r>
    </w:p>
    <w:p w:rsidR="0092197B" w:rsidRPr="0092197B" w:rsidRDefault="0092197B" w:rsidP="0092197B">
      <w:pPr>
        <w:rPr>
          <w:sz w:val="24"/>
          <w:szCs w:val="24"/>
          <w:lang w:eastAsia="ar-SA"/>
        </w:rPr>
      </w:pPr>
    </w:p>
    <w:p w:rsidR="0092197B" w:rsidRPr="0092197B" w:rsidRDefault="0092197B" w:rsidP="0092197B">
      <w:pPr>
        <w:jc w:val="center"/>
        <w:rPr>
          <w:b/>
          <w:i/>
          <w:sz w:val="24"/>
          <w:szCs w:val="24"/>
        </w:rPr>
      </w:pPr>
      <w:r w:rsidRPr="0092197B">
        <w:rPr>
          <w:i/>
          <w:color w:val="000000" w:themeColor="text1"/>
          <w:sz w:val="24"/>
          <w:szCs w:val="24"/>
        </w:rPr>
        <w:t>„</w:t>
      </w:r>
      <w:r w:rsidR="00D71DAA" w:rsidRPr="00D71DAA">
        <w:rPr>
          <w:rFonts w:eastAsia="Calibri"/>
          <w:i/>
          <w:sz w:val="24"/>
          <w:szCs w:val="24"/>
        </w:rPr>
        <w:t>MH nagykonyháiban keletkező ételhulladék elszállítása és ártalmatlanítása 2017-2018.</w:t>
      </w:r>
      <w:r w:rsidRPr="0092197B">
        <w:rPr>
          <w:rFonts w:ascii="Cambria" w:eastAsia="Arial Unicode MS" w:hAnsi="Cambria"/>
          <w:i/>
          <w:sz w:val="24"/>
          <w:szCs w:val="24"/>
        </w:rPr>
        <w:t>”</w:t>
      </w:r>
    </w:p>
    <w:p w:rsidR="0092197B" w:rsidRPr="0092197B" w:rsidRDefault="0092197B" w:rsidP="0092197B">
      <w:pPr>
        <w:ind w:firstLine="487"/>
        <w:jc w:val="center"/>
        <w:rPr>
          <w:i/>
          <w:sz w:val="24"/>
          <w:szCs w:val="24"/>
        </w:rPr>
      </w:pPr>
    </w:p>
    <w:p w:rsidR="0092197B" w:rsidRPr="0092197B" w:rsidRDefault="0092197B" w:rsidP="0092197B">
      <w:pPr>
        <w:ind w:firstLine="487"/>
        <w:jc w:val="center"/>
        <w:rPr>
          <w:i/>
          <w:sz w:val="24"/>
          <w:szCs w:val="24"/>
        </w:rPr>
      </w:pPr>
      <w:proofErr w:type="gramStart"/>
      <w:r w:rsidRPr="0092197B">
        <w:rPr>
          <w:sz w:val="24"/>
          <w:szCs w:val="24"/>
        </w:rPr>
        <w:t>tárgyú</w:t>
      </w:r>
      <w:proofErr w:type="gramEnd"/>
      <w:r w:rsidRPr="0092197B">
        <w:rPr>
          <w:sz w:val="24"/>
          <w:szCs w:val="24"/>
        </w:rPr>
        <w:t xml:space="preserve"> közbeszerzési eljárásban</w:t>
      </w:r>
    </w:p>
    <w:p w:rsidR="0092197B" w:rsidRPr="0092197B" w:rsidRDefault="0092197B" w:rsidP="0092197B">
      <w:pPr>
        <w:spacing w:before="60" w:after="60" w:line="280" w:lineRule="exact"/>
        <w:jc w:val="both"/>
        <w:rPr>
          <w:sz w:val="24"/>
          <w:szCs w:val="24"/>
        </w:rPr>
      </w:pPr>
    </w:p>
    <w:p w:rsidR="0092197B" w:rsidRPr="0092197B" w:rsidRDefault="0092197B" w:rsidP="0092197B">
      <w:pPr>
        <w:spacing w:before="60" w:after="60" w:line="280" w:lineRule="exact"/>
        <w:jc w:val="both"/>
        <w:rPr>
          <w:sz w:val="24"/>
          <w:szCs w:val="24"/>
        </w:rPr>
      </w:pPr>
      <w:proofErr w:type="gramStart"/>
      <w:r w:rsidRPr="0092197B">
        <w:rPr>
          <w:sz w:val="24"/>
          <w:szCs w:val="24"/>
        </w:rPr>
        <w:t xml:space="preserve">Alulírott </w:t>
      </w:r>
      <w:r w:rsidRPr="0092197B">
        <w:rPr>
          <w:snapToGrid w:val="0"/>
          <w:sz w:val="24"/>
          <w:szCs w:val="24"/>
        </w:rPr>
        <w:t>…</w:t>
      </w:r>
      <w:proofErr w:type="gramEnd"/>
      <w:r w:rsidRPr="0092197B">
        <w:rPr>
          <w:snapToGrid w:val="0"/>
          <w:sz w:val="24"/>
          <w:szCs w:val="24"/>
        </w:rPr>
        <w:t>…………</w:t>
      </w:r>
      <w:r w:rsidRPr="0092197B">
        <w:rPr>
          <w:sz w:val="24"/>
          <w:szCs w:val="24"/>
        </w:rPr>
        <w:t xml:space="preserve">……………………….. (ajánlattevő), melyet képvisel: </w:t>
      </w:r>
      <w:r w:rsidRPr="0092197B">
        <w:rPr>
          <w:snapToGrid w:val="0"/>
          <w:sz w:val="24"/>
          <w:szCs w:val="24"/>
        </w:rPr>
        <w:t>……………</w:t>
      </w:r>
    </w:p>
    <w:p w:rsidR="0092197B" w:rsidRPr="0092197B" w:rsidRDefault="0092197B" w:rsidP="0092197B">
      <w:pPr>
        <w:spacing w:before="60" w:after="60" w:line="280" w:lineRule="exact"/>
        <w:jc w:val="both"/>
        <w:rPr>
          <w:sz w:val="24"/>
          <w:szCs w:val="24"/>
        </w:rPr>
      </w:pPr>
    </w:p>
    <w:p w:rsidR="0092197B" w:rsidRPr="0092197B" w:rsidRDefault="0092197B" w:rsidP="0092197B">
      <w:pPr>
        <w:spacing w:before="60" w:after="60" w:line="280" w:lineRule="exact"/>
        <w:jc w:val="center"/>
        <w:rPr>
          <w:b/>
          <w:sz w:val="24"/>
          <w:szCs w:val="24"/>
        </w:rPr>
      </w:pPr>
      <w:proofErr w:type="gramStart"/>
      <w:r w:rsidRPr="0092197B">
        <w:rPr>
          <w:b/>
          <w:spacing w:val="40"/>
          <w:sz w:val="24"/>
          <w:szCs w:val="24"/>
        </w:rPr>
        <w:t>az</w:t>
      </w:r>
      <w:proofErr w:type="gramEnd"/>
      <w:r w:rsidRPr="0092197B">
        <w:rPr>
          <w:b/>
          <w:spacing w:val="40"/>
          <w:sz w:val="24"/>
          <w:szCs w:val="24"/>
        </w:rPr>
        <w:t xml:space="preserve"> alábbi nyilatkozatot teszem:</w:t>
      </w:r>
    </w:p>
    <w:p w:rsidR="0092197B" w:rsidRPr="0092197B" w:rsidRDefault="0092197B" w:rsidP="0092197B">
      <w:pPr>
        <w:spacing w:before="60" w:after="60" w:line="280" w:lineRule="exact"/>
        <w:jc w:val="both"/>
        <w:rPr>
          <w:sz w:val="24"/>
          <w:szCs w:val="24"/>
        </w:rPr>
      </w:pPr>
    </w:p>
    <w:p w:rsidR="0092197B" w:rsidRPr="0092197B" w:rsidRDefault="0092197B" w:rsidP="0092197B">
      <w:pPr>
        <w:tabs>
          <w:tab w:val="left" w:pos="0"/>
        </w:tabs>
        <w:jc w:val="both"/>
        <w:rPr>
          <w:sz w:val="24"/>
          <w:szCs w:val="24"/>
        </w:rPr>
      </w:pPr>
      <w:r w:rsidRPr="0092197B">
        <w:rPr>
          <w:sz w:val="24"/>
          <w:szCs w:val="24"/>
        </w:rPr>
        <w:t>A szerződés teljesítéséhez nem veszünk igénybe a Kbt. 62. § (1) –(2) bekezdésben foglalt kizáró okok hatálya alá eső alvállalkozót.</w:t>
      </w:r>
    </w:p>
    <w:p w:rsidR="0092197B" w:rsidRPr="0092197B" w:rsidRDefault="0092197B" w:rsidP="0092197B">
      <w:pPr>
        <w:spacing w:before="60" w:after="60" w:line="280" w:lineRule="exact"/>
        <w:jc w:val="both"/>
        <w:rPr>
          <w:sz w:val="24"/>
          <w:szCs w:val="24"/>
        </w:rPr>
      </w:pPr>
    </w:p>
    <w:p w:rsidR="0092197B" w:rsidRPr="0092197B" w:rsidRDefault="0092197B" w:rsidP="0092197B">
      <w:pPr>
        <w:spacing w:before="60" w:after="60" w:line="280" w:lineRule="exact"/>
        <w:jc w:val="both"/>
        <w:rPr>
          <w:sz w:val="24"/>
          <w:szCs w:val="24"/>
        </w:rPr>
      </w:pPr>
    </w:p>
    <w:p w:rsidR="0092197B" w:rsidRPr="0092197B" w:rsidRDefault="0092197B" w:rsidP="0092197B">
      <w:pPr>
        <w:tabs>
          <w:tab w:val="left" w:pos="0"/>
        </w:tabs>
        <w:rPr>
          <w:sz w:val="24"/>
          <w:szCs w:val="24"/>
        </w:rPr>
      </w:pPr>
      <w:r w:rsidRPr="0092197B">
        <w:rPr>
          <w:sz w:val="24"/>
          <w:szCs w:val="24"/>
        </w:rPr>
        <w:t>Kelt</w:t>
      </w:r>
      <w:proofErr w:type="gramStart"/>
      <w:r w:rsidRPr="0092197B">
        <w:rPr>
          <w:sz w:val="24"/>
          <w:szCs w:val="24"/>
        </w:rPr>
        <w:t>: …</w:t>
      </w:r>
      <w:proofErr w:type="gramEnd"/>
      <w:r w:rsidRPr="0092197B">
        <w:rPr>
          <w:sz w:val="24"/>
          <w:szCs w:val="24"/>
        </w:rPr>
        <w:t>……………, 201</w:t>
      </w:r>
      <w:r w:rsidR="00165DE4">
        <w:rPr>
          <w:sz w:val="24"/>
          <w:szCs w:val="24"/>
        </w:rPr>
        <w:t>7</w:t>
      </w:r>
      <w:r w:rsidRPr="0092197B">
        <w:rPr>
          <w:sz w:val="24"/>
          <w:szCs w:val="24"/>
        </w:rPr>
        <w:t>. …………… „…”</w:t>
      </w:r>
    </w:p>
    <w:p w:rsidR="0092197B" w:rsidRPr="0092197B" w:rsidRDefault="0092197B" w:rsidP="0092197B">
      <w:pPr>
        <w:tabs>
          <w:tab w:val="left" w:pos="0"/>
        </w:tabs>
        <w:rPr>
          <w:sz w:val="24"/>
          <w:szCs w:val="24"/>
        </w:rPr>
      </w:pPr>
    </w:p>
    <w:p w:rsidR="0092197B" w:rsidRPr="0092197B" w:rsidRDefault="0092197B" w:rsidP="0092197B">
      <w:pPr>
        <w:tabs>
          <w:tab w:val="left" w:pos="0"/>
        </w:tabs>
        <w:rPr>
          <w:sz w:val="24"/>
          <w:szCs w:val="24"/>
        </w:rPr>
      </w:pPr>
    </w:p>
    <w:p w:rsidR="0092197B" w:rsidRPr="0092197B" w:rsidRDefault="0092197B" w:rsidP="0092197B">
      <w:pPr>
        <w:tabs>
          <w:tab w:val="left" w:pos="0"/>
        </w:tabs>
        <w:rPr>
          <w:sz w:val="24"/>
          <w:szCs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2197B" w:rsidRPr="0092197B" w:rsidTr="00D37A88">
        <w:tc>
          <w:tcPr>
            <w:tcW w:w="4606" w:type="dxa"/>
          </w:tcPr>
          <w:p w:rsidR="0092197B" w:rsidRPr="0092197B" w:rsidRDefault="0092197B" w:rsidP="0092197B">
            <w:pPr>
              <w:spacing w:before="60" w:after="60" w:line="280" w:lineRule="exact"/>
              <w:jc w:val="center"/>
              <w:rPr>
                <w:sz w:val="24"/>
                <w:szCs w:val="24"/>
              </w:rPr>
            </w:pPr>
          </w:p>
        </w:tc>
        <w:tc>
          <w:tcPr>
            <w:tcW w:w="4606" w:type="dxa"/>
          </w:tcPr>
          <w:p w:rsidR="0092197B" w:rsidRPr="0092197B" w:rsidRDefault="0092197B" w:rsidP="0092197B">
            <w:pPr>
              <w:spacing w:before="60" w:after="60" w:line="280" w:lineRule="exact"/>
              <w:jc w:val="center"/>
              <w:rPr>
                <w:sz w:val="24"/>
                <w:szCs w:val="24"/>
              </w:rPr>
            </w:pPr>
            <w:r w:rsidRPr="0092197B">
              <w:rPr>
                <w:sz w:val="24"/>
                <w:szCs w:val="24"/>
              </w:rPr>
              <w:t>………………………………</w:t>
            </w:r>
          </w:p>
        </w:tc>
      </w:tr>
      <w:tr w:rsidR="0092197B" w:rsidRPr="0092197B" w:rsidTr="00D37A88">
        <w:tc>
          <w:tcPr>
            <w:tcW w:w="4606" w:type="dxa"/>
          </w:tcPr>
          <w:p w:rsidR="0092197B" w:rsidRPr="0092197B" w:rsidRDefault="0092197B" w:rsidP="0092197B">
            <w:pPr>
              <w:spacing w:before="60" w:after="60" w:line="280" w:lineRule="exact"/>
              <w:jc w:val="center"/>
              <w:rPr>
                <w:sz w:val="24"/>
                <w:szCs w:val="24"/>
              </w:rPr>
            </w:pPr>
          </w:p>
        </w:tc>
        <w:tc>
          <w:tcPr>
            <w:tcW w:w="4606" w:type="dxa"/>
          </w:tcPr>
          <w:p w:rsidR="0092197B" w:rsidRPr="0092197B" w:rsidRDefault="0092197B" w:rsidP="0092197B">
            <w:pPr>
              <w:spacing w:before="60" w:after="60" w:line="280" w:lineRule="exact"/>
              <w:jc w:val="center"/>
              <w:rPr>
                <w:sz w:val="24"/>
                <w:szCs w:val="24"/>
              </w:rPr>
            </w:pPr>
            <w:r w:rsidRPr="0092197B">
              <w:rPr>
                <w:sz w:val="24"/>
                <w:szCs w:val="24"/>
              </w:rPr>
              <w:t>cégszerű aláírás</w:t>
            </w:r>
          </w:p>
        </w:tc>
      </w:tr>
    </w:tbl>
    <w:p w:rsidR="0092197B" w:rsidRPr="0092197B" w:rsidRDefault="0092197B" w:rsidP="0092197B">
      <w:pPr>
        <w:spacing w:before="100" w:beforeAutospacing="1" w:after="100" w:afterAutospacing="1"/>
        <w:jc w:val="center"/>
        <w:rPr>
          <w:rFonts w:ascii="Times" w:hAnsi="Times" w:cs="Times"/>
          <w:b/>
          <w:bCs/>
          <w:color w:val="000000"/>
          <w:sz w:val="24"/>
          <w:szCs w:val="24"/>
        </w:rPr>
      </w:pPr>
    </w:p>
    <w:p w:rsidR="0092197B" w:rsidRPr="0092197B" w:rsidRDefault="0092197B" w:rsidP="0092197B">
      <w:pPr>
        <w:rPr>
          <w:rFonts w:ascii="Times" w:hAnsi="Times" w:cs="Times"/>
          <w:b/>
          <w:bCs/>
          <w:color w:val="000000"/>
          <w:sz w:val="24"/>
          <w:szCs w:val="24"/>
        </w:rPr>
      </w:pPr>
      <w:r w:rsidRPr="0092197B">
        <w:rPr>
          <w:rFonts w:ascii="Times" w:hAnsi="Times" w:cs="Times"/>
          <w:b/>
          <w:bCs/>
          <w:color w:val="000000"/>
          <w:sz w:val="24"/>
          <w:szCs w:val="24"/>
        </w:rPr>
        <w:br w:type="page"/>
      </w:r>
    </w:p>
    <w:p w:rsidR="0092197B" w:rsidRPr="0092197B" w:rsidRDefault="0092197B" w:rsidP="0081029C">
      <w:pPr>
        <w:pageBreakBefore/>
        <w:numPr>
          <w:ilvl w:val="0"/>
          <w:numId w:val="32"/>
        </w:numPr>
        <w:contextualSpacing/>
        <w:jc w:val="right"/>
        <w:rPr>
          <w:b/>
          <w:sz w:val="24"/>
          <w:szCs w:val="24"/>
          <w:lang w:eastAsia="ar-SA"/>
        </w:rPr>
      </w:pPr>
      <w:r w:rsidRPr="0092197B">
        <w:rPr>
          <w:b/>
          <w:sz w:val="24"/>
          <w:szCs w:val="24"/>
          <w:lang w:eastAsia="ar-SA"/>
        </w:rPr>
        <w:t>sz. minta</w:t>
      </w:r>
    </w:p>
    <w:p w:rsidR="00034CD0" w:rsidRPr="00034CD0" w:rsidRDefault="00034CD0" w:rsidP="00034CD0">
      <w:pPr>
        <w:rPr>
          <w:b/>
          <w:iCs/>
          <w:sz w:val="24"/>
          <w:szCs w:val="24"/>
        </w:rPr>
      </w:pPr>
      <w:r>
        <w:rPr>
          <w:b/>
          <w:iCs/>
          <w:sz w:val="24"/>
          <w:szCs w:val="24"/>
        </w:rPr>
        <w:t xml:space="preserve"> </w:t>
      </w:r>
      <w:r w:rsidRPr="00034CD0">
        <w:rPr>
          <w:b/>
          <w:iCs/>
          <w:sz w:val="24"/>
          <w:szCs w:val="24"/>
        </w:rPr>
        <w:t>HONVÉDELMI MINISZTÉRIUM</w:t>
      </w:r>
    </w:p>
    <w:p w:rsidR="00034CD0" w:rsidRPr="00034CD0" w:rsidRDefault="00034CD0" w:rsidP="00034CD0">
      <w:pPr>
        <w:rPr>
          <w:rFonts w:ascii="Times" w:hAnsi="Times" w:cs="Times"/>
          <w:b/>
          <w:bCs/>
          <w:color w:val="000000"/>
          <w:sz w:val="24"/>
          <w:szCs w:val="24"/>
        </w:rPr>
      </w:pPr>
      <w:r w:rsidRPr="00034CD0">
        <w:rPr>
          <w:b/>
          <w:iCs/>
          <w:sz w:val="24"/>
          <w:szCs w:val="24"/>
          <w:u w:val="single"/>
        </w:rPr>
        <w:t>VÉDELEMGAZDASÁGI HIVATAL</w:t>
      </w:r>
    </w:p>
    <w:p w:rsidR="0092197B" w:rsidRPr="0092197B" w:rsidRDefault="0092197B" w:rsidP="0092197B">
      <w:pPr>
        <w:spacing w:before="100" w:beforeAutospacing="1" w:after="100" w:afterAutospacing="1"/>
        <w:jc w:val="center"/>
        <w:rPr>
          <w:rFonts w:ascii="Times" w:hAnsi="Times" w:cs="Times"/>
          <w:b/>
          <w:bCs/>
          <w:color w:val="000000"/>
          <w:sz w:val="24"/>
          <w:szCs w:val="24"/>
        </w:rPr>
      </w:pPr>
      <w:r w:rsidRPr="0092197B">
        <w:rPr>
          <w:rFonts w:ascii="Times" w:hAnsi="Times" w:cs="Times"/>
          <w:b/>
          <w:bCs/>
          <w:color w:val="000000"/>
          <w:sz w:val="24"/>
          <w:szCs w:val="24"/>
        </w:rPr>
        <w:t>NYILATKOZAT</w:t>
      </w:r>
    </w:p>
    <w:p w:rsidR="0092197B" w:rsidRPr="0092197B" w:rsidRDefault="0092197B" w:rsidP="0092197B">
      <w:pPr>
        <w:suppressAutoHyphens/>
        <w:jc w:val="center"/>
        <w:rPr>
          <w:b/>
          <w:sz w:val="24"/>
          <w:szCs w:val="24"/>
          <w:lang w:eastAsia="ar-SA"/>
        </w:rPr>
      </w:pPr>
      <w:r w:rsidRPr="0092197B">
        <w:rPr>
          <w:b/>
          <w:sz w:val="24"/>
          <w:szCs w:val="24"/>
          <w:lang w:eastAsia="ar-SA"/>
        </w:rPr>
        <w:t>A KIEGÉSZÍTŐ KÖZBESZERZÉSI DOKUMENTUM II.8. PONTJA SZERINTI NYILATKOZATOK</w:t>
      </w:r>
    </w:p>
    <w:p w:rsidR="0092197B" w:rsidRPr="0092197B" w:rsidRDefault="0092197B" w:rsidP="0092197B">
      <w:pPr>
        <w:suppressAutoHyphens/>
        <w:jc w:val="center"/>
        <w:rPr>
          <w:b/>
          <w:kern w:val="28"/>
          <w:sz w:val="24"/>
          <w:szCs w:val="24"/>
        </w:rPr>
      </w:pPr>
    </w:p>
    <w:p w:rsidR="0092197B" w:rsidRPr="0092197B" w:rsidRDefault="0092197B" w:rsidP="0092197B">
      <w:pPr>
        <w:jc w:val="center"/>
        <w:rPr>
          <w:b/>
          <w:i/>
          <w:sz w:val="24"/>
          <w:szCs w:val="24"/>
        </w:rPr>
      </w:pPr>
      <w:r w:rsidRPr="0092197B">
        <w:rPr>
          <w:i/>
          <w:color w:val="000000" w:themeColor="text1"/>
          <w:sz w:val="24"/>
          <w:szCs w:val="24"/>
        </w:rPr>
        <w:t>„</w:t>
      </w:r>
      <w:r w:rsidR="0060549D" w:rsidRPr="0060549D">
        <w:rPr>
          <w:rFonts w:eastAsia="Calibri"/>
          <w:i/>
          <w:sz w:val="24"/>
          <w:szCs w:val="24"/>
        </w:rPr>
        <w:t>MH nagykonyháiban keletkező ételhulladék elszállítása és ártalmatlanítása 2017-2018.</w:t>
      </w:r>
      <w:r w:rsidRPr="0092197B">
        <w:rPr>
          <w:rFonts w:ascii="Cambria" w:eastAsia="Arial Unicode MS" w:hAnsi="Cambria"/>
          <w:i/>
          <w:sz w:val="24"/>
          <w:szCs w:val="24"/>
        </w:rPr>
        <w:t>”</w:t>
      </w:r>
    </w:p>
    <w:p w:rsidR="0092197B" w:rsidRPr="0092197B" w:rsidRDefault="0092197B" w:rsidP="0092197B">
      <w:pPr>
        <w:jc w:val="both"/>
        <w:rPr>
          <w:rFonts w:eastAsia="Calibri"/>
          <w:snapToGrid w:val="0"/>
          <w:sz w:val="24"/>
          <w:szCs w:val="24"/>
          <w:lang w:eastAsia="en-US"/>
        </w:rPr>
      </w:pPr>
    </w:p>
    <w:p w:rsidR="0092197B" w:rsidRPr="0092197B" w:rsidRDefault="0092197B" w:rsidP="0092197B">
      <w:pPr>
        <w:jc w:val="center"/>
        <w:rPr>
          <w:sz w:val="24"/>
          <w:szCs w:val="24"/>
        </w:rPr>
      </w:pPr>
      <w:proofErr w:type="gramStart"/>
      <w:r w:rsidRPr="0092197B">
        <w:rPr>
          <w:sz w:val="24"/>
          <w:szCs w:val="24"/>
        </w:rPr>
        <w:t xml:space="preserve">Alulírott </w:t>
      </w:r>
      <w:r w:rsidRPr="0092197B">
        <w:rPr>
          <w:snapToGrid w:val="0"/>
          <w:sz w:val="24"/>
          <w:szCs w:val="24"/>
        </w:rPr>
        <w:t>…</w:t>
      </w:r>
      <w:proofErr w:type="gramEnd"/>
      <w:r w:rsidRPr="0092197B">
        <w:rPr>
          <w:snapToGrid w:val="0"/>
          <w:sz w:val="24"/>
          <w:szCs w:val="24"/>
        </w:rPr>
        <w:t>…………</w:t>
      </w:r>
      <w:r w:rsidRPr="0092197B">
        <w:rPr>
          <w:sz w:val="24"/>
          <w:szCs w:val="24"/>
        </w:rPr>
        <w:t xml:space="preserve">……………………….. (ajánlattevő), melyet képvisel: </w:t>
      </w:r>
      <w:r w:rsidRPr="0092197B">
        <w:rPr>
          <w:snapToGrid w:val="0"/>
          <w:sz w:val="24"/>
          <w:szCs w:val="24"/>
        </w:rPr>
        <w:t>……………</w:t>
      </w:r>
    </w:p>
    <w:p w:rsidR="0092197B" w:rsidRPr="0092197B" w:rsidRDefault="0092197B" w:rsidP="0092197B">
      <w:pPr>
        <w:jc w:val="both"/>
        <w:rPr>
          <w:sz w:val="24"/>
          <w:szCs w:val="24"/>
        </w:rPr>
      </w:pPr>
    </w:p>
    <w:p w:rsidR="0092197B" w:rsidRPr="0092197B" w:rsidRDefault="0092197B" w:rsidP="0092197B">
      <w:pPr>
        <w:jc w:val="center"/>
        <w:rPr>
          <w:b/>
          <w:sz w:val="24"/>
          <w:szCs w:val="24"/>
        </w:rPr>
      </w:pPr>
      <w:proofErr w:type="gramStart"/>
      <w:r w:rsidRPr="0092197B">
        <w:rPr>
          <w:b/>
          <w:spacing w:val="40"/>
          <w:sz w:val="24"/>
          <w:szCs w:val="24"/>
        </w:rPr>
        <w:t>az</w:t>
      </w:r>
      <w:proofErr w:type="gramEnd"/>
      <w:r w:rsidRPr="0092197B">
        <w:rPr>
          <w:b/>
          <w:spacing w:val="40"/>
          <w:sz w:val="24"/>
          <w:szCs w:val="24"/>
        </w:rPr>
        <w:t xml:space="preserve"> alábbi nyilatkozatot teszem</w:t>
      </w:r>
      <w:r w:rsidRPr="0092197B">
        <w:rPr>
          <w:b/>
          <w:sz w:val="24"/>
          <w:szCs w:val="24"/>
        </w:rPr>
        <w:t>:</w:t>
      </w:r>
    </w:p>
    <w:p w:rsidR="0092197B" w:rsidRPr="0092197B" w:rsidRDefault="0092197B" w:rsidP="0092197B">
      <w:pPr>
        <w:rPr>
          <w:b/>
          <w:caps/>
          <w:sz w:val="24"/>
          <w:szCs w:val="24"/>
          <w:highlight w:val="yellow"/>
        </w:rPr>
      </w:pPr>
    </w:p>
    <w:p w:rsidR="00A77A56" w:rsidRPr="00E74805" w:rsidRDefault="00A77A56" w:rsidP="00735CA0">
      <w:pPr>
        <w:pStyle w:val="Listaszerbekezds"/>
        <w:numPr>
          <w:ilvl w:val="3"/>
          <w:numId w:val="9"/>
        </w:numPr>
        <w:spacing w:after="120"/>
        <w:ind w:left="567" w:hanging="567"/>
        <w:contextualSpacing w:val="0"/>
        <w:jc w:val="both"/>
        <w:rPr>
          <w:sz w:val="24"/>
          <w:szCs w:val="24"/>
          <w:lang w:eastAsia="ar-SA"/>
        </w:rPr>
      </w:pPr>
      <w:r w:rsidRPr="00E74805">
        <w:rPr>
          <w:sz w:val="24"/>
          <w:szCs w:val="24"/>
          <w:lang w:eastAsia="ar-SA"/>
        </w:rPr>
        <w:t xml:space="preserve">Nyilatkozom, hogy az ajánlat, illetve a beszerzési eljárás megnyerése esetén a Szerződés aláírására _______________________ jogosult. </w:t>
      </w:r>
    </w:p>
    <w:p w:rsidR="00A77A56" w:rsidRPr="00E74805" w:rsidRDefault="00A77A56" w:rsidP="00735CA0">
      <w:pPr>
        <w:pStyle w:val="Listaszerbekezds"/>
        <w:spacing w:after="240"/>
        <w:ind w:left="567"/>
        <w:contextualSpacing w:val="0"/>
        <w:jc w:val="both"/>
        <w:rPr>
          <w:sz w:val="24"/>
          <w:szCs w:val="24"/>
          <w:lang w:eastAsia="ar-SA"/>
        </w:rPr>
      </w:pPr>
      <w:r w:rsidRPr="00E74805">
        <w:rPr>
          <w:sz w:val="24"/>
          <w:szCs w:val="24"/>
          <w:lang w:eastAsia="ar-SA"/>
        </w:rPr>
        <w:t>Amennyiben a szerződés aláírására jogosult nem azonos a cégjegyzésre jogosulttal, névre szóló meghatalmazása szükséges.</w:t>
      </w:r>
    </w:p>
    <w:p w:rsidR="00A77A56" w:rsidRPr="00E74805" w:rsidRDefault="00A77A56" w:rsidP="00735CA0">
      <w:pPr>
        <w:pStyle w:val="Listaszerbekezds"/>
        <w:numPr>
          <w:ilvl w:val="3"/>
          <w:numId w:val="9"/>
        </w:numPr>
        <w:spacing w:after="120"/>
        <w:ind w:left="567" w:hanging="567"/>
        <w:contextualSpacing w:val="0"/>
        <w:jc w:val="both"/>
        <w:rPr>
          <w:sz w:val="24"/>
          <w:szCs w:val="24"/>
          <w:lang w:eastAsia="ar-SA"/>
        </w:rPr>
      </w:pPr>
      <w:r w:rsidRPr="00E74805">
        <w:rPr>
          <w:sz w:val="24"/>
          <w:szCs w:val="24"/>
          <w:lang w:eastAsia="ar-SA"/>
        </w:rPr>
        <w:t xml:space="preserve">Tudomásul veszem, hogy az ajánlat elkészítésével és benyújtásával kapcsolatos összes költséget magának Ajánlattevőnek kell viselnie. Ajánlattevőnek nincs joga semmilyen, a Közbeszerzési Dokumentumban kifejezetten megadott jogcímen kívül, egyéb – így különösen anyagi – igény érvényesítésére. A közbeszerzési eljárás eredményes vagy eredménytelen befejezésétől függetlenül, az Ajánlatkérővel szemben </w:t>
      </w:r>
      <w:proofErr w:type="gramStart"/>
      <w:r w:rsidRPr="00E74805">
        <w:rPr>
          <w:sz w:val="24"/>
          <w:szCs w:val="24"/>
          <w:lang w:eastAsia="ar-SA"/>
        </w:rPr>
        <w:t>ezen</w:t>
      </w:r>
      <w:proofErr w:type="gramEnd"/>
      <w:r w:rsidRPr="00E74805">
        <w:rPr>
          <w:sz w:val="24"/>
          <w:szCs w:val="24"/>
          <w:lang w:eastAsia="ar-SA"/>
        </w:rPr>
        <w:t xml:space="preserve"> költségekkel kapcsolatban semmilyen követelésnek nincs helye.</w:t>
      </w:r>
    </w:p>
    <w:p w:rsidR="00A77A56" w:rsidRPr="00E74805" w:rsidRDefault="00A77A56" w:rsidP="00735CA0">
      <w:pPr>
        <w:pStyle w:val="Listaszerbekezds"/>
        <w:spacing w:after="240"/>
        <w:ind w:left="567"/>
        <w:contextualSpacing w:val="0"/>
        <w:jc w:val="both"/>
        <w:rPr>
          <w:sz w:val="24"/>
          <w:szCs w:val="24"/>
          <w:lang w:eastAsia="ar-SA"/>
        </w:rPr>
      </w:pPr>
      <w:r w:rsidRPr="00E74805">
        <w:rPr>
          <w:sz w:val="24"/>
          <w:szCs w:val="24"/>
          <w:lang w:eastAsia="ar-SA"/>
        </w:rPr>
        <w:t>Tudomásul veszem továbbá, hogy az Ajánlatkérő a benyújtott ajánlatokat nem tudja visszaszolgáltatni sem egészében, sem részeiben.</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Tudomásul veszem, hogy a Közbeszerzési dokumentumot a szellemi alkotásokról szóló jogszabályok oltalomban részesítik, másolása, a jelen eljárás keretein kívül történő bármilyen – változatlan vagy változtatott formában történő – felhasználása jogellenes.</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Tudomásul veszem, hogy az eljárás lezárásáig minden, az eljárással összefüggő kapcsolattartásra kizárólag írásban kerülhet sor. Az Ajánlatkérő visszautasít minden személyes vagy nem dokumentálható kapcsolattartási formát.</w:t>
      </w:r>
    </w:p>
    <w:p w:rsidR="00A77A56" w:rsidRPr="00E74805" w:rsidRDefault="00A77A56" w:rsidP="00735CA0">
      <w:pPr>
        <w:pStyle w:val="Listaszerbekezds"/>
        <w:numPr>
          <w:ilvl w:val="3"/>
          <w:numId w:val="9"/>
        </w:numPr>
        <w:spacing w:after="120"/>
        <w:ind w:left="567" w:hanging="567"/>
        <w:contextualSpacing w:val="0"/>
        <w:jc w:val="both"/>
        <w:rPr>
          <w:sz w:val="24"/>
          <w:szCs w:val="24"/>
          <w:lang w:eastAsia="ar-SA"/>
        </w:rPr>
      </w:pPr>
      <w:r w:rsidRPr="00E74805">
        <w:rPr>
          <w:sz w:val="24"/>
          <w:szCs w:val="24"/>
          <w:lang w:eastAsia="ar-SA"/>
        </w:rPr>
        <w:t xml:space="preserve">A Kbt. 65. § (7) bekezdése alapján nyilatkozom, hogy az alkalmasság igazolásához és a szerződés teljesítéséhez kapacitást nyújtó </w:t>
      </w:r>
      <w:proofErr w:type="gramStart"/>
      <w:r w:rsidRPr="00E74805">
        <w:rPr>
          <w:sz w:val="24"/>
          <w:szCs w:val="24"/>
          <w:lang w:eastAsia="ar-SA"/>
        </w:rPr>
        <w:t>szervezete(</w:t>
      </w:r>
      <w:proofErr w:type="spellStart"/>
      <w:proofErr w:type="gramEnd"/>
      <w:r w:rsidRPr="00E74805">
        <w:rPr>
          <w:sz w:val="24"/>
          <w:szCs w:val="24"/>
          <w:lang w:eastAsia="ar-SA"/>
        </w:rPr>
        <w:t>ke</w:t>
      </w:r>
      <w:proofErr w:type="spellEnd"/>
      <w:r w:rsidRPr="00E74805">
        <w:rPr>
          <w:sz w:val="24"/>
          <w:szCs w:val="24"/>
          <w:lang w:eastAsia="ar-SA"/>
        </w:rPr>
        <w:t>)t:</w:t>
      </w:r>
    </w:p>
    <w:p w:rsidR="00A77A56" w:rsidRPr="00E74805" w:rsidRDefault="00A77A56" w:rsidP="00A77A56">
      <w:pPr>
        <w:pStyle w:val="Listaszerbekezds"/>
        <w:numPr>
          <w:ilvl w:val="0"/>
          <w:numId w:val="12"/>
        </w:numPr>
        <w:spacing w:after="120"/>
        <w:ind w:left="284" w:firstLine="567"/>
        <w:contextualSpacing w:val="0"/>
        <w:jc w:val="both"/>
        <w:rPr>
          <w:sz w:val="24"/>
          <w:szCs w:val="24"/>
          <w:lang w:eastAsia="ar-SA"/>
        </w:rPr>
      </w:pPr>
      <w:r w:rsidRPr="00E74805">
        <w:rPr>
          <w:sz w:val="24"/>
          <w:szCs w:val="24"/>
          <w:lang w:eastAsia="ar-SA"/>
        </w:rPr>
        <w:t xml:space="preserve">nem kívánok igénybe venni. </w:t>
      </w:r>
    </w:p>
    <w:p w:rsidR="00A77A56" w:rsidRPr="00E74805" w:rsidRDefault="00A77A56" w:rsidP="00A77A56">
      <w:pPr>
        <w:pStyle w:val="Listaszerbekezds"/>
        <w:numPr>
          <w:ilvl w:val="0"/>
          <w:numId w:val="12"/>
        </w:numPr>
        <w:spacing w:after="120"/>
        <w:ind w:left="284" w:firstLine="567"/>
        <w:contextualSpacing w:val="0"/>
        <w:jc w:val="both"/>
        <w:rPr>
          <w:sz w:val="24"/>
          <w:szCs w:val="24"/>
          <w:lang w:eastAsia="ar-SA"/>
        </w:rPr>
      </w:pPr>
      <w:r w:rsidRPr="00E74805">
        <w:rPr>
          <w:sz w:val="24"/>
          <w:szCs w:val="24"/>
          <w:lang w:eastAsia="ar-SA"/>
        </w:rPr>
        <w:t>igénybe kívánok venni. (a megfelelő aláhúzandó)</w:t>
      </w:r>
    </w:p>
    <w:p w:rsidR="00A77A56" w:rsidRPr="00E74805" w:rsidRDefault="00A77A56" w:rsidP="00A77A56">
      <w:pPr>
        <w:pStyle w:val="Listaszerbekezds"/>
        <w:spacing w:after="120"/>
        <w:ind w:left="567"/>
        <w:contextualSpacing w:val="0"/>
        <w:jc w:val="both"/>
        <w:rPr>
          <w:sz w:val="24"/>
          <w:szCs w:val="24"/>
          <w:lang w:eastAsia="ar-SA"/>
        </w:rPr>
      </w:pPr>
      <w:r w:rsidRPr="00E74805">
        <w:rPr>
          <w:sz w:val="24"/>
          <w:szCs w:val="24"/>
          <w:lang w:eastAsia="ar-SA"/>
        </w:rPr>
        <w:t>A Kapacitást rendelkezésre bocsátó szervezet neve, címe</w:t>
      </w:r>
      <w:proofErr w:type="gramStart"/>
      <w:r w:rsidRPr="00E74805">
        <w:rPr>
          <w:sz w:val="24"/>
          <w:szCs w:val="24"/>
          <w:lang w:eastAsia="ar-SA"/>
        </w:rPr>
        <w:t>:……………………………</w:t>
      </w:r>
      <w:proofErr w:type="gramEnd"/>
    </w:p>
    <w:p w:rsidR="00A77A56" w:rsidRPr="00E74805" w:rsidRDefault="00A77A56" w:rsidP="00735CA0">
      <w:pPr>
        <w:pStyle w:val="Listaszerbekezds"/>
        <w:spacing w:after="240"/>
        <w:ind w:left="567"/>
        <w:contextualSpacing w:val="0"/>
        <w:jc w:val="both"/>
        <w:rPr>
          <w:sz w:val="24"/>
          <w:szCs w:val="24"/>
          <w:lang w:eastAsia="ar-SA"/>
        </w:rPr>
      </w:pPr>
      <w:r w:rsidRPr="00E74805">
        <w:rPr>
          <w:sz w:val="24"/>
          <w:szCs w:val="24"/>
          <w:lang w:eastAsia="ar-SA"/>
        </w:rPr>
        <w:t>Az alkalmassági feltétel, amelynek igazolásához a kapacitást nyújtó szervezet erőforrására támaszkodik (az eljárást megindító felhívás vonatkozó pontjának megjelölése)</w:t>
      </w:r>
      <w:proofErr w:type="gramStart"/>
      <w:r w:rsidRPr="00E74805">
        <w:rPr>
          <w:sz w:val="24"/>
          <w:szCs w:val="24"/>
          <w:lang w:eastAsia="ar-SA"/>
        </w:rPr>
        <w:t>:………………………………………….</w:t>
      </w:r>
      <w:proofErr w:type="gramEnd"/>
    </w:p>
    <w:p w:rsidR="00A77A56" w:rsidRDefault="00A77A56" w:rsidP="00735CA0">
      <w:pPr>
        <w:pStyle w:val="Listaszerbekezds"/>
        <w:numPr>
          <w:ilvl w:val="3"/>
          <w:numId w:val="9"/>
        </w:numPr>
        <w:spacing w:after="120"/>
        <w:ind w:left="567" w:hanging="567"/>
        <w:contextualSpacing w:val="0"/>
        <w:jc w:val="both"/>
        <w:rPr>
          <w:sz w:val="24"/>
          <w:szCs w:val="24"/>
          <w:lang w:eastAsia="ar-SA"/>
        </w:rPr>
      </w:pPr>
      <w:r w:rsidRPr="00E74805">
        <w:rPr>
          <w:sz w:val="24"/>
          <w:szCs w:val="24"/>
          <w:lang w:eastAsia="ar-SA"/>
        </w:rPr>
        <w:t xml:space="preserve">Nyilatkozom, hogy az általam benyújtott, nyilatkozatot adó pénzügyi </w:t>
      </w:r>
      <w:proofErr w:type="gramStart"/>
      <w:r w:rsidRPr="00E74805">
        <w:rPr>
          <w:sz w:val="24"/>
          <w:szCs w:val="24"/>
          <w:lang w:eastAsia="ar-SA"/>
        </w:rPr>
        <w:t>intézmény(</w:t>
      </w:r>
      <w:proofErr w:type="spellStart"/>
      <w:proofErr w:type="gramEnd"/>
      <w:r w:rsidRPr="00E74805">
        <w:rPr>
          <w:sz w:val="24"/>
          <w:szCs w:val="24"/>
          <w:lang w:eastAsia="ar-SA"/>
        </w:rPr>
        <w:t>ek</w:t>
      </w:r>
      <w:proofErr w:type="spellEnd"/>
      <w:r w:rsidRPr="00E74805">
        <w:rPr>
          <w:sz w:val="24"/>
          <w:szCs w:val="24"/>
          <w:lang w:eastAsia="ar-SA"/>
        </w:rPr>
        <w:t>)en kívül más pénzügyi intézménynél nem vezetek számlát.</w:t>
      </w:r>
    </w:p>
    <w:p w:rsidR="00A77A56" w:rsidRPr="000647EF" w:rsidRDefault="00A77A56" w:rsidP="00A77A56">
      <w:pPr>
        <w:pStyle w:val="Listaszerbekezds"/>
        <w:spacing w:after="120"/>
        <w:ind w:left="567"/>
        <w:contextualSpacing w:val="0"/>
        <w:jc w:val="both"/>
        <w:rPr>
          <w:sz w:val="24"/>
          <w:szCs w:val="24"/>
          <w:lang w:eastAsia="ar-SA"/>
        </w:rPr>
      </w:pPr>
      <w:r w:rsidRPr="000647EF">
        <w:rPr>
          <w:sz w:val="24"/>
          <w:szCs w:val="24"/>
          <w:lang w:eastAsia="ar-SA"/>
        </w:rPr>
        <w:t>A kifizetést az alábbi bankszámlára kérem teljesíteni (Bank megnevezése, számla száma)</w:t>
      </w:r>
      <w:proofErr w:type="gramStart"/>
      <w:r w:rsidRPr="000647EF">
        <w:rPr>
          <w:sz w:val="24"/>
          <w:szCs w:val="24"/>
          <w:lang w:eastAsia="ar-SA"/>
        </w:rPr>
        <w:t>:……………………………………………………</w:t>
      </w:r>
      <w:r>
        <w:rPr>
          <w:sz w:val="24"/>
          <w:szCs w:val="24"/>
          <w:lang w:eastAsia="ar-SA"/>
        </w:rPr>
        <w:t>………………………………</w:t>
      </w:r>
      <w:proofErr w:type="gramEnd"/>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Tudomásul veszem, hogy az Állami Számvevőszék a 2011. évi LXVI. tv.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Nyilatkozom az adózás rendjéről szóló 2003. évi XCII. törvény (Art.)</w:t>
      </w:r>
      <w:r w:rsidRPr="00E74805">
        <w:rPr>
          <w:sz w:val="24"/>
          <w:szCs w:val="24"/>
          <w:lang w:eastAsia="ar-SA"/>
        </w:rPr>
        <w:br/>
        <w:t>36/A § elfogadásáról.</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Nyilatkozom, hogy jelen eljárás során és nyertességem esetén a szerződés teljesítése során nevemben és alvállalkozóm nevében sem jár el a Kbt. 25. §</w:t>
      </w:r>
      <w:proofErr w:type="spellStart"/>
      <w:r w:rsidRPr="00E74805">
        <w:rPr>
          <w:sz w:val="24"/>
          <w:szCs w:val="24"/>
          <w:lang w:eastAsia="ar-SA"/>
        </w:rPr>
        <w:t>-ban</w:t>
      </w:r>
      <w:proofErr w:type="spellEnd"/>
      <w:r w:rsidRPr="00E74805">
        <w:rPr>
          <w:sz w:val="24"/>
          <w:szCs w:val="24"/>
          <w:lang w:eastAsia="ar-SA"/>
        </w:rPr>
        <w:t xml:space="preserve"> foglalt összeférhetetlenségi szabályokba ütköző személy.</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 xml:space="preserve">Nyilatkozom, hogy az ajánlat elektronikus adathordozón benyújtott (jelszó nélkül olvasható, de nem módosítható </w:t>
      </w:r>
      <w:proofErr w:type="gramStart"/>
      <w:r w:rsidRPr="00E74805">
        <w:rPr>
          <w:sz w:val="24"/>
          <w:szCs w:val="24"/>
          <w:lang w:eastAsia="ar-SA"/>
        </w:rPr>
        <w:t>például .</w:t>
      </w:r>
      <w:proofErr w:type="spellStart"/>
      <w:r w:rsidRPr="00E74805">
        <w:rPr>
          <w:sz w:val="24"/>
          <w:szCs w:val="24"/>
          <w:lang w:eastAsia="ar-SA"/>
        </w:rPr>
        <w:t>pdf</w:t>
      </w:r>
      <w:proofErr w:type="spellEnd"/>
      <w:proofErr w:type="gramEnd"/>
      <w:r w:rsidRPr="00E74805">
        <w:rPr>
          <w:sz w:val="24"/>
          <w:szCs w:val="24"/>
          <w:lang w:eastAsia="ar-SA"/>
        </w:rPr>
        <w:t xml:space="preserve"> file) példánya a papír alapú példánnyal megegyezik.</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Nyilatkozom az Ajánlati felhívásban és Közbeszerzési dokumentumban meghatározott műszaki követelmények és szerződéses feltételek elfogadásáról.</w:t>
      </w:r>
    </w:p>
    <w:p w:rsidR="00A77A56" w:rsidRDefault="00A77A56" w:rsidP="00735CA0">
      <w:pPr>
        <w:pStyle w:val="Listaszerbekezds"/>
        <w:numPr>
          <w:ilvl w:val="3"/>
          <w:numId w:val="9"/>
        </w:numPr>
        <w:spacing w:after="120"/>
        <w:ind w:left="567" w:hanging="567"/>
        <w:contextualSpacing w:val="0"/>
        <w:jc w:val="both"/>
        <w:rPr>
          <w:sz w:val="24"/>
          <w:szCs w:val="24"/>
          <w:lang w:eastAsia="ar-SA"/>
        </w:rPr>
      </w:pPr>
      <w:r w:rsidRPr="00E74805">
        <w:rPr>
          <w:sz w:val="24"/>
          <w:szCs w:val="24"/>
          <w:lang w:eastAsia="ar-SA"/>
        </w:rPr>
        <w:t xml:space="preserve">Nyilatkozom, hogy az ajánlat benyújtásáig változásbejegyzési kérelmet nem nyújtottam be a cégbírósághoz. </w:t>
      </w:r>
    </w:p>
    <w:p w:rsidR="00A77A56" w:rsidRPr="000647EF" w:rsidRDefault="00A77A56" w:rsidP="00735CA0">
      <w:pPr>
        <w:pStyle w:val="Listaszerbekezds"/>
        <w:spacing w:after="240"/>
        <w:ind w:left="567"/>
        <w:contextualSpacing w:val="0"/>
        <w:jc w:val="both"/>
        <w:rPr>
          <w:sz w:val="24"/>
          <w:szCs w:val="24"/>
          <w:lang w:eastAsia="ar-SA"/>
        </w:rPr>
      </w:pPr>
      <w:r w:rsidRPr="000647EF">
        <w:rPr>
          <w:sz w:val="24"/>
          <w:szCs w:val="24"/>
          <w:lang w:eastAsia="ar-SA"/>
        </w:rPr>
        <w:t xml:space="preserve">(Amennyiben változásbejegyzési kérelem került benyújtásra </w:t>
      </w:r>
      <w:proofErr w:type="gramStart"/>
      <w:r w:rsidRPr="000647EF">
        <w:rPr>
          <w:sz w:val="24"/>
          <w:szCs w:val="24"/>
          <w:lang w:eastAsia="ar-SA"/>
        </w:rPr>
        <w:t>ezen</w:t>
      </w:r>
      <w:proofErr w:type="gramEnd"/>
      <w:r w:rsidRPr="000647EF">
        <w:rPr>
          <w:sz w:val="24"/>
          <w:szCs w:val="24"/>
          <w:lang w:eastAsia="ar-SA"/>
        </w:rPr>
        <w:t xml:space="preserve"> nyilatkozatot nem kell benyújtani.)</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Nyilatkozom, hogy az ajánlatomban megadott díjak tartalmaznak a műszaki leírásnak megfelelő teljesítéssel felmerülő minden költséget, azokon felül egyéb költségek nem kerülnek felszámításra.</w:t>
      </w:r>
    </w:p>
    <w:p w:rsidR="00A77A56"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Nyilatkozom, hogy</w:t>
      </w:r>
      <w:r>
        <w:rPr>
          <w:sz w:val="24"/>
          <w:szCs w:val="24"/>
          <w:lang w:eastAsia="ar-SA"/>
        </w:rPr>
        <w:t xml:space="preserve"> a szerződéskötés időpontjáig Ajánlatkérő </w:t>
      </w:r>
      <w:r w:rsidRPr="00E74805">
        <w:rPr>
          <w:sz w:val="24"/>
          <w:szCs w:val="24"/>
          <w:lang w:eastAsia="ar-SA"/>
        </w:rPr>
        <w:t>rendelkezésére bocsájtom a min. 5 millió forint kárértékű egyedi, környezetvédelmi károk megtérítésének vonatkozó érvényes felelősségbiztosítás kötvény másolati példányát, mely a szerződés aláírásának feltétele is.</w:t>
      </w:r>
    </w:p>
    <w:p w:rsidR="00A77A56" w:rsidRPr="000647EF" w:rsidRDefault="00A77A56" w:rsidP="00E54B21">
      <w:pPr>
        <w:pStyle w:val="Listaszerbekezds"/>
        <w:spacing w:after="240"/>
        <w:ind w:left="567"/>
        <w:contextualSpacing w:val="0"/>
        <w:jc w:val="both"/>
        <w:rPr>
          <w:sz w:val="24"/>
          <w:szCs w:val="24"/>
          <w:lang w:eastAsia="ar-SA"/>
        </w:rPr>
      </w:pPr>
      <w:r w:rsidRPr="000647EF">
        <w:rPr>
          <w:sz w:val="24"/>
          <w:szCs w:val="24"/>
          <w:lang w:eastAsia="ar-SA"/>
        </w:rPr>
        <w:t>Továbbá vállalom, hogy nyertességem esetén a bemutatott – az esetlegesen általam okozott környezetvédelmi károk megtérítésére megkötött – felelősségbiztosítást a szerződés teljes időtartama alatt azonos tartalommal és minimum azonos összegre vonatkozóan fenntartom.</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Nyilatkozom, hogy vállalom az ételhulladékok elszállítását – a Magyarország területén bárhol levezetésre kerülő – gyakorlatok, kitelepülés</w:t>
      </w:r>
      <w:r>
        <w:rPr>
          <w:sz w:val="24"/>
          <w:szCs w:val="24"/>
          <w:lang w:eastAsia="ar-SA"/>
        </w:rPr>
        <w:t>ek és kihelyezések helyszínéről a KKD 1. számú mellékletét képező Vállalkozási keretszerződés tervezet 2. pontja alapján.</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Nyilatkozom, hogy nyertességem esetén a keletkezett ételhulladékok elszállítására zárható ételhulladék tároló tartályt térítésmentesen biztosítom az adott helyőrség szükségleteinek megfelelően. Az ételhulladék tároló tartályokat a helyőrségekben folyamatosan cserélem, a tartályokat tisztántartom és fertőtlenítem.</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Nyilatkozom, hogy nyertességem esetén legkésőbb a szerződés aláírását követő napo</w:t>
      </w:r>
      <w:r>
        <w:rPr>
          <w:sz w:val="24"/>
          <w:szCs w:val="24"/>
          <w:lang w:eastAsia="ar-SA"/>
        </w:rPr>
        <w:t xml:space="preserve">n írásban (telefaxon) megadom az Ajánlatkérő </w:t>
      </w:r>
      <w:r w:rsidRPr="00E74805">
        <w:rPr>
          <w:sz w:val="24"/>
          <w:szCs w:val="24"/>
          <w:lang w:eastAsia="ar-SA"/>
        </w:rPr>
        <w:t>részére a teljesítést végző szállítógépjárművek adatait (típus és rendszám) és a gépjárművezetők adatait (név, anyja neve, személyig. szám) a katonai szervezetbe történő beléptetéshez.</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rPr>
        <w:t xml:space="preserve">Nyilatkozom, hogy nyertességem esetén a logisztikai/begyűjtési feladatok ellátása érdekében a szerződés teljes időtartama alatt </w:t>
      </w:r>
      <w:r>
        <w:rPr>
          <w:sz w:val="24"/>
          <w:szCs w:val="24"/>
        </w:rPr>
        <w:t xml:space="preserve">a megpályázni kívánt </w:t>
      </w:r>
      <w:r w:rsidRPr="00E35C20">
        <w:rPr>
          <w:sz w:val="24"/>
          <w:szCs w:val="24"/>
        </w:rPr>
        <w:t>részajánlati körben megjelölt szolgáltatási terület</w:t>
      </w:r>
      <w:r>
        <w:rPr>
          <w:sz w:val="24"/>
          <w:szCs w:val="24"/>
        </w:rPr>
        <w:t>re</w:t>
      </w:r>
      <w:r w:rsidRPr="00E35C20">
        <w:rPr>
          <w:sz w:val="24"/>
          <w:szCs w:val="24"/>
        </w:rPr>
        <w:t xml:space="preserve"> vonatkoz</w:t>
      </w:r>
      <w:r>
        <w:rPr>
          <w:sz w:val="24"/>
          <w:szCs w:val="24"/>
        </w:rPr>
        <w:t>óan</w:t>
      </w:r>
      <w:r w:rsidRPr="00E74805">
        <w:rPr>
          <w:sz w:val="24"/>
          <w:szCs w:val="24"/>
          <w:lang w:eastAsia="ar-SA"/>
        </w:rPr>
        <w:t xml:space="preserve"> </w:t>
      </w:r>
      <w:r>
        <w:rPr>
          <w:sz w:val="24"/>
          <w:szCs w:val="24"/>
          <w:lang w:eastAsia="ar-SA"/>
        </w:rPr>
        <w:t xml:space="preserve">szállítási </w:t>
      </w:r>
      <w:r w:rsidRPr="00E74805">
        <w:rPr>
          <w:sz w:val="24"/>
          <w:szCs w:val="24"/>
          <w:lang w:eastAsia="ar-SA"/>
        </w:rPr>
        <w:t>lefedettséggel rendelkezek.</w:t>
      </w:r>
    </w:p>
    <w:p w:rsidR="00A77A56" w:rsidRPr="00E74805"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bidi="en-US"/>
        </w:rPr>
        <w:t>Nyilatkozom, hogy nyertességem esetén legkésőbb a szerződés megkötésének időpontjában bejelentek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alvállalkozót nem kerül igénybevételre, legkésőbb a szerződés megkötésének időpontjában erre vonatkozóan nyújtok be nyilatkozatot ajánlatkérő részére.</w:t>
      </w:r>
    </w:p>
    <w:p w:rsidR="00A77A56" w:rsidRDefault="00A77A56" w:rsidP="00735CA0">
      <w:pPr>
        <w:pStyle w:val="Listaszerbekezds"/>
        <w:numPr>
          <w:ilvl w:val="3"/>
          <w:numId w:val="9"/>
        </w:numPr>
        <w:spacing w:after="240"/>
        <w:ind w:left="567" w:hanging="567"/>
        <w:contextualSpacing w:val="0"/>
        <w:jc w:val="both"/>
        <w:rPr>
          <w:sz w:val="24"/>
          <w:szCs w:val="24"/>
          <w:lang w:eastAsia="ar-SA"/>
        </w:rPr>
      </w:pPr>
      <w:r w:rsidRPr="00E74805">
        <w:rPr>
          <w:sz w:val="24"/>
          <w:szCs w:val="24"/>
          <w:lang w:eastAsia="ar-SA" w:bidi="en-US"/>
        </w:rPr>
        <w:t xml:space="preserve">Nyilatkozom, hogy az ételhulladékok ártalmatlanítását mely </w:t>
      </w:r>
      <w:proofErr w:type="gramStart"/>
      <w:r w:rsidRPr="00E74805">
        <w:rPr>
          <w:sz w:val="24"/>
          <w:szCs w:val="24"/>
          <w:lang w:eastAsia="ar-SA" w:bidi="en-US"/>
        </w:rPr>
        <w:t>szervezet(</w:t>
      </w:r>
      <w:proofErr w:type="spellStart"/>
      <w:proofErr w:type="gramEnd"/>
      <w:r w:rsidRPr="00E74805">
        <w:rPr>
          <w:sz w:val="24"/>
          <w:szCs w:val="24"/>
          <w:lang w:eastAsia="ar-SA" w:bidi="en-US"/>
        </w:rPr>
        <w:t>ek</w:t>
      </w:r>
      <w:proofErr w:type="spellEnd"/>
      <w:r w:rsidRPr="00E74805">
        <w:rPr>
          <w:sz w:val="24"/>
          <w:szCs w:val="24"/>
          <w:lang w:eastAsia="ar-SA" w:bidi="en-US"/>
        </w:rPr>
        <w:t>)</w:t>
      </w:r>
      <w:proofErr w:type="spellStart"/>
      <w:r w:rsidRPr="00E74805">
        <w:rPr>
          <w:sz w:val="24"/>
          <w:szCs w:val="24"/>
          <w:lang w:eastAsia="ar-SA" w:bidi="en-US"/>
        </w:rPr>
        <w:t>nél</w:t>
      </w:r>
      <w:proofErr w:type="spellEnd"/>
      <w:r w:rsidRPr="00E74805">
        <w:rPr>
          <w:sz w:val="24"/>
          <w:szCs w:val="24"/>
          <w:lang w:eastAsia="ar-SA" w:bidi="en-US"/>
        </w:rPr>
        <w:t xml:space="preserve"> vagy telephely(</w:t>
      </w:r>
      <w:proofErr w:type="spellStart"/>
      <w:r w:rsidRPr="00E74805">
        <w:rPr>
          <w:sz w:val="24"/>
          <w:szCs w:val="24"/>
          <w:lang w:eastAsia="ar-SA" w:bidi="en-US"/>
        </w:rPr>
        <w:t>ek</w:t>
      </w:r>
      <w:proofErr w:type="spellEnd"/>
      <w:r w:rsidRPr="00E74805">
        <w:rPr>
          <w:sz w:val="24"/>
          <w:szCs w:val="24"/>
          <w:lang w:eastAsia="ar-SA" w:bidi="en-US"/>
        </w:rPr>
        <w:t>)en hajtom végre.</w:t>
      </w:r>
    </w:p>
    <w:p w:rsidR="00A77A56" w:rsidRDefault="00A77A56" w:rsidP="00A77A56">
      <w:pPr>
        <w:pStyle w:val="Listaszerbekezds"/>
        <w:contextualSpacing w:val="0"/>
        <w:jc w:val="both"/>
        <w:rPr>
          <w:sz w:val="24"/>
          <w:szCs w:val="24"/>
          <w:lang w:eastAsia="ar-SA" w:bidi="en-US"/>
        </w:rPr>
      </w:pPr>
      <w:r>
        <w:rPr>
          <w:sz w:val="24"/>
          <w:szCs w:val="24"/>
          <w:lang w:eastAsia="ar-SA" w:bidi="en-US"/>
        </w:rPr>
        <w:t>Név:</w:t>
      </w:r>
    </w:p>
    <w:p w:rsidR="00A77A56" w:rsidRDefault="00A77A56" w:rsidP="00735CA0">
      <w:pPr>
        <w:pStyle w:val="Listaszerbekezds"/>
        <w:spacing w:after="240"/>
        <w:contextualSpacing w:val="0"/>
        <w:jc w:val="both"/>
        <w:rPr>
          <w:sz w:val="24"/>
          <w:szCs w:val="24"/>
          <w:lang w:eastAsia="ar-SA" w:bidi="en-US"/>
        </w:rPr>
      </w:pPr>
      <w:r>
        <w:rPr>
          <w:sz w:val="24"/>
          <w:szCs w:val="24"/>
          <w:lang w:eastAsia="ar-SA" w:bidi="en-US"/>
        </w:rPr>
        <w:t>Cím:</w:t>
      </w:r>
    </w:p>
    <w:p w:rsidR="00A77A56" w:rsidRDefault="00A77A56" w:rsidP="00735CA0">
      <w:pPr>
        <w:pStyle w:val="Listaszerbekezds"/>
        <w:numPr>
          <w:ilvl w:val="3"/>
          <w:numId w:val="9"/>
        </w:numPr>
        <w:spacing w:after="240"/>
        <w:ind w:left="567" w:hanging="567"/>
        <w:contextualSpacing w:val="0"/>
        <w:jc w:val="both"/>
        <w:rPr>
          <w:sz w:val="24"/>
          <w:szCs w:val="24"/>
          <w:lang w:eastAsia="ar-SA" w:bidi="en-US"/>
        </w:rPr>
      </w:pPr>
      <w:r>
        <w:rPr>
          <w:sz w:val="24"/>
          <w:szCs w:val="24"/>
          <w:lang w:eastAsia="ar-SA" w:bidi="en-US"/>
        </w:rPr>
        <w:t>Nyilatkozom, hogy rendelkezem a</w:t>
      </w:r>
      <w:r w:rsidRPr="00D0744A">
        <w:rPr>
          <w:sz w:val="24"/>
          <w:szCs w:val="24"/>
          <w:lang w:eastAsia="ar-SA" w:bidi="en-US"/>
        </w:rPr>
        <w:t xml:space="preserve"> szerződés teljes időtartamára vonatkozó biogáz célú hasznosítás</w:t>
      </w:r>
      <w:r>
        <w:rPr>
          <w:sz w:val="24"/>
          <w:szCs w:val="24"/>
          <w:lang w:eastAsia="ar-SA" w:bidi="en-US"/>
        </w:rPr>
        <w:t xml:space="preserve">ra vonatkozó </w:t>
      </w:r>
      <w:r w:rsidRPr="00D0744A">
        <w:rPr>
          <w:sz w:val="24"/>
          <w:szCs w:val="24"/>
          <w:lang w:eastAsia="ar-SA" w:bidi="en-US"/>
        </w:rPr>
        <w:t>dokumentum</w:t>
      </w:r>
      <w:r>
        <w:rPr>
          <w:sz w:val="24"/>
          <w:szCs w:val="24"/>
          <w:lang w:eastAsia="ar-SA" w:bidi="en-US"/>
        </w:rPr>
        <w:t>okkal</w:t>
      </w:r>
      <w:r w:rsidRPr="00D0744A">
        <w:rPr>
          <w:sz w:val="24"/>
          <w:szCs w:val="24"/>
          <w:lang w:eastAsia="ar-SA" w:bidi="en-US"/>
        </w:rPr>
        <w:t>,</w:t>
      </w:r>
      <w:r>
        <w:rPr>
          <w:sz w:val="24"/>
          <w:szCs w:val="24"/>
          <w:lang w:eastAsia="ar-SA" w:bidi="en-US"/>
        </w:rPr>
        <w:t xml:space="preserve"> igazolásokkal, melyeket szerződéskötéskor Ajánlatkérő rendelkezésére bocsátok</w:t>
      </w:r>
      <w:r w:rsidRPr="00D0744A">
        <w:rPr>
          <w:sz w:val="24"/>
          <w:szCs w:val="24"/>
          <w:lang w:eastAsia="ar-SA" w:bidi="en-US"/>
        </w:rPr>
        <w:t>.</w:t>
      </w:r>
    </w:p>
    <w:p w:rsidR="00A77A56" w:rsidRDefault="00A77A56" w:rsidP="00735CA0">
      <w:pPr>
        <w:pStyle w:val="Listaszerbekezds"/>
        <w:numPr>
          <w:ilvl w:val="3"/>
          <w:numId w:val="9"/>
        </w:numPr>
        <w:spacing w:after="240"/>
        <w:ind w:left="567" w:hanging="567"/>
        <w:contextualSpacing w:val="0"/>
        <w:jc w:val="both"/>
        <w:rPr>
          <w:sz w:val="24"/>
          <w:szCs w:val="24"/>
        </w:rPr>
      </w:pPr>
      <w:r w:rsidRPr="00635110">
        <w:rPr>
          <w:sz w:val="24"/>
          <w:szCs w:val="24"/>
        </w:rPr>
        <w:t>Nyilatkozom, hogy rendelkezem olyan mennyiségű gépjárművel, hogy azok darabszáma lefedje a szállítási tervben szereplő teljesítési helyek vonatkozásában a szállítási gyakoriságok maximumát (heti 5 alkalom), teljesítési helyenként</w:t>
      </w:r>
      <w:r>
        <w:rPr>
          <w:sz w:val="24"/>
          <w:szCs w:val="24"/>
        </w:rPr>
        <w:t>.</w:t>
      </w:r>
    </w:p>
    <w:p w:rsidR="00A77A56" w:rsidRDefault="00A77A56" w:rsidP="00735CA0">
      <w:pPr>
        <w:pStyle w:val="Listaszerbekezds"/>
        <w:numPr>
          <w:ilvl w:val="3"/>
          <w:numId w:val="9"/>
        </w:numPr>
        <w:spacing w:after="240"/>
        <w:ind w:left="567" w:hanging="567"/>
        <w:contextualSpacing w:val="0"/>
        <w:jc w:val="both"/>
        <w:rPr>
          <w:sz w:val="24"/>
          <w:szCs w:val="24"/>
        </w:rPr>
      </w:pPr>
      <w:r>
        <w:rPr>
          <w:sz w:val="24"/>
          <w:szCs w:val="24"/>
        </w:rPr>
        <w:t>Nyilatkozom</w:t>
      </w:r>
      <w:r>
        <w:rPr>
          <w:sz w:val="24"/>
          <w:szCs w:val="24"/>
          <w:lang w:eastAsia="ar-SA" w:bidi="en-US"/>
        </w:rPr>
        <w:t xml:space="preserve">, hogy </w:t>
      </w:r>
      <w:r w:rsidRPr="006C0437">
        <w:rPr>
          <w:sz w:val="24"/>
          <w:szCs w:val="24"/>
          <w:lang w:eastAsia="ar-SA" w:bidi="en-US"/>
        </w:rPr>
        <w:t>rendelkezem</w:t>
      </w:r>
      <w:r w:rsidRPr="006C0437">
        <w:rPr>
          <w:sz w:val="24"/>
          <w:szCs w:val="24"/>
        </w:rPr>
        <w:t xml:space="preserve"> a teljesítésbe bevonni kívánt olyan gépjárművel, amelyek érvényes Állategészségügyi Engedéllyel rendelkeznek, </w:t>
      </w:r>
      <w:r w:rsidRPr="006C0437">
        <w:rPr>
          <w:sz w:val="24"/>
          <w:szCs w:val="24"/>
          <w:lang w:eastAsia="ar-SA" w:bidi="en-US"/>
        </w:rPr>
        <w:t>melyeket szerződéskötéskor Ajánlatkérő rendelkezésére bocsátok.</w:t>
      </w:r>
      <w:r>
        <w:rPr>
          <w:sz w:val="24"/>
          <w:szCs w:val="24"/>
          <w:lang w:eastAsia="ar-SA" w:bidi="en-US"/>
        </w:rPr>
        <w:t xml:space="preserve"> Nyilatkozom továbbá a teljesítésbe bevonni kívánt, </w:t>
      </w:r>
      <w:r w:rsidRPr="006C0437">
        <w:rPr>
          <w:sz w:val="24"/>
          <w:szCs w:val="24"/>
        </w:rPr>
        <w:t>Állategész</w:t>
      </w:r>
      <w:r>
        <w:rPr>
          <w:sz w:val="24"/>
          <w:szCs w:val="24"/>
        </w:rPr>
        <w:t>ségügyi Engedéllyel rendelkező gépjárművek típusáról és forgalmi rendszámáról.</w:t>
      </w:r>
    </w:p>
    <w:p w:rsidR="00A77A56" w:rsidRPr="00CD4FA7" w:rsidRDefault="00A77A56" w:rsidP="00735CA0">
      <w:pPr>
        <w:pStyle w:val="Listaszerbekezds"/>
        <w:spacing w:after="240"/>
        <w:ind w:left="567"/>
        <w:contextualSpacing w:val="0"/>
        <w:jc w:val="both"/>
        <w:rPr>
          <w:sz w:val="24"/>
          <w:szCs w:val="24"/>
        </w:rPr>
      </w:pPr>
      <w:r>
        <w:rPr>
          <w:sz w:val="24"/>
          <w:szCs w:val="24"/>
          <w:lang w:eastAsia="ar-SA" w:bidi="en-US"/>
        </w:rPr>
        <w:t xml:space="preserve">A teljesítésbe bevonni kívánt, </w:t>
      </w:r>
      <w:r w:rsidRPr="006C0437">
        <w:rPr>
          <w:sz w:val="24"/>
          <w:szCs w:val="24"/>
        </w:rPr>
        <w:t>Állategész</w:t>
      </w:r>
      <w:r>
        <w:rPr>
          <w:sz w:val="24"/>
          <w:szCs w:val="24"/>
        </w:rPr>
        <w:t>ségügyi Engedéllyel rendelkező gépjárművek típusa és forgalmi rendszáma</w:t>
      </w:r>
      <w:proofErr w:type="gramStart"/>
      <w:r>
        <w:rPr>
          <w:sz w:val="24"/>
          <w:szCs w:val="24"/>
        </w:rPr>
        <w:t>: ….</w:t>
      </w:r>
      <w:proofErr w:type="gramEnd"/>
      <w:r>
        <w:rPr>
          <w:sz w:val="24"/>
          <w:szCs w:val="24"/>
        </w:rPr>
        <w:t>.</w:t>
      </w:r>
    </w:p>
    <w:p w:rsidR="00A77A56" w:rsidRDefault="00A77A56" w:rsidP="00735CA0">
      <w:pPr>
        <w:pStyle w:val="Listaszerbekezds"/>
        <w:numPr>
          <w:ilvl w:val="3"/>
          <w:numId w:val="9"/>
        </w:numPr>
        <w:spacing w:after="240"/>
        <w:ind w:left="567" w:hanging="567"/>
        <w:contextualSpacing w:val="0"/>
        <w:jc w:val="both"/>
        <w:rPr>
          <w:sz w:val="24"/>
          <w:szCs w:val="24"/>
        </w:rPr>
      </w:pPr>
      <w:r>
        <w:rPr>
          <w:sz w:val="24"/>
          <w:szCs w:val="24"/>
        </w:rPr>
        <w:t>Nyilatkozom, hogy rendelkezem a szerződés teljes időtartamára vonatkozó, az</w:t>
      </w:r>
      <w:r w:rsidRPr="00652E40">
        <w:rPr>
          <w:sz w:val="24"/>
          <w:szCs w:val="24"/>
        </w:rPr>
        <w:t xml:space="preserve"> ártalmatlanítást végrehajtó szervezet/telephely</w:t>
      </w:r>
      <w:r>
        <w:rPr>
          <w:sz w:val="24"/>
          <w:szCs w:val="24"/>
        </w:rPr>
        <w:t xml:space="preserve"> </w:t>
      </w:r>
      <w:r w:rsidRPr="00652E40">
        <w:rPr>
          <w:sz w:val="24"/>
          <w:szCs w:val="24"/>
        </w:rPr>
        <w:t>(továbbiakban: ÁVSZ) ételhulladékok ártalmatlanítására vonatkozó érvényes hat</w:t>
      </w:r>
      <w:r>
        <w:rPr>
          <w:sz w:val="24"/>
          <w:szCs w:val="24"/>
        </w:rPr>
        <w:t>ósági engedéllyel</w:t>
      </w:r>
      <w:r w:rsidRPr="00652E40">
        <w:rPr>
          <w:sz w:val="24"/>
          <w:szCs w:val="24"/>
        </w:rPr>
        <w:t>.</w:t>
      </w:r>
      <w:r>
        <w:rPr>
          <w:sz w:val="24"/>
          <w:szCs w:val="24"/>
        </w:rPr>
        <w:t xml:space="preserve"> Nyilatkozom, hogy a</w:t>
      </w:r>
      <w:r w:rsidRPr="00652E40">
        <w:rPr>
          <w:sz w:val="24"/>
          <w:szCs w:val="24"/>
        </w:rPr>
        <w:t xml:space="preserve">mennyiben ÁVSZ nem azonos </w:t>
      </w:r>
      <w:r>
        <w:rPr>
          <w:sz w:val="24"/>
          <w:szCs w:val="24"/>
        </w:rPr>
        <w:t>Ajánlattevő</w:t>
      </w:r>
      <w:r w:rsidRPr="00652E40">
        <w:rPr>
          <w:sz w:val="24"/>
          <w:szCs w:val="24"/>
        </w:rPr>
        <w:t>vel,</w:t>
      </w:r>
      <w:r>
        <w:rPr>
          <w:sz w:val="24"/>
          <w:szCs w:val="24"/>
        </w:rPr>
        <w:t xml:space="preserve"> </w:t>
      </w:r>
      <w:r w:rsidRPr="00652E40">
        <w:rPr>
          <w:sz w:val="24"/>
          <w:szCs w:val="24"/>
        </w:rPr>
        <w:t>az ÁVSZ által kiállított</w:t>
      </w:r>
      <w:r>
        <w:rPr>
          <w:sz w:val="24"/>
          <w:szCs w:val="24"/>
        </w:rPr>
        <w:t xml:space="preserve"> </w:t>
      </w:r>
      <w:r w:rsidRPr="00652E40">
        <w:rPr>
          <w:sz w:val="24"/>
          <w:szCs w:val="24"/>
        </w:rPr>
        <w:t>–</w:t>
      </w:r>
      <w:r>
        <w:rPr>
          <w:sz w:val="24"/>
          <w:szCs w:val="24"/>
        </w:rPr>
        <w:t xml:space="preserve"> </w:t>
      </w:r>
      <w:r w:rsidRPr="00652E40">
        <w:rPr>
          <w:sz w:val="24"/>
          <w:szCs w:val="24"/>
        </w:rPr>
        <w:t>kifejezetten jelen eljárás tárgyát képező</w:t>
      </w:r>
      <w:r>
        <w:rPr>
          <w:sz w:val="24"/>
          <w:szCs w:val="24"/>
        </w:rPr>
        <w:t xml:space="preserve"> </w:t>
      </w:r>
      <w:r w:rsidRPr="00652E40">
        <w:rPr>
          <w:sz w:val="24"/>
          <w:szCs w:val="24"/>
        </w:rPr>
        <w:t>–ételhulladékok befogadására és ártalmatla</w:t>
      </w:r>
      <w:r>
        <w:rPr>
          <w:sz w:val="24"/>
          <w:szCs w:val="24"/>
        </w:rPr>
        <w:t>nítására vonatkozó nyilatkozattal</w:t>
      </w:r>
      <w:r w:rsidRPr="00652E40">
        <w:rPr>
          <w:sz w:val="24"/>
          <w:szCs w:val="24"/>
        </w:rPr>
        <w:t xml:space="preserve"> is </w:t>
      </w:r>
      <w:r>
        <w:rPr>
          <w:sz w:val="24"/>
          <w:szCs w:val="24"/>
        </w:rPr>
        <w:t>rendelkezem</w:t>
      </w:r>
      <w:r w:rsidRPr="00652E40">
        <w:rPr>
          <w:sz w:val="24"/>
          <w:szCs w:val="24"/>
        </w:rPr>
        <w:t>.</w:t>
      </w:r>
    </w:p>
    <w:p w:rsidR="00A77A56" w:rsidRDefault="00A77A56" w:rsidP="00735CA0">
      <w:pPr>
        <w:pStyle w:val="Listaszerbekezds"/>
        <w:numPr>
          <w:ilvl w:val="3"/>
          <w:numId w:val="9"/>
        </w:numPr>
        <w:ind w:left="567" w:hanging="567"/>
        <w:contextualSpacing w:val="0"/>
        <w:jc w:val="both"/>
        <w:rPr>
          <w:sz w:val="24"/>
          <w:szCs w:val="24"/>
          <w:lang w:eastAsia="ar-SA" w:bidi="en-US"/>
        </w:rPr>
      </w:pPr>
      <w:r>
        <w:rPr>
          <w:sz w:val="24"/>
          <w:szCs w:val="24"/>
        </w:rPr>
        <w:t xml:space="preserve">Nyilatkozom, hogy rendelkezem a szerződés teljes időtartamára vonatkozó, a megpályázni kívánt </w:t>
      </w:r>
      <w:r w:rsidRPr="00E35C20">
        <w:rPr>
          <w:sz w:val="24"/>
          <w:szCs w:val="24"/>
        </w:rPr>
        <w:t>részajánlati körben megjelölt szolgáltatási terület vonatkozásában</w:t>
      </w:r>
      <w:r w:rsidRPr="00616335">
        <w:rPr>
          <w:sz w:val="24"/>
          <w:szCs w:val="24"/>
        </w:rPr>
        <w:t xml:space="preserve"> begyűjtési engedél</w:t>
      </w:r>
      <w:r>
        <w:rPr>
          <w:sz w:val="24"/>
          <w:szCs w:val="24"/>
        </w:rPr>
        <w:t>lyel</w:t>
      </w:r>
      <w:r w:rsidRPr="00616335">
        <w:rPr>
          <w:sz w:val="24"/>
          <w:szCs w:val="24"/>
        </w:rPr>
        <w:t>.</w:t>
      </w:r>
      <w:r>
        <w:rPr>
          <w:sz w:val="24"/>
          <w:szCs w:val="24"/>
        </w:rPr>
        <w:t xml:space="preserve"> Nyilatkozom továbbá, hogy a</w:t>
      </w:r>
      <w:r w:rsidRPr="00616335">
        <w:rPr>
          <w:sz w:val="24"/>
          <w:szCs w:val="24"/>
        </w:rPr>
        <w:t xml:space="preserve">mennyiben </w:t>
      </w:r>
      <w:r>
        <w:rPr>
          <w:sz w:val="24"/>
          <w:szCs w:val="24"/>
        </w:rPr>
        <w:t xml:space="preserve">a megpályázni kívánt </w:t>
      </w:r>
      <w:r w:rsidRPr="00E35C20">
        <w:rPr>
          <w:sz w:val="24"/>
          <w:szCs w:val="24"/>
        </w:rPr>
        <w:t>részajánlati körben megjelölt szolgáltatási terület vonatkozásában</w:t>
      </w:r>
      <w:r w:rsidRPr="00616335">
        <w:rPr>
          <w:sz w:val="24"/>
          <w:szCs w:val="24"/>
        </w:rPr>
        <w:t xml:space="preserve"> begyűjtési engedéllyel nem </w:t>
      </w:r>
      <w:r>
        <w:rPr>
          <w:sz w:val="24"/>
          <w:szCs w:val="24"/>
        </w:rPr>
        <w:t>Ajánlattevő</w:t>
      </w:r>
      <w:r w:rsidRPr="00616335">
        <w:rPr>
          <w:sz w:val="24"/>
          <w:szCs w:val="24"/>
        </w:rPr>
        <w:t xml:space="preserve"> rendelkezik,</w:t>
      </w:r>
      <w:r>
        <w:rPr>
          <w:sz w:val="24"/>
          <w:szCs w:val="24"/>
        </w:rPr>
        <w:t xml:space="preserve"> </w:t>
      </w:r>
      <w:r w:rsidRPr="00616335">
        <w:rPr>
          <w:sz w:val="24"/>
          <w:szCs w:val="24"/>
        </w:rPr>
        <w:t>úgy</w:t>
      </w:r>
      <w:r>
        <w:rPr>
          <w:sz w:val="24"/>
          <w:szCs w:val="24"/>
        </w:rPr>
        <w:t xml:space="preserve"> </w:t>
      </w:r>
      <w:r w:rsidRPr="00616335">
        <w:rPr>
          <w:sz w:val="24"/>
          <w:szCs w:val="24"/>
        </w:rPr>
        <w:t xml:space="preserve">az engedéllyel rendelkező gazdasági szereplő és az </w:t>
      </w:r>
      <w:r>
        <w:rPr>
          <w:sz w:val="24"/>
          <w:szCs w:val="24"/>
        </w:rPr>
        <w:t>Ajánlattevő</w:t>
      </w:r>
      <w:r w:rsidRPr="00616335">
        <w:rPr>
          <w:sz w:val="24"/>
          <w:szCs w:val="24"/>
        </w:rPr>
        <w:t xml:space="preserve"> közötti</w:t>
      </w:r>
      <w:r w:rsidRPr="00616335">
        <w:rPr>
          <w:sz w:val="24"/>
          <w:szCs w:val="24"/>
          <w:lang w:eastAsia="ar-SA" w:bidi="en-US"/>
        </w:rPr>
        <w:t xml:space="preserve"> érvényes az ételhulladék begyűjtésére vonatkozó megállapodás</w:t>
      </w:r>
      <w:r>
        <w:rPr>
          <w:sz w:val="24"/>
          <w:szCs w:val="24"/>
          <w:lang w:eastAsia="ar-SA" w:bidi="en-US"/>
        </w:rPr>
        <w:t>sal is rendelkezem.</w:t>
      </w:r>
    </w:p>
    <w:p w:rsidR="00A77A56" w:rsidRDefault="00A77A56" w:rsidP="00A77A56">
      <w:pPr>
        <w:spacing w:after="120"/>
        <w:jc w:val="both"/>
        <w:rPr>
          <w:sz w:val="24"/>
          <w:szCs w:val="24"/>
          <w:lang w:eastAsia="ar-SA" w:bidi="en-US"/>
        </w:rPr>
      </w:pPr>
    </w:p>
    <w:p w:rsidR="00C93A80" w:rsidRDefault="00C93A80" w:rsidP="00C93A80">
      <w:pPr>
        <w:jc w:val="both"/>
        <w:rPr>
          <w:sz w:val="24"/>
          <w:szCs w:val="24"/>
        </w:rPr>
      </w:pPr>
      <w:r w:rsidRPr="003D1D20">
        <w:rPr>
          <w:sz w:val="24"/>
          <w:szCs w:val="24"/>
        </w:rPr>
        <w:t>Kelt:</w:t>
      </w:r>
    </w:p>
    <w:p w:rsidR="00C01B12" w:rsidRDefault="00C01B12" w:rsidP="00C93A80">
      <w:pPr>
        <w:jc w:val="center"/>
        <w:outlineLvl w:val="0"/>
        <w:rPr>
          <w:sz w:val="24"/>
          <w:szCs w:val="24"/>
        </w:rPr>
      </w:pPr>
      <w:bookmarkStart w:id="18" w:name="_Toc449951257"/>
      <w:bookmarkStart w:id="19" w:name="_Toc449951403"/>
      <w:bookmarkStart w:id="20" w:name="_Toc462319916"/>
      <w:bookmarkStart w:id="21" w:name="_Toc462751307"/>
    </w:p>
    <w:p w:rsidR="00C93A80" w:rsidRDefault="00C93A80" w:rsidP="00C93A80">
      <w:pPr>
        <w:jc w:val="center"/>
        <w:outlineLvl w:val="0"/>
        <w:rPr>
          <w:sz w:val="24"/>
          <w:szCs w:val="24"/>
        </w:rPr>
      </w:pPr>
      <w:r w:rsidRPr="003D1D20">
        <w:rPr>
          <w:sz w:val="24"/>
          <w:szCs w:val="24"/>
        </w:rPr>
        <w:t>P. H.</w:t>
      </w:r>
      <w:bookmarkEnd w:id="18"/>
      <w:bookmarkEnd w:id="19"/>
      <w:bookmarkEnd w:id="20"/>
      <w:bookmarkEnd w:id="21"/>
    </w:p>
    <w:p w:rsidR="00C93A80" w:rsidRPr="003D1D20" w:rsidRDefault="00C93A80" w:rsidP="00C93A80">
      <w:pPr>
        <w:jc w:val="right"/>
        <w:rPr>
          <w:sz w:val="24"/>
          <w:szCs w:val="24"/>
        </w:rPr>
      </w:pPr>
      <w:r w:rsidRPr="003D1D20">
        <w:rPr>
          <w:sz w:val="24"/>
          <w:szCs w:val="24"/>
        </w:rPr>
        <w:tab/>
      </w:r>
      <w:r w:rsidRPr="003D1D20">
        <w:rPr>
          <w:sz w:val="24"/>
          <w:szCs w:val="24"/>
        </w:rPr>
        <w:tab/>
        <w:t>...................................................</w:t>
      </w:r>
    </w:p>
    <w:p w:rsidR="00C93A80" w:rsidRPr="003D1D20" w:rsidRDefault="00C93A80" w:rsidP="00C93A80">
      <w:pPr>
        <w:jc w:val="both"/>
        <w:rPr>
          <w:sz w:val="24"/>
          <w:szCs w:val="24"/>
        </w:rPr>
      </w:pPr>
      <w:r w:rsidRPr="003D1D20">
        <w:rPr>
          <w:sz w:val="24"/>
          <w:szCs w:val="24"/>
        </w:rPr>
        <w:tab/>
      </w:r>
      <w:r w:rsidRPr="003D1D20">
        <w:rPr>
          <w:sz w:val="24"/>
          <w:szCs w:val="24"/>
        </w:rPr>
        <w:tab/>
      </w:r>
      <w:r w:rsidRPr="003D1D20">
        <w:rPr>
          <w:sz w:val="24"/>
          <w:szCs w:val="24"/>
        </w:rPr>
        <w:tab/>
      </w:r>
      <w:r w:rsidRPr="003D1D20">
        <w:rPr>
          <w:sz w:val="24"/>
          <w:szCs w:val="24"/>
        </w:rPr>
        <w:tab/>
      </w:r>
      <w:r w:rsidRPr="003D1D20">
        <w:rPr>
          <w:sz w:val="24"/>
          <w:szCs w:val="24"/>
        </w:rPr>
        <w:tab/>
      </w:r>
      <w:r w:rsidRPr="003D1D20">
        <w:rPr>
          <w:sz w:val="24"/>
          <w:szCs w:val="24"/>
        </w:rPr>
        <w:tab/>
      </w:r>
      <w:r w:rsidRPr="003D1D20">
        <w:rPr>
          <w:sz w:val="24"/>
          <w:szCs w:val="24"/>
        </w:rPr>
        <w:tab/>
      </w:r>
      <w:r w:rsidRPr="003D1D20">
        <w:rPr>
          <w:sz w:val="24"/>
          <w:szCs w:val="24"/>
        </w:rPr>
        <w:tab/>
        <w:t xml:space="preserve">      </w:t>
      </w:r>
      <w:proofErr w:type="gramStart"/>
      <w:r w:rsidRPr="003D1D20">
        <w:rPr>
          <w:sz w:val="24"/>
          <w:szCs w:val="24"/>
        </w:rPr>
        <w:t>cégjegyzésre</w:t>
      </w:r>
      <w:proofErr w:type="gramEnd"/>
      <w:r w:rsidRPr="003D1D20">
        <w:rPr>
          <w:sz w:val="24"/>
          <w:szCs w:val="24"/>
        </w:rPr>
        <w:t>/aláírásra jogosult</w:t>
      </w:r>
    </w:p>
    <w:p w:rsidR="00AC739D" w:rsidRPr="00CA507D" w:rsidRDefault="00AC739D" w:rsidP="00CA507D">
      <w:pPr>
        <w:spacing w:after="240"/>
        <w:ind w:left="284"/>
        <w:jc w:val="both"/>
        <w:rPr>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735CA0" w:rsidRDefault="00735CA0" w:rsidP="00930407">
      <w:pPr>
        <w:jc w:val="both"/>
        <w:rPr>
          <w:b/>
          <w:sz w:val="24"/>
          <w:szCs w:val="24"/>
        </w:rPr>
      </w:pPr>
    </w:p>
    <w:p w:rsidR="004C1027" w:rsidRPr="00C43A57" w:rsidRDefault="00D4278E" w:rsidP="00930407">
      <w:pPr>
        <w:jc w:val="both"/>
        <w:rPr>
          <w:b/>
          <w:sz w:val="24"/>
          <w:szCs w:val="24"/>
        </w:rPr>
      </w:pPr>
      <w:r w:rsidRPr="00C43A57">
        <w:rPr>
          <w:b/>
          <w:sz w:val="24"/>
          <w:szCs w:val="24"/>
        </w:rPr>
        <w:t>Megjegyzés</w:t>
      </w:r>
      <w:r w:rsidRPr="00C43A57">
        <w:rPr>
          <w:sz w:val="24"/>
          <w:szCs w:val="24"/>
        </w:rPr>
        <w:t>: Közös ajánlattétel esetén valamennyi ajánlattevő köteles ezt a nyilatkozatot megtenni.</w:t>
      </w:r>
    </w:p>
    <w:sectPr w:rsidR="004C1027" w:rsidRPr="00C43A57" w:rsidSect="006C7110">
      <w:headerReference w:type="default" r:id="rId9"/>
      <w:footerReference w:type="default" r:id="rId10"/>
      <w:footerReference w:type="first" r:id="rId11"/>
      <w:pgSz w:w="11906" w:h="16838"/>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1F" w:rsidRDefault="00632C1F" w:rsidP="004855D6">
      <w:r>
        <w:separator/>
      </w:r>
    </w:p>
  </w:endnote>
  <w:endnote w:type="continuationSeparator" w:id="0">
    <w:p w:rsidR="00632C1F" w:rsidRDefault="00632C1F" w:rsidP="0048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FontAwesome">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077662"/>
      <w:docPartObj>
        <w:docPartGallery w:val="Page Numbers (Bottom of Page)"/>
        <w:docPartUnique/>
      </w:docPartObj>
    </w:sdtPr>
    <w:sdtEndPr/>
    <w:sdtContent>
      <w:p w:rsidR="00632C1F" w:rsidRDefault="00632C1F">
        <w:pPr>
          <w:pStyle w:val="llb"/>
          <w:jc w:val="center"/>
        </w:pPr>
        <w:r>
          <w:fldChar w:fldCharType="begin"/>
        </w:r>
        <w:r>
          <w:instrText>PAGE   \* MERGEFORMAT</w:instrText>
        </w:r>
        <w:r>
          <w:fldChar w:fldCharType="separate"/>
        </w:r>
        <w:r w:rsidR="00A11CE2">
          <w:rPr>
            <w:noProof/>
          </w:rPr>
          <w:t>67</w:t>
        </w:r>
        <w:r>
          <w:fldChar w:fldCharType="end"/>
        </w:r>
      </w:p>
    </w:sdtContent>
  </w:sdt>
  <w:p w:rsidR="00632C1F" w:rsidRDefault="00632C1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93478"/>
      <w:docPartObj>
        <w:docPartGallery w:val="Page Numbers (Bottom of Page)"/>
        <w:docPartUnique/>
      </w:docPartObj>
    </w:sdtPr>
    <w:sdtEndPr/>
    <w:sdtContent>
      <w:p w:rsidR="00632C1F" w:rsidRDefault="00632C1F">
        <w:pPr>
          <w:pStyle w:val="llb"/>
          <w:jc w:val="center"/>
        </w:pPr>
        <w:r>
          <w:fldChar w:fldCharType="begin"/>
        </w:r>
        <w:r>
          <w:instrText>PAGE   \* MERGEFORMAT</w:instrText>
        </w:r>
        <w:r>
          <w:fldChar w:fldCharType="separate"/>
        </w:r>
        <w:r w:rsidR="00A11CE2">
          <w:rPr>
            <w:noProof/>
          </w:rPr>
          <w:t>1</w:t>
        </w:r>
        <w:r>
          <w:fldChar w:fldCharType="end"/>
        </w:r>
      </w:p>
    </w:sdtContent>
  </w:sdt>
  <w:p w:rsidR="00632C1F" w:rsidRDefault="00632C1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1F" w:rsidRDefault="00632C1F" w:rsidP="004855D6">
      <w:r>
        <w:separator/>
      </w:r>
    </w:p>
  </w:footnote>
  <w:footnote w:type="continuationSeparator" w:id="0">
    <w:p w:rsidR="00632C1F" w:rsidRDefault="00632C1F" w:rsidP="004855D6">
      <w:r>
        <w:continuationSeparator/>
      </w:r>
    </w:p>
  </w:footnote>
  <w:footnote w:id="1">
    <w:p w:rsidR="00632C1F" w:rsidRDefault="00632C1F" w:rsidP="00CD7338">
      <w:pPr>
        <w:pStyle w:val="Lbjegyzetszveg"/>
        <w:autoSpaceDE w:val="0"/>
        <w:jc w:val="both"/>
        <w:rPr>
          <w:sz w:val="16"/>
          <w:szCs w:val="16"/>
        </w:rPr>
      </w:pPr>
      <w:r>
        <w:rPr>
          <w:rStyle w:val="Lbjegyzet-hivatkozs"/>
          <w:sz w:val="16"/>
          <w:szCs w:val="16"/>
        </w:rPr>
        <w:footnoteRef/>
      </w:r>
      <w:r>
        <w:rPr>
          <w:sz w:val="16"/>
          <w:szCs w:val="16"/>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 e-mail címét, adószámát, </w:t>
      </w:r>
      <w:proofErr w:type="spellStart"/>
      <w:r>
        <w:rPr>
          <w:sz w:val="16"/>
          <w:szCs w:val="16"/>
        </w:rPr>
        <w:t>bankszámaszámát</w:t>
      </w:r>
      <w:proofErr w:type="spellEnd"/>
      <w:r>
        <w:rPr>
          <w:sz w:val="16"/>
          <w:szCs w:val="16"/>
        </w:rPr>
        <w:t>.</w:t>
      </w:r>
    </w:p>
  </w:footnote>
  <w:footnote w:id="2">
    <w:p w:rsidR="00632C1F" w:rsidRPr="0057373E" w:rsidRDefault="00632C1F" w:rsidP="0057373E">
      <w:pPr>
        <w:pStyle w:val="Lbjegyzetszveg"/>
        <w:jc w:val="both"/>
        <w:rPr>
          <w:rFonts w:ascii="Times New Roman" w:hAnsi="Times New Roman" w:cs="Times New Roman"/>
          <w:sz w:val="16"/>
          <w:szCs w:val="16"/>
        </w:rPr>
      </w:pPr>
      <w:r w:rsidRPr="005F745E">
        <w:rPr>
          <w:rStyle w:val="Lbjegyzet-hivatkozs"/>
          <w:sz w:val="16"/>
          <w:szCs w:val="16"/>
        </w:rPr>
        <w:footnoteRef/>
      </w:r>
      <w:r w:rsidRPr="005F745E">
        <w:rPr>
          <w:sz w:val="16"/>
          <w:szCs w:val="16"/>
        </w:rPr>
        <w:t xml:space="preserve"> </w:t>
      </w:r>
      <w:r w:rsidRPr="0057373E">
        <w:rPr>
          <w:rFonts w:ascii="Times New Roman" w:hAnsi="Times New Roman" w:cs="Times New Roman"/>
          <w:color w:val="222222"/>
          <w:sz w:val="16"/>
          <w:szCs w:val="16"/>
        </w:rPr>
        <w:t xml:space="preserve">A Bizottság szervezeti egységei az elektronikus </w:t>
      </w:r>
      <w:proofErr w:type="spellStart"/>
      <w:r w:rsidRPr="0057373E">
        <w:rPr>
          <w:rFonts w:ascii="Times New Roman" w:hAnsi="Times New Roman" w:cs="Times New Roman"/>
          <w:color w:val="222222"/>
          <w:sz w:val="16"/>
          <w:szCs w:val="16"/>
        </w:rPr>
        <w:t>ESPD-szolgáltatást</w:t>
      </w:r>
      <w:proofErr w:type="spellEnd"/>
      <w:r w:rsidRPr="0057373E">
        <w:rPr>
          <w:rFonts w:ascii="Times New Roman" w:hAnsi="Times New Roman" w:cs="Times New Roman"/>
          <w:color w:val="222222"/>
          <w:sz w:val="16"/>
          <w:szCs w:val="16"/>
        </w:rPr>
        <w:t xml:space="preserve"> díjmentesen bocsátják az ajánlatkérő szervek, a közszolgáltató ajánlatkérők, a gazdasági szereplők, az elektronikus szolgáltatók és más érdekelt felek rendelkezésére.</w:t>
      </w:r>
    </w:p>
  </w:footnote>
  <w:footnote w:id="3">
    <w:p w:rsidR="00632C1F" w:rsidRPr="0057373E" w:rsidRDefault="00632C1F" w:rsidP="0057373E">
      <w:pPr>
        <w:pStyle w:val="Lbjegyzetszveg"/>
        <w:jc w:val="both"/>
        <w:rPr>
          <w:rFonts w:ascii="Times New Roman" w:hAnsi="Times New Roman" w:cs="Times New Roman"/>
          <w:color w:val="222222"/>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b/>
          <w:bCs/>
          <w:color w:val="222222"/>
          <w:sz w:val="16"/>
          <w:szCs w:val="16"/>
        </w:rPr>
        <w:t xml:space="preserve">Ajánlatkérő szervek </w:t>
      </w:r>
      <w:r w:rsidRPr="0057373E">
        <w:rPr>
          <w:rFonts w:ascii="Times New Roman" w:hAnsi="Times New Roman" w:cs="Times New Roman"/>
          <w:color w:val="222222"/>
          <w:sz w:val="16"/>
          <w:szCs w:val="16"/>
        </w:rPr>
        <w:t xml:space="preserve">részére: vagy az eljárást megindító felhívásként alkalmazott </w:t>
      </w:r>
      <w:r w:rsidRPr="0057373E">
        <w:rPr>
          <w:rFonts w:ascii="Times New Roman" w:hAnsi="Times New Roman" w:cs="Times New Roman"/>
          <w:b/>
          <w:bCs/>
          <w:color w:val="222222"/>
          <w:sz w:val="16"/>
          <w:szCs w:val="16"/>
        </w:rPr>
        <w:t>Előzetes tájékoztató</w:t>
      </w:r>
      <w:r w:rsidRPr="0057373E">
        <w:rPr>
          <w:rFonts w:ascii="Times New Roman" w:hAnsi="Times New Roman" w:cs="Times New Roman"/>
          <w:color w:val="222222"/>
          <w:sz w:val="16"/>
          <w:szCs w:val="16"/>
        </w:rPr>
        <w:t xml:space="preserve">, vagy </w:t>
      </w:r>
      <w:r w:rsidRPr="0057373E">
        <w:rPr>
          <w:rFonts w:ascii="Times New Roman" w:hAnsi="Times New Roman" w:cs="Times New Roman"/>
          <w:b/>
          <w:bCs/>
          <w:color w:val="222222"/>
          <w:sz w:val="16"/>
          <w:szCs w:val="16"/>
        </w:rPr>
        <w:t>Szerződésről szóló hirdetmény</w:t>
      </w:r>
      <w:r w:rsidRPr="0057373E">
        <w:rPr>
          <w:rFonts w:ascii="Times New Roman" w:hAnsi="Times New Roman" w:cs="Times New Roman"/>
          <w:color w:val="222222"/>
          <w:sz w:val="16"/>
          <w:szCs w:val="16"/>
        </w:rPr>
        <w:t>.</w:t>
      </w:r>
    </w:p>
    <w:p w:rsidR="00632C1F" w:rsidRPr="0057373E" w:rsidRDefault="00632C1F" w:rsidP="0057373E">
      <w:pPr>
        <w:pStyle w:val="Lbjegyzetszveg"/>
        <w:jc w:val="both"/>
        <w:rPr>
          <w:rFonts w:ascii="Times New Roman" w:hAnsi="Times New Roman" w:cs="Times New Roman"/>
          <w:sz w:val="16"/>
          <w:szCs w:val="16"/>
        </w:rPr>
      </w:pPr>
      <w:r w:rsidRPr="0057373E">
        <w:rPr>
          <w:rFonts w:ascii="Times New Roman" w:hAnsi="Times New Roman" w:cs="Times New Roman"/>
          <w:b/>
          <w:bCs/>
          <w:color w:val="222222"/>
          <w:sz w:val="16"/>
          <w:szCs w:val="16"/>
        </w:rPr>
        <w:t xml:space="preserve">Közszolgáltató ajánlatkérők </w:t>
      </w:r>
      <w:r w:rsidRPr="0057373E">
        <w:rPr>
          <w:rFonts w:ascii="Times New Roman" w:hAnsi="Times New Roman" w:cs="Times New Roman"/>
          <w:color w:val="222222"/>
          <w:sz w:val="16"/>
          <w:szCs w:val="16"/>
        </w:rPr>
        <w:t xml:space="preserve">részére: az eljárást megindító felhívásként alkalmazott </w:t>
      </w:r>
      <w:r w:rsidRPr="0057373E">
        <w:rPr>
          <w:rFonts w:ascii="Times New Roman" w:hAnsi="Times New Roman" w:cs="Times New Roman"/>
          <w:b/>
          <w:bCs/>
          <w:color w:val="222222"/>
          <w:sz w:val="16"/>
          <w:szCs w:val="16"/>
        </w:rPr>
        <w:t>Időszakos előzetes tájékoztató</w:t>
      </w:r>
      <w:r w:rsidRPr="0057373E">
        <w:rPr>
          <w:rFonts w:ascii="Times New Roman" w:hAnsi="Times New Roman" w:cs="Times New Roman"/>
          <w:color w:val="222222"/>
          <w:sz w:val="16"/>
          <w:szCs w:val="16"/>
        </w:rPr>
        <w:t xml:space="preserve">, Szerződésről szóló hirdetmény, vagy a </w:t>
      </w:r>
      <w:r w:rsidRPr="0057373E">
        <w:rPr>
          <w:rFonts w:ascii="Times New Roman" w:hAnsi="Times New Roman" w:cs="Times New Roman"/>
          <w:b/>
          <w:bCs/>
          <w:color w:val="222222"/>
          <w:sz w:val="16"/>
          <w:szCs w:val="16"/>
        </w:rPr>
        <w:t>Minősítési rendszer meglétéről szóló hirdetmény</w:t>
      </w:r>
    </w:p>
  </w:footnote>
  <w:footnote w:id="4">
    <w:p w:rsidR="00632C1F" w:rsidRPr="0057373E" w:rsidRDefault="00632C1F"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iCs/>
          <w:color w:val="222222"/>
          <w:sz w:val="16"/>
          <w:szCs w:val="16"/>
        </w:rPr>
        <w:t xml:space="preserve">A vonatkozó hirdetmény I. szakaszának I.1 pontjából átmásolandó információ. </w:t>
      </w:r>
      <w:r w:rsidRPr="0057373E">
        <w:rPr>
          <w:rFonts w:ascii="Times New Roman" w:hAnsi="Times New Roman" w:cs="Times New Roman"/>
          <w:color w:val="222222"/>
          <w:sz w:val="16"/>
          <w:szCs w:val="16"/>
        </w:rPr>
        <w:t>Közös közbeszerzés esetén kérjük feltüntetni minden résztvevő beszerző nevét.</w:t>
      </w:r>
    </w:p>
  </w:footnote>
  <w:footnote w:id="5">
    <w:p w:rsidR="00632C1F" w:rsidRPr="0057373E" w:rsidRDefault="00632C1F"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iCs/>
          <w:color w:val="222222"/>
          <w:sz w:val="16"/>
          <w:szCs w:val="16"/>
        </w:rPr>
        <w:t>Lásd a vonatkozó hirdetmény II.1.1 és II.1.3 pontját.</w:t>
      </w:r>
    </w:p>
  </w:footnote>
  <w:footnote w:id="6">
    <w:p w:rsidR="00632C1F" w:rsidRPr="0057373E" w:rsidRDefault="00632C1F" w:rsidP="0057373E">
      <w:pPr>
        <w:pStyle w:val="Lbjegyzetszveg"/>
        <w:rPr>
          <w:rFonts w:ascii="Times New Roman" w:hAnsi="Times New Roman" w:cs="Times New Roman"/>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iCs/>
          <w:color w:val="222222"/>
          <w:sz w:val="16"/>
          <w:szCs w:val="16"/>
        </w:rPr>
        <w:t>Lásd a vonatkozó hirdetmény II.1.1 pontját.</w:t>
      </w:r>
    </w:p>
  </w:footnote>
  <w:footnote w:id="7">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ismételje meg a kapcsolattartó személyekre vonatkozó információt, ahányszor szükséges.</w:t>
      </w:r>
    </w:p>
  </w:footnote>
  <w:footnote w:id="8">
    <w:p w:rsidR="00632C1F" w:rsidRPr="0057373E" w:rsidRDefault="00632C1F" w:rsidP="0057373E">
      <w:pPr>
        <w:pStyle w:val="Lbjegyzetszveg"/>
        <w:jc w:val="both"/>
        <w:rPr>
          <w:rFonts w:ascii="Times New Roman" w:hAnsi="Times New Roman" w:cs="Times New Roman"/>
          <w:color w:val="222222"/>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Lásd a Bizottság 2003. május 6-i ajánlását a mikro-, kis és középvállalkozások meghatározásáról (HL L 124., 2003.5.20</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36. o.). Ez az információ csak statisztikai célból szükséges.</w:t>
      </w:r>
    </w:p>
    <w:p w:rsidR="00632C1F" w:rsidRPr="0057373E" w:rsidRDefault="00632C1F" w:rsidP="0057373E">
      <w:pPr>
        <w:pStyle w:val="Lbjegyzetszveg"/>
        <w:jc w:val="both"/>
        <w:rPr>
          <w:rFonts w:ascii="Times New Roman" w:hAnsi="Times New Roman" w:cs="Times New Roman"/>
          <w:color w:val="222222"/>
          <w:sz w:val="16"/>
          <w:szCs w:val="16"/>
        </w:rPr>
      </w:pPr>
      <w:proofErr w:type="spellStart"/>
      <w:r w:rsidRPr="0057373E">
        <w:rPr>
          <w:rFonts w:ascii="Times New Roman" w:hAnsi="Times New Roman" w:cs="Times New Roman"/>
          <w:b/>
          <w:bCs/>
          <w:color w:val="222222"/>
          <w:sz w:val="16"/>
          <w:szCs w:val="16"/>
        </w:rPr>
        <w:t>Mikrovállalkozás</w:t>
      </w:r>
      <w:proofErr w:type="spellEnd"/>
      <w:r w:rsidRPr="0057373E">
        <w:rPr>
          <w:rFonts w:ascii="Times New Roman" w:hAnsi="Times New Roman" w:cs="Times New Roman"/>
          <w:b/>
          <w:bCs/>
          <w:color w:val="222222"/>
          <w:sz w:val="16"/>
          <w:szCs w:val="16"/>
        </w:rPr>
        <w:t xml:space="preserve">: </w:t>
      </w:r>
      <w:r w:rsidRPr="0057373E">
        <w:rPr>
          <w:rFonts w:ascii="Times New Roman" w:hAnsi="Times New Roman" w:cs="Times New Roman"/>
          <w:color w:val="222222"/>
          <w:sz w:val="16"/>
          <w:szCs w:val="16"/>
        </w:rPr>
        <w:t xml:space="preserve">olyan vállalkozás, amely </w:t>
      </w:r>
      <w:r w:rsidRPr="0057373E">
        <w:rPr>
          <w:rFonts w:ascii="Times New Roman" w:hAnsi="Times New Roman" w:cs="Times New Roman"/>
          <w:b/>
          <w:bCs/>
          <w:color w:val="222222"/>
          <w:sz w:val="16"/>
          <w:szCs w:val="16"/>
        </w:rPr>
        <w:t xml:space="preserve">10-nél kevesebb főt foglalkoztat, </w:t>
      </w:r>
      <w:r w:rsidRPr="0057373E">
        <w:rPr>
          <w:rFonts w:ascii="Times New Roman" w:hAnsi="Times New Roman" w:cs="Times New Roman"/>
          <w:color w:val="222222"/>
          <w:sz w:val="16"/>
          <w:szCs w:val="16"/>
        </w:rPr>
        <w:t xml:space="preserve">és amelynek éves forgalma és/vagy éves mérlegfőösszege </w:t>
      </w:r>
      <w:r w:rsidRPr="0057373E">
        <w:rPr>
          <w:rFonts w:ascii="Times New Roman" w:hAnsi="Times New Roman" w:cs="Times New Roman"/>
          <w:b/>
          <w:bCs/>
          <w:color w:val="222222"/>
          <w:sz w:val="16"/>
          <w:szCs w:val="16"/>
        </w:rPr>
        <w:t>nem haladja meg a 2 millió eurót</w:t>
      </w:r>
      <w:r w:rsidRPr="0057373E">
        <w:rPr>
          <w:rFonts w:ascii="Times New Roman" w:hAnsi="Times New Roman" w:cs="Times New Roman"/>
          <w:color w:val="222222"/>
          <w:sz w:val="16"/>
          <w:szCs w:val="16"/>
        </w:rPr>
        <w:t>.</w:t>
      </w:r>
    </w:p>
    <w:p w:rsidR="00632C1F" w:rsidRPr="0057373E" w:rsidRDefault="00632C1F" w:rsidP="0057373E">
      <w:pPr>
        <w:pStyle w:val="Lbjegyzetszveg"/>
        <w:jc w:val="both"/>
        <w:rPr>
          <w:rFonts w:ascii="Times New Roman" w:hAnsi="Times New Roman" w:cs="Times New Roman"/>
          <w:color w:val="222222"/>
          <w:sz w:val="16"/>
          <w:szCs w:val="16"/>
        </w:rPr>
      </w:pPr>
      <w:r w:rsidRPr="0057373E">
        <w:rPr>
          <w:rFonts w:ascii="Times New Roman" w:hAnsi="Times New Roman" w:cs="Times New Roman"/>
          <w:b/>
          <w:bCs/>
          <w:color w:val="222222"/>
          <w:sz w:val="16"/>
          <w:szCs w:val="16"/>
        </w:rPr>
        <w:t xml:space="preserve">Kisvállalkozás: </w:t>
      </w:r>
      <w:r w:rsidRPr="0057373E">
        <w:rPr>
          <w:rFonts w:ascii="Times New Roman" w:hAnsi="Times New Roman" w:cs="Times New Roman"/>
          <w:color w:val="222222"/>
          <w:sz w:val="16"/>
          <w:szCs w:val="16"/>
        </w:rPr>
        <w:t xml:space="preserve">olyan vállalkozás, amely </w:t>
      </w:r>
      <w:r w:rsidRPr="0057373E">
        <w:rPr>
          <w:rFonts w:ascii="Times New Roman" w:hAnsi="Times New Roman" w:cs="Times New Roman"/>
          <w:b/>
          <w:bCs/>
          <w:color w:val="222222"/>
          <w:sz w:val="16"/>
          <w:szCs w:val="16"/>
        </w:rPr>
        <w:t>50-nél kevesebb főt foglalkoztat</w:t>
      </w:r>
      <w:r w:rsidRPr="0057373E">
        <w:rPr>
          <w:rFonts w:ascii="Times New Roman" w:hAnsi="Times New Roman" w:cs="Times New Roman"/>
          <w:color w:val="222222"/>
          <w:sz w:val="16"/>
          <w:szCs w:val="16"/>
        </w:rPr>
        <w:t xml:space="preserve">, és amelynek éves forgalma és/vagy éves mérlegfőösszege </w:t>
      </w:r>
      <w:r w:rsidRPr="0057373E">
        <w:rPr>
          <w:rFonts w:ascii="Times New Roman" w:hAnsi="Times New Roman" w:cs="Times New Roman"/>
          <w:b/>
          <w:bCs/>
          <w:color w:val="222222"/>
          <w:sz w:val="16"/>
          <w:szCs w:val="16"/>
        </w:rPr>
        <w:t>nem haladja meg a 10 millió eurót</w:t>
      </w:r>
      <w:r w:rsidRPr="0057373E">
        <w:rPr>
          <w:rFonts w:ascii="Times New Roman" w:hAnsi="Times New Roman" w:cs="Times New Roman"/>
          <w:color w:val="222222"/>
          <w:sz w:val="16"/>
          <w:szCs w:val="16"/>
        </w:rPr>
        <w:t>;</w:t>
      </w:r>
    </w:p>
    <w:p w:rsidR="00632C1F" w:rsidRPr="0057373E" w:rsidRDefault="00632C1F" w:rsidP="0057373E">
      <w:pPr>
        <w:pStyle w:val="Lbjegyzetszveg"/>
        <w:jc w:val="both"/>
        <w:rPr>
          <w:rFonts w:ascii="Times New Roman" w:hAnsi="Times New Roman" w:cs="Times New Roman"/>
          <w:sz w:val="16"/>
          <w:szCs w:val="16"/>
        </w:rPr>
      </w:pPr>
      <w:r w:rsidRPr="0057373E">
        <w:rPr>
          <w:rFonts w:ascii="Times New Roman" w:hAnsi="Times New Roman" w:cs="Times New Roman"/>
          <w:b/>
          <w:bCs/>
          <w:color w:val="222222"/>
          <w:sz w:val="16"/>
          <w:szCs w:val="16"/>
        </w:rPr>
        <w:t xml:space="preserve">Középvállalkozás: olyan vállalkozás, amely nem mikro- és nem kisvállalkozás, és </w:t>
      </w:r>
      <w:r w:rsidRPr="0057373E">
        <w:rPr>
          <w:rFonts w:ascii="Times New Roman" w:hAnsi="Times New Roman" w:cs="Times New Roman"/>
          <w:color w:val="222222"/>
          <w:sz w:val="16"/>
          <w:szCs w:val="16"/>
        </w:rPr>
        <w:t xml:space="preserve">amely </w:t>
      </w:r>
      <w:r w:rsidRPr="0057373E">
        <w:rPr>
          <w:rFonts w:ascii="Times New Roman" w:hAnsi="Times New Roman" w:cs="Times New Roman"/>
          <w:b/>
          <w:bCs/>
          <w:color w:val="222222"/>
          <w:sz w:val="16"/>
          <w:szCs w:val="16"/>
        </w:rPr>
        <w:t xml:space="preserve">250-nél kevesebb főt foglalkoztat, </w:t>
      </w:r>
      <w:r w:rsidRPr="0057373E">
        <w:rPr>
          <w:rFonts w:ascii="Times New Roman" w:hAnsi="Times New Roman" w:cs="Times New Roman"/>
          <w:color w:val="222222"/>
          <w:sz w:val="16"/>
          <w:szCs w:val="16"/>
        </w:rPr>
        <w:t xml:space="preserve">és amelynek </w:t>
      </w:r>
      <w:r w:rsidRPr="0057373E">
        <w:rPr>
          <w:rFonts w:ascii="Times New Roman" w:hAnsi="Times New Roman" w:cs="Times New Roman"/>
          <w:b/>
          <w:bCs/>
          <w:color w:val="222222"/>
          <w:sz w:val="16"/>
          <w:szCs w:val="16"/>
        </w:rPr>
        <w:t>éves forgalma nem haladja meg az 50 millió eurót</w:t>
      </w:r>
      <w:r w:rsidRPr="0057373E">
        <w:rPr>
          <w:rFonts w:ascii="Times New Roman" w:hAnsi="Times New Roman" w:cs="Times New Roman"/>
          <w:color w:val="222222"/>
          <w:sz w:val="16"/>
          <w:szCs w:val="16"/>
        </w:rPr>
        <w:t xml:space="preserve">, </w:t>
      </w:r>
      <w:r w:rsidRPr="0057373E">
        <w:rPr>
          <w:rFonts w:ascii="Times New Roman" w:hAnsi="Times New Roman" w:cs="Times New Roman"/>
          <w:b/>
          <w:bCs/>
          <w:i/>
          <w:iCs/>
          <w:color w:val="222222"/>
          <w:sz w:val="16"/>
          <w:szCs w:val="16"/>
        </w:rPr>
        <w:t xml:space="preserve">és/vagy </w:t>
      </w:r>
      <w:r w:rsidRPr="0057373E">
        <w:rPr>
          <w:rFonts w:ascii="Times New Roman" w:hAnsi="Times New Roman" w:cs="Times New Roman"/>
          <w:b/>
          <w:bCs/>
          <w:color w:val="222222"/>
          <w:sz w:val="16"/>
          <w:szCs w:val="16"/>
        </w:rPr>
        <w:t>éves mérlegfőösszege nem haladja meg a 43 millió eurót</w:t>
      </w:r>
      <w:r w:rsidRPr="0057373E">
        <w:rPr>
          <w:rFonts w:ascii="Times New Roman" w:hAnsi="Times New Roman" w:cs="Times New Roman"/>
          <w:color w:val="222222"/>
          <w:sz w:val="16"/>
          <w:szCs w:val="16"/>
        </w:rPr>
        <w:t>.</w:t>
      </w:r>
    </w:p>
  </w:footnote>
  <w:footnote w:id="9">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Lásd a szerződésről szóló hirdetmény III.1.5. </w:t>
      </w:r>
      <w:proofErr w:type="gramStart"/>
      <w:r w:rsidRPr="0057373E">
        <w:rPr>
          <w:rFonts w:ascii="Times New Roman" w:hAnsi="Times New Roman" w:cs="Times New Roman"/>
          <w:color w:val="222222"/>
          <w:sz w:val="16"/>
          <w:szCs w:val="16"/>
        </w:rPr>
        <w:t>pontját</w:t>
      </w:r>
      <w:proofErr w:type="gramEnd"/>
      <w:r w:rsidRPr="0057373E">
        <w:rPr>
          <w:rFonts w:ascii="Times New Roman" w:hAnsi="Times New Roman" w:cs="Times New Roman"/>
          <w:color w:val="222222"/>
          <w:sz w:val="16"/>
          <w:szCs w:val="16"/>
        </w:rPr>
        <w:t>.</w:t>
      </w:r>
    </w:p>
  </w:footnote>
  <w:footnote w:id="10">
    <w:p w:rsidR="00632C1F" w:rsidRPr="0057373E" w:rsidRDefault="00632C1F" w:rsidP="0057373E">
      <w:pPr>
        <w:pStyle w:val="Lbjegyzetszveg"/>
        <w:jc w:val="both"/>
        <w:rPr>
          <w:rFonts w:ascii="Times New Roman" w:hAnsi="Times New Roman" w:cs="Times New Roman"/>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Azaz fő célja a fogyatékossággal élő vagy hátrányos helyzetű személyek szociális és szakmai beilleszkedése.</w:t>
      </w:r>
    </w:p>
  </w:footnote>
  <w:footnote w:id="11">
    <w:p w:rsidR="00632C1F" w:rsidRPr="0057373E" w:rsidRDefault="00632C1F" w:rsidP="0057373E">
      <w:pPr>
        <w:pStyle w:val="Lbjegyzetszveg"/>
        <w:rPr>
          <w:rFonts w:ascii="Times New Roman" w:hAnsi="Times New Roman" w:cs="Times New Roman"/>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 hivatkozások és a minősítés, ha van ilyen, a tanúsításon szerepelnek.</w:t>
      </w:r>
    </w:p>
  </w:footnote>
  <w:footnote w:id="12">
    <w:p w:rsidR="00632C1F" w:rsidRPr="0057373E" w:rsidRDefault="00632C1F" w:rsidP="0057373E">
      <w:pPr>
        <w:pStyle w:val="Lbjegyzetszveg"/>
        <w:rPr>
          <w:rFonts w:ascii="Times New Roman" w:hAnsi="Times New Roman" w:cs="Times New Roman"/>
        </w:rPr>
      </w:pPr>
      <w:r w:rsidRPr="0057373E">
        <w:rPr>
          <w:rStyle w:val="Lbjegyzet-hivatkozs"/>
          <w:rFonts w:ascii="Times New Roman" w:hAnsi="Times New Roman" w:cs="Times New Roman"/>
        </w:rPr>
        <w:footnoteRef/>
      </w:r>
      <w:r w:rsidRPr="0057373E">
        <w:rPr>
          <w:rFonts w:ascii="Times New Roman" w:hAnsi="Times New Roman" w:cs="Times New Roman"/>
        </w:rPr>
        <w:t xml:space="preserve"> </w:t>
      </w:r>
      <w:r w:rsidRPr="0057373E">
        <w:rPr>
          <w:rFonts w:ascii="Times New Roman" w:hAnsi="Times New Roman" w:cs="Times New Roman"/>
          <w:color w:val="222222"/>
          <w:sz w:val="16"/>
          <w:szCs w:val="16"/>
        </w:rPr>
        <w:t>Nevezetesen egy csoport, konzorcium, közös vállalkozás vagy hasonló részeként.</w:t>
      </w:r>
    </w:p>
  </w:footnote>
  <w:footnote w:id="13">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Pl. a minőség-ellenőrzésben részt vevő műszaki szervezetek esetében: IV. rész C. szakasz, 3. pont.</w:t>
      </w:r>
    </w:p>
  </w:footnote>
  <w:footnote w:id="14">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 szervezett bűnözés elleni küzdelemről szóló, 2008. október 24-i 2008/841/IB tanácsi kerethatározat (HL L 300., 2008.11.11</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42. o.) 2. cikkében meghatározottak szerint.</w:t>
      </w:r>
    </w:p>
  </w:footnote>
  <w:footnote w:id="15">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Az Európai Közösségek tisztviselőit és az Európai Unió tagállamainak tisztviselőit érintő korrupció elleni küzdelemről szóló egyezmény (HL C 195., 1997.6.25</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1. o.) 3. cikkében és a Tanács 2003. július 22-i, a magánszektorban tapasztalható korrupció elleni küzdelemről szóló 2003/568/IB kerethatározatának (HL L 192., 2003.7.31</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6">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Az Európai Közösségek pénzügyi érdekeinek védelméről szóló egyezmény 1. cikke értelmében (HL C 316., 1995.11.27</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48. o.)</w:t>
      </w:r>
    </w:p>
  </w:footnote>
  <w:footnote w:id="17">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 terrorizmus elleni küzdelemről szóló, 2002. június 13-i 2002/475/IB tanácsi kerethatározat (HL L 164., 2002.6.22</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3. o.) 1. és 3. cikkében meghatározottak szerint. Ez a kizárási ok magában foglalja az említett kerethatározat 4. cikke szerinti, bűncselekményre való felbujtást, bűnsegélyt vagy kísérletet.</w:t>
      </w:r>
    </w:p>
  </w:footnote>
  <w:footnote w:id="18">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15. o.) 1. cikkében meghatározottak szerint.</w:t>
      </w:r>
    </w:p>
  </w:footnote>
  <w:footnote w:id="19">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1. o.) 2. cikkében meghatározottak szerint.</w:t>
      </w:r>
    </w:p>
  </w:footnote>
  <w:footnote w:id="20">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szükség szerint ismételje.</w:t>
      </w:r>
    </w:p>
  </w:footnote>
  <w:footnote w:id="21">
    <w:p w:rsidR="00632C1F" w:rsidRPr="0057373E" w:rsidRDefault="00632C1F"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szükség szerint ismételje.</w:t>
      </w:r>
    </w:p>
  </w:footnote>
  <w:footnote w:id="22">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szükség szerint ismételje.</w:t>
      </w:r>
    </w:p>
  </w:footnote>
  <w:footnote w:id="23">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 2014/24/EU irányelv 57. cikke (6) bekezdését végrehajtó nemzeti rendelkezésekkel összhangban.</w:t>
      </w:r>
    </w:p>
  </w:footnote>
  <w:footnote w:id="24">
    <w:p w:rsidR="00632C1F" w:rsidRPr="0057373E" w:rsidRDefault="00632C1F" w:rsidP="0057373E">
      <w:pPr>
        <w:pStyle w:val="Lbjegyzetszveg"/>
        <w:jc w:val="both"/>
        <w:rPr>
          <w:rFonts w:ascii="Times New Roman" w:hAnsi="Times New Roman" w:cs="Times New Roman"/>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Az elkövetett bűncselekmény jellegét figyelembe véve (egyszeri, ismételt, szisztematikus) a magyarázatnak tükröznie kell e megtett intézkedések megfelelőségét.</w:t>
      </w:r>
    </w:p>
  </w:footnote>
  <w:footnote w:id="25">
    <w:p w:rsidR="00632C1F" w:rsidRPr="0057373E" w:rsidRDefault="00632C1F" w:rsidP="0057373E">
      <w:pPr>
        <w:pStyle w:val="Lbjegyzetszveg"/>
        <w:jc w:val="both"/>
        <w:rPr>
          <w:rFonts w:ascii="Times New Roman" w:hAnsi="Times New Roman" w:cs="Times New Roman"/>
          <w:i/>
          <w:sz w:val="16"/>
          <w:szCs w:val="16"/>
        </w:rPr>
      </w:pPr>
      <w:r w:rsidRPr="0057373E">
        <w:rPr>
          <w:rStyle w:val="Lbjegyzet-hivatkozs"/>
          <w:rFonts w:ascii="Times New Roman" w:hAnsi="Times New Roman" w:cs="Times New Roman"/>
          <w:i/>
          <w:sz w:val="16"/>
          <w:szCs w:val="16"/>
        </w:rPr>
        <w:footnoteRef/>
      </w:r>
      <w:r w:rsidRPr="0057373E">
        <w:rPr>
          <w:rFonts w:ascii="Times New Roman" w:hAnsi="Times New Roman" w:cs="Times New Roman"/>
          <w:i/>
          <w:sz w:val="16"/>
          <w:szCs w:val="16"/>
        </w:rPr>
        <w:t xml:space="preserve"> </w:t>
      </w:r>
      <w:r w:rsidRPr="0057373E">
        <w:rPr>
          <w:rFonts w:ascii="Times New Roman" w:hAnsi="Times New Roman" w:cs="Times New Roman"/>
          <w:i/>
          <w:color w:val="222222"/>
          <w:sz w:val="16"/>
          <w:szCs w:val="16"/>
        </w:rPr>
        <w:t>Kérjük, szükség szerint ismételje.</w:t>
      </w:r>
    </w:p>
  </w:footnote>
  <w:footnote w:id="26">
    <w:p w:rsidR="00632C1F" w:rsidRPr="0057373E" w:rsidRDefault="00632C1F" w:rsidP="0057373E">
      <w:pPr>
        <w:pStyle w:val="Lbjegyzetszveg"/>
        <w:jc w:val="both"/>
        <w:rPr>
          <w:rFonts w:ascii="Times New Roman" w:hAnsi="Times New Roman" w:cs="Times New Roman"/>
          <w:i/>
          <w:sz w:val="16"/>
          <w:szCs w:val="16"/>
        </w:rPr>
      </w:pPr>
      <w:r w:rsidRPr="0057373E">
        <w:rPr>
          <w:rStyle w:val="Lbjegyzet-hivatkozs"/>
          <w:rFonts w:ascii="Times New Roman" w:hAnsi="Times New Roman" w:cs="Times New Roman"/>
          <w:i/>
          <w:sz w:val="16"/>
          <w:szCs w:val="16"/>
        </w:rPr>
        <w:footnoteRef/>
      </w:r>
      <w:r w:rsidRPr="0057373E">
        <w:rPr>
          <w:rFonts w:ascii="Times New Roman" w:hAnsi="Times New Roman" w:cs="Times New Roman"/>
          <w:i/>
          <w:sz w:val="16"/>
          <w:szCs w:val="16"/>
        </w:rPr>
        <w:t xml:space="preserve"> </w:t>
      </w:r>
      <w:r w:rsidRPr="0057373E">
        <w:rPr>
          <w:rFonts w:ascii="Times New Roman" w:hAnsi="Times New Roman" w:cs="Times New Roman"/>
          <w:i/>
          <w:color w:val="222222"/>
          <w:sz w:val="16"/>
          <w:szCs w:val="16"/>
        </w:rPr>
        <w:t>Lásd a 2014/24/EU irányelv 57. cikkének (4) bekezdését.</w:t>
      </w:r>
    </w:p>
  </w:footnote>
  <w:footnote w:id="27">
    <w:p w:rsidR="00632C1F" w:rsidRPr="0057373E" w:rsidRDefault="00632C1F" w:rsidP="0057373E">
      <w:pPr>
        <w:pStyle w:val="Lbjegyzetszveg"/>
        <w:jc w:val="both"/>
        <w:rPr>
          <w:rFonts w:ascii="Times New Roman" w:hAnsi="Times New Roman" w:cs="Times New Roman"/>
        </w:rPr>
      </w:pPr>
      <w:r w:rsidRPr="0057373E">
        <w:rPr>
          <w:rStyle w:val="Lbjegyzet-hivatkozs"/>
          <w:rFonts w:ascii="Times New Roman" w:hAnsi="Times New Roman" w:cs="Times New Roman"/>
          <w:i/>
          <w:sz w:val="16"/>
          <w:szCs w:val="16"/>
        </w:rPr>
        <w:footnoteRef/>
      </w:r>
      <w:r w:rsidRPr="0057373E">
        <w:rPr>
          <w:rFonts w:ascii="Times New Roman" w:hAnsi="Times New Roman" w:cs="Times New Roman"/>
          <w:i/>
          <w:sz w:val="16"/>
          <w:szCs w:val="16"/>
        </w:rPr>
        <w:t xml:space="preserve"> </w:t>
      </w:r>
      <w:r w:rsidRPr="0057373E">
        <w:rPr>
          <w:rFonts w:ascii="Times New Roman" w:hAnsi="Times New Roman" w:cs="Times New Roman"/>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8">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b/>
          <w:bCs/>
          <w:iCs/>
          <w:color w:val="222222"/>
          <w:sz w:val="16"/>
          <w:szCs w:val="16"/>
        </w:rPr>
        <w:t>Lásd a nemzeti jogot, a vonatkozó hirdetményt vagy a közbeszerzési dokumentumokat.</w:t>
      </w:r>
    </w:p>
  </w:footnote>
  <w:footnote w:id="29">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Ezt az információt </w:t>
      </w:r>
      <w:r w:rsidRPr="0057373E">
        <w:rPr>
          <w:rFonts w:ascii="Times New Roman" w:hAnsi="Times New Roman" w:cs="Times New Roman"/>
          <w:b/>
          <w:bCs/>
          <w:color w:val="222222"/>
          <w:sz w:val="16"/>
          <w:szCs w:val="16"/>
        </w:rPr>
        <w:t xml:space="preserve">nem </w:t>
      </w:r>
      <w:r w:rsidRPr="0057373E">
        <w:rPr>
          <w:rFonts w:ascii="Times New Roman" w:hAnsi="Times New Roman" w:cs="Times New Roman"/>
          <w:color w:val="222222"/>
          <w:sz w:val="16"/>
          <w:szCs w:val="16"/>
        </w:rPr>
        <w:t xml:space="preserve">kell megadni abban az esetben, ha az </w:t>
      </w:r>
      <w:r w:rsidRPr="0057373E">
        <w:rPr>
          <w:rFonts w:ascii="Times New Roman" w:hAnsi="Times New Roman" w:cs="Times New Roman"/>
          <w:iCs/>
          <w:color w:val="222222"/>
          <w:sz w:val="16"/>
          <w:szCs w:val="16"/>
        </w:rPr>
        <w:t>a)</w:t>
      </w:r>
      <w:proofErr w:type="spellStart"/>
      <w:r w:rsidRPr="0057373E">
        <w:rPr>
          <w:rFonts w:ascii="Times New Roman" w:hAnsi="Times New Roman" w:cs="Times New Roman"/>
          <w:iCs/>
          <w:color w:val="222222"/>
          <w:sz w:val="16"/>
          <w:szCs w:val="16"/>
        </w:rPr>
        <w:t>-f</w:t>
      </w:r>
      <w:proofErr w:type="spellEnd"/>
      <w:r w:rsidRPr="0057373E">
        <w:rPr>
          <w:rFonts w:ascii="Times New Roman" w:hAnsi="Times New Roman" w:cs="Times New Roman"/>
          <w:iCs/>
          <w:color w:val="222222"/>
          <w:sz w:val="16"/>
          <w:szCs w:val="16"/>
        </w:rPr>
        <w:t xml:space="preserve">) </w:t>
      </w:r>
      <w:r w:rsidRPr="0057373E">
        <w:rPr>
          <w:rFonts w:ascii="Times New Roman" w:hAnsi="Times New Roman" w:cs="Times New Roman"/>
          <w:color w:val="222222"/>
          <w:sz w:val="16"/>
          <w:szCs w:val="16"/>
        </w:rPr>
        <w:t xml:space="preserve">pontokban fölsorolt esetek valamelyikében a gazdasági szereplők kizárását a nemzeti jog </w:t>
      </w:r>
      <w:r w:rsidRPr="0057373E">
        <w:rPr>
          <w:rFonts w:ascii="Times New Roman" w:hAnsi="Times New Roman" w:cs="Times New Roman"/>
          <w:b/>
          <w:bCs/>
          <w:color w:val="222222"/>
          <w:sz w:val="16"/>
          <w:szCs w:val="16"/>
          <w:u w:val="single"/>
        </w:rPr>
        <w:t xml:space="preserve">kötelezővé </w:t>
      </w:r>
      <w:r w:rsidRPr="0057373E">
        <w:rPr>
          <w:rFonts w:ascii="Times New Roman" w:hAnsi="Times New Roman" w:cs="Times New Roman"/>
          <w:color w:val="222222"/>
          <w:sz w:val="16"/>
          <w:szCs w:val="16"/>
        </w:rPr>
        <w:t xml:space="preserve">tette </w:t>
      </w:r>
      <w:r w:rsidRPr="0057373E">
        <w:rPr>
          <w:rFonts w:ascii="Times New Roman" w:hAnsi="Times New Roman" w:cs="Times New Roman"/>
          <w:b/>
          <w:bCs/>
          <w:color w:val="222222"/>
          <w:sz w:val="16"/>
          <w:szCs w:val="16"/>
        </w:rPr>
        <w:t xml:space="preserve">az eltérés lehetősége nélkül </w:t>
      </w:r>
      <w:r w:rsidRPr="0057373E">
        <w:rPr>
          <w:rFonts w:ascii="Times New Roman" w:hAnsi="Times New Roman" w:cs="Times New Roman"/>
          <w:color w:val="222222"/>
          <w:sz w:val="16"/>
          <w:szCs w:val="16"/>
        </w:rPr>
        <w:t>abban az esetben, ha a gazdasági szereplő mindazonáltal képes a szerződés teljesítésére.</w:t>
      </w:r>
    </w:p>
  </w:footnote>
  <w:footnote w:id="30">
    <w:p w:rsidR="00632C1F" w:rsidRPr="0057373E" w:rsidRDefault="00632C1F" w:rsidP="0057373E">
      <w:pPr>
        <w:pStyle w:val="Lbjegyzetszveg"/>
        <w:jc w:val="both"/>
        <w:rPr>
          <w:rFonts w:ascii="Times New Roman" w:hAnsi="Times New Roman" w:cs="Times New Roman"/>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b/>
          <w:bCs/>
          <w:iCs/>
          <w:color w:val="222222"/>
          <w:sz w:val="16"/>
          <w:szCs w:val="16"/>
        </w:rPr>
        <w:t>Adott esetben lásd a nemzeti jog, a vonatkozó hirdetmény vagy a közbeszerzési dokumentumok meghatározásait.</w:t>
      </w:r>
    </w:p>
  </w:footnote>
  <w:footnote w:id="31">
    <w:p w:rsidR="00632C1F" w:rsidRPr="0057373E" w:rsidRDefault="00632C1F" w:rsidP="0057373E">
      <w:pPr>
        <w:pStyle w:val="Lbjegyzetszveg"/>
        <w:jc w:val="both"/>
        <w:rPr>
          <w:rFonts w:ascii="Times New Roman" w:hAnsi="Times New Roman" w:cs="Times New Roman"/>
        </w:rPr>
      </w:pPr>
      <w:r w:rsidRPr="0057373E">
        <w:rPr>
          <w:rStyle w:val="Lbjegyzet-hivatkozs"/>
          <w:rFonts w:ascii="Times New Roman" w:hAnsi="Times New Roman" w:cs="Times New Roman"/>
        </w:rPr>
        <w:footnoteRef/>
      </w:r>
      <w:r w:rsidRPr="0057373E">
        <w:rPr>
          <w:rFonts w:ascii="Times New Roman" w:hAnsi="Times New Roman" w:cs="Times New Roman"/>
        </w:rPr>
        <w:t xml:space="preserve"> </w:t>
      </w:r>
      <w:r w:rsidRPr="0057373E">
        <w:rPr>
          <w:rFonts w:ascii="Times New Roman" w:hAnsi="Times New Roman" w:cs="Times New Roman"/>
          <w:b/>
          <w:bCs/>
          <w:iCs/>
          <w:color w:val="222222"/>
          <w:sz w:val="16"/>
          <w:szCs w:val="16"/>
        </w:rPr>
        <w:t>A nemzeti jogban, a vonatkozó hirdetményben vagy a közbeszerzési dokumentumokban jelzettek szerint.</w:t>
      </w:r>
    </w:p>
  </w:footnote>
  <w:footnote w:id="32">
    <w:p w:rsidR="00632C1F" w:rsidRPr="0057373E" w:rsidRDefault="00632C1F"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szükség szerint ismételje.</w:t>
      </w:r>
    </w:p>
  </w:footnote>
  <w:footnote w:id="33">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A 2014/24/EU irányelv XI. mellékletében leírtak szerint </w:t>
      </w:r>
      <w:r w:rsidRPr="0057373E">
        <w:rPr>
          <w:rFonts w:ascii="Times New Roman" w:hAnsi="Times New Roman" w:cs="Times New Roman"/>
          <w:b/>
          <w:bCs/>
          <w:i/>
          <w:iCs/>
          <w:color w:val="222222"/>
          <w:sz w:val="16"/>
          <w:szCs w:val="16"/>
        </w:rPr>
        <w:t>egyes tagállamok gazdasági szereplőinek egyes esetekben az adott mellékletben meghatározott egyéb követelményeknek is meg kell felelniük</w:t>
      </w:r>
      <w:r w:rsidRPr="0057373E">
        <w:rPr>
          <w:rFonts w:ascii="Times New Roman" w:hAnsi="Times New Roman" w:cs="Times New Roman"/>
          <w:color w:val="222222"/>
          <w:sz w:val="16"/>
          <w:szCs w:val="16"/>
        </w:rPr>
        <w:t>.</w:t>
      </w:r>
    </w:p>
  </w:footnote>
  <w:footnote w:id="34">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Csak amennyiben a vonatkozó hirdetmény vagy a közbeszerzési dokumentumok lehetővé teszik.</w:t>
      </w:r>
    </w:p>
  </w:footnote>
  <w:footnote w:id="35">
    <w:p w:rsidR="00632C1F" w:rsidRPr="0057373E" w:rsidRDefault="00632C1F"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Csak amennyiben a vonatkozó hirdetmény vagy a közbeszerzési dokumentumok lehetővé teszik.</w:t>
      </w:r>
    </w:p>
  </w:footnote>
  <w:footnote w:id="36">
    <w:p w:rsidR="00632C1F" w:rsidRPr="0057373E" w:rsidRDefault="00632C1F"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Pl. az eszközök és a források aránya.</w:t>
      </w:r>
    </w:p>
  </w:footnote>
  <w:footnote w:id="37">
    <w:p w:rsidR="00632C1F" w:rsidRPr="0057373E" w:rsidRDefault="00632C1F"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Pl. az eszközök és a források aránya.</w:t>
      </w:r>
    </w:p>
  </w:footnote>
  <w:footnote w:id="38">
    <w:p w:rsidR="00632C1F" w:rsidRPr="0057373E" w:rsidRDefault="00632C1F" w:rsidP="0057373E">
      <w:pPr>
        <w:pStyle w:val="Lbjegyzetszveg"/>
        <w:rPr>
          <w:rFonts w:ascii="Times New Roman" w:hAnsi="Times New Roman" w:cs="Times New Roman"/>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szükség szerint ismételje.</w:t>
      </w:r>
    </w:p>
  </w:footnote>
  <w:footnote w:id="39">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Az ajánlatkérő szervek nem </w:t>
      </w:r>
      <w:proofErr w:type="gramStart"/>
      <w:r w:rsidRPr="0057373E">
        <w:rPr>
          <w:rFonts w:ascii="Times New Roman" w:hAnsi="Times New Roman" w:cs="Times New Roman"/>
          <w:color w:val="222222"/>
          <w:sz w:val="16"/>
          <w:szCs w:val="16"/>
        </w:rPr>
        <w:t>több, mint</w:t>
      </w:r>
      <w:proofErr w:type="gramEnd"/>
      <w:r w:rsidRPr="0057373E">
        <w:rPr>
          <w:rFonts w:ascii="Times New Roman" w:hAnsi="Times New Roman" w:cs="Times New Roman"/>
          <w:color w:val="222222"/>
          <w:sz w:val="16"/>
          <w:szCs w:val="16"/>
        </w:rPr>
        <w:t xml:space="preserve"> öt évet </w:t>
      </w:r>
      <w:r w:rsidRPr="0057373E">
        <w:rPr>
          <w:rFonts w:ascii="Times New Roman" w:hAnsi="Times New Roman" w:cs="Times New Roman"/>
          <w:b/>
          <w:bCs/>
          <w:color w:val="222222"/>
          <w:sz w:val="16"/>
          <w:szCs w:val="16"/>
        </w:rPr>
        <w:t>írhatnak elő</w:t>
      </w:r>
      <w:r w:rsidRPr="0057373E">
        <w:rPr>
          <w:rFonts w:ascii="Times New Roman" w:hAnsi="Times New Roman" w:cs="Times New Roman"/>
          <w:color w:val="222222"/>
          <w:sz w:val="16"/>
          <w:szCs w:val="16"/>
        </w:rPr>
        <w:t xml:space="preserve">, és </w:t>
      </w:r>
      <w:r w:rsidRPr="0057373E">
        <w:rPr>
          <w:rFonts w:ascii="Times New Roman" w:hAnsi="Times New Roman" w:cs="Times New Roman"/>
          <w:b/>
          <w:bCs/>
          <w:color w:val="222222"/>
          <w:sz w:val="16"/>
          <w:szCs w:val="16"/>
        </w:rPr>
        <w:t xml:space="preserve">elfogadhatnak </w:t>
      </w:r>
      <w:r w:rsidRPr="0057373E">
        <w:rPr>
          <w:rFonts w:ascii="Times New Roman" w:hAnsi="Times New Roman" w:cs="Times New Roman"/>
          <w:color w:val="222222"/>
          <w:sz w:val="16"/>
          <w:szCs w:val="16"/>
        </w:rPr>
        <w:t xml:space="preserve">öt évnél </w:t>
      </w:r>
      <w:r w:rsidRPr="0057373E">
        <w:rPr>
          <w:rFonts w:ascii="Times New Roman" w:hAnsi="Times New Roman" w:cs="Times New Roman"/>
          <w:b/>
          <w:bCs/>
          <w:color w:val="222222"/>
          <w:sz w:val="16"/>
          <w:szCs w:val="16"/>
        </w:rPr>
        <w:t xml:space="preserve">régebbi </w:t>
      </w:r>
      <w:r w:rsidRPr="0057373E">
        <w:rPr>
          <w:rFonts w:ascii="Times New Roman" w:hAnsi="Times New Roman" w:cs="Times New Roman"/>
          <w:color w:val="222222"/>
          <w:sz w:val="16"/>
          <w:szCs w:val="16"/>
        </w:rPr>
        <w:t>tapasztalatot.</w:t>
      </w:r>
    </w:p>
  </w:footnote>
  <w:footnote w:id="40">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Az ajánlatkérő szervek nem </w:t>
      </w:r>
      <w:proofErr w:type="gramStart"/>
      <w:r w:rsidRPr="0057373E">
        <w:rPr>
          <w:rFonts w:ascii="Times New Roman" w:hAnsi="Times New Roman" w:cs="Times New Roman"/>
          <w:color w:val="222222"/>
          <w:sz w:val="16"/>
          <w:szCs w:val="16"/>
        </w:rPr>
        <w:t>több, mint</w:t>
      </w:r>
      <w:proofErr w:type="gramEnd"/>
      <w:r w:rsidRPr="0057373E">
        <w:rPr>
          <w:rFonts w:ascii="Times New Roman" w:hAnsi="Times New Roman" w:cs="Times New Roman"/>
          <w:color w:val="222222"/>
          <w:sz w:val="16"/>
          <w:szCs w:val="16"/>
        </w:rPr>
        <w:t xml:space="preserve"> három évet </w:t>
      </w:r>
      <w:r w:rsidRPr="0057373E">
        <w:rPr>
          <w:rFonts w:ascii="Times New Roman" w:hAnsi="Times New Roman" w:cs="Times New Roman"/>
          <w:b/>
          <w:bCs/>
          <w:color w:val="222222"/>
          <w:sz w:val="16"/>
          <w:szCs w:val="16"/>
        </w:rPr>
        <w:t>írhatnak elő</w:t>
      </w:r>
      <w:r w:rsidRPr="0057373E">
        <w:rPr>
          <w:rFonts w:ascii="Times New Roman" w:hAnsi="Times New Roman" w:cs="Times New Roman"/>
          <w:color w:val="222222"/>
          <w:sz w:val="16"/>
          <w:szCs w:val="16"/>
        </w:rPr>
        <w:t xml:space="preserve">, és </w:t>
      </w:r>
      <w:r w:rsidRPr="0057373E">
        <w:rPr>
          <w:rFonts w:ascii="Times New Roman" w:hAnsi="Times New Roman" w:cs="Times New Roman"/>
          <w:b/>
          <w:bCs/>
          <w:color w:val="222222"/>
          <w:sz w:val="16"/>
          <w:szCs w:val="16"/>
        </w:rPr>
        <w:t xml:space="preserve">elfogadhatnak </w:t>
      </w:r>
      <w:r w:rsidRPr="0057373E">
        <w:rPr>
          <w:rFonts w:ascii="Times New Roman" w:hAnsi="Times New Roman" w:cs="Times New Roman"/>
          <w:color w:val="222222"/>
          <w:sz w:val="16"/>
          <w:szCs w:val="16"/>
        </w:rPr>
        <w:t xml:space="preserve">három évnél </w:t>
      </w:r>
      <w:r w:rsidRPr="0057373E">
        <w:rPr>
          <w:rFonts w:ascii="Times New Roman" w:hAnsi="Times New Roman" w:cs="Times New Roman"/>
          <w:b/>
          <w:bCs/>
          <w:color w:val="222222"/>
          <w:sz w:val="16"/>
          <w:szCs w:val="16"/>
        </w:rPr>
        <w:t xml:space="preserve">régebbi </w:t>
      </w:r>
      <w:r w:rsidRPr="0057373E">
        <w:rPr>
          <w:rFonts w:ascii="Times New Roman" w:hAnsi="Times New Roman" w:cs="Times New Roman"/>
          <w:color w:val="222222"/>
          <w:sz w:val="16"/>
          <w:szCs w:val="16"/>
        </w:rPr>
        <w:t>tapasztalatot.</w:t>
      </w:r>
    </w:p>
  </w:footnote>
  <w:footnote w:id="41">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Vagyis </w:t>
      </w:r>
      <w:r w:rsidRPr="0057373E">
        <w:rPr>
          <w:rFonts w:ascii="Times New Roman" w:hAnsi="Times New Roman" w:cs="Times New Roman"/>
          <w:b/>
          <w:bCs/>
          <w:color w:val="222222"/>
          <w:sz w:val="16"/>
          <w:szCs w:val="16"/>
          <w:u w:val="single"/>
        </w:rPr>
        <w:t xml:space="preserve">minden </w:t>
      </w:r>
      <w:r w:rsidRPr="0057373E">
        <w:rPr>
          <w:rFonts w:ascii="Times New Roman" w:hAnsi="Times New Roman" w:cs="Times New Roman"/>
          <w:color w:val="222222"/>
          <w:sz w:val="16"/>
          <w:szCs w:val="16"/>
        </w:rPr>
        <w:t>megrendelőt fel kell sorolni, és a listának tartalmaznia kell mind a közületi, mind pedig a magánmegrendelőket az érintett szállítások vagy szolgáltatások tekintetében.</w:t>
      </w:r>
    </w:p>
  </w:footnote>
  <w:footnote w:id="42">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4">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Felhívjuk a figyelmet, hogy amennyiben a gazdasági szereplő úgy </w:t>
      </w:r>
      <w:r w:rsidRPr="0057373E">
        <w:rPr>
          <w:rFonts w:ascii="Times New Roman" w:hAnsi="Times New Roman" w:cs="Times New Roman"/>
          <w:b/>
          <w:bCs/>
          <w:color w:val="222222"/>
          <w:sz w:val="16"/>
          <w:szCs w:val="16"/>
        </w:rPr>
        <w:t>határozott</w:t>
      </w:r>
      <w:r w:rsidRPr="0057373E">
        <w:rPr>
          <w:rFonts w:ascii="Times New Roman" w:hAnsi="Times New Roman" w:cs="Times New Roman"/>
          <w:color w:val="222222"/>
          <w:sz w:val="16"/>
          <w:szCs w:val="16"/>
        </w:rPr>
        <w:t xml:space="preserve">, hogy a szerződés egy részére alvállalkozói szerződést köt, </w:t>
      </w:r>
      <w:r w:rsidRPr="0057373E">
        <w:rPr>
          <w:rFonts w:ascii="Times New Roman" w:hAnsi="Times New Roman" w:cs="Times New Roman"/>
          <w:b/>
          <w:bCs/>
          <w:color w:val="222222"/>
          <w:sz w:val="16"/>
          <w:szCs w:val="16"/>
        </w:rPr>
        <w:t xml:space="preserve">és </w:t>
      </w:r>
      <w:r w:rsidRPr="0057373E">
        <w:rPr>
          <w:rFonts w:ascii="Times New Roman" w:hAnsi="Times New Roman" w:cs="Times New Roman"/>
          <w:color w:val="222222"/>
          <w:sz w:val="16"/>
          <w:szCs w:val="16"/>
        </w:rPr>
        <w:t>az alvállalkozó kapacitásait igénybe veszi annak a résznek a teljesítéséhez, akkor kérjük, hogy mindegyik ilyen alvállalkozóra</w:t>
      </w:r>
      <w:r w:rsidRPr="0057373E">
        <w:rPr>
          <w:rFonts w:ascii="Times New Roman" w:hAnsi="Times New Roman" w:cs="Times New Roman"/>
          <w:color w:val="222222"/>
          <w:sz w:val="24"/>
          <w:szCs w:val="24"/>
        </w:rPr>
        <w:t xml:space="preserve"> </w:t>
      </w:r>
      <w:r w:rsidRPr="0057373E">
        <w:rPr>
          <w:rFonts w:ascii="Times New Roman" w:hAnsi="Times New Roman" w:cs="Times New Roman"/>
          <w:color w:val="222222"/>
          <w:sz w:val="16"/>
          <w:szCs w:val="16"/>
        </w:rPr>
        <w:t>nézve külön egységes európai közbeszerzési dokumentumot töltsön ki, lásd a fenti II. rész C. szakaszát.</w:t>
      </w:r>
    </w:p>
  </w:footnote>
  <w:footnote w:id="45">
    <w:p w:rsidR="00632C1F" w:rsidRPr="0057373E" w:rsidRDefault="00632C1F"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szükség szerint ismételje.</w:t>
      </w:r>
    </w:p>
  </w:footnote>
  <w:footnote w:id="46">
    <w:p w:rsidR="00632C1F" w:rsidRPr="0057373E" w:rsidRDefault="00632C1F"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egyértelműen adja meg, melyik elemre vonatkozik a válasz.</w:t>
      </w:r>
    </w:p>
  </w:footnote>
  <w:footnote w:id="47">
    <w:p w:rsidR="00632C1F" w:rsidRPr="0057373E" w:rsidRDefault="00632C1F" w:rsidP="0057373E">
      <w:pPr>
        <w:pStyle w:val="Lbjegyzetszveg"/>
        <w:rPr>
          <w:rFonts w:ascii="Times New Roman" w:hAnsi="Times New Roman" w:cs="Times New Roman"/>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szükség szerint ismételje.</w:t>
      </w:r>
    </w:p>
  </w:footnote>
  <w:footnote w:id="48">
    <w:p w:rsidR="00632C1F" w:rsidRPr="0057373E" w:rsidRDefault="00632C1F"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Feltéve, hogy a gazdasági szereplő megadta a szükséges információt </w:t>
      </w:r>
      <w:r w:rsidRPr="0057373E">
        <w:rPr>
          <w:rFonts w:ascii="Times New Roman" w:hAnsi="Times New Roman" w:cs="Times New Roman"/>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9">
    <w:p w:rsidR="00632C1F" w:rsidRDefault="00632C1F" w:rsidP="0057373E">
      <w:pPr>
        <w:pStyle w:val="Lbjegyzetszveg"/>
        <w:jc w:val="both"/>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A 2014/24/EU irányelv 59. cikke (5) bekezdése második </w:t>
      </w:r>
      <w:proofErr w:type="spellStart"/>
      <w:r w:rsidRPr="0057373E">
        <w:rPr>
          <w:rFonts w:ascii="Times New Roman" w:hAnsi="Times New Roman" w:cs="Times New Roman"/>
          <w:color w:val="222222"/>
          <w:sz w:val="16"/>
          <w:szCs w:val="16"/>
        </w:rPr>
        <w:t>albekezdésének</w:t>
      </w:r>
      <w:proofErr w:type="spellEnd"/>
      <w:r w:rsidRPr="0057373E">
        <w:rPr>
          <w:rFonts w:ascii="Times New Roman" w:hAnsi="Times New Roman" w:cs="Times New Roman"/>
          <w:color w:val="222222"/>
          <w:sz w:val="16"/>
          <w:szCs w:val="16"/>
        </w:rPr>
        <w:t xml:space="preserve"> nemzeti végrehajtásától függően.</w:t>
      </w:r>
    </w:p>
  </w:footnote>
  <w:footnote w:id="50">
    <w:p w:rsidR="00632C1F" w:rsidRPr="00F8554E" w:rsidRDefault="00632C1F"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F8554E">
        <w:rPr>
          <w:rFonts w:ascii="Times New Roman" w:hAnsi="Times New Roman" w:cs="Times New Roman"/>
          <w:sz w:val="16"/>
          <w:szCs w:val="16"/>
        </w:rPr>
        <w:t>...</w:t>
      </w:r>
      <w:proofErr w:type="gramEnd"/>
    </w:p>
  </w:footnote>
  <w:footnote w:id="51">
    <w:p w:rsidR="00632C1F" w:rsidRPr="00F8554E" w:rsidRDefault="00632C1F"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Kizárási okokra vonatkozó információ.</w:t>
      </w:r>
    </w:p>
  </w:footnote>
  <w:footnote w:id="52">
    <w:p w:rsidR="00632C1F" w:rsidRPr="00F8554E" w:rsidRDefault="00632C1F"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Lásd a 2014/24/EU irányelv 71. cikke (5) bekezdésének harmadik </w:t>
      </w:r>
      <w:proofErr w:type="spellStart"/>
      <w:r w:rsidRPr="00F8554E">
        <w:rPr>
          <w:rFonts w:ascii="Times New Roman" w:hAnsi="Times New Roman" w:cs="Times New Roman"/>
          <w:sz w:val="16"/>
          <w:szCs w:val="16"/>
        </w:rPr>
        <w:t>albekezdését</w:t>
      </w:r>
      <w:proofErr w:type="spellEnd"/>
      <w:r w:rsidRPr="00F8554E">
        <w:rPr>
          <w:rFonts w:ascii="Times New Roman" w:hAnsi="Times New Roman" w:cs="Times New Roman"/>
          <w:sz w:val="16"/>
          <w:szCs w:val="16"/>
        </w:rPr>
        <w:t xml:space="preserve">, és a 2014/25/EU irányelv 88. cikke (5) bekezdésének harmadik </w:t>
      </w:r>
      <w:proofErr w:type="spellStart"/>
      <w:r w:rsidRPr="00F8554E">
        <w:rPr>
          <w:rFonts w:ascii="Times New Roman" w:hAnsi="Times New Roman" w:cs="Times New Roman"/>
          <w:sz w:val="16"/>
          <w:szCs w:val="16"/>
        </w:rPr>
        <w:t>albekezdését</w:t>
      </w:r>
      <w:proofErr w:type="spellEnd"/>
    </w:p>
  </w:footnote>
  <w:footnote w:id="53">
    <w:p w:rsidR="00632C1F" w:rsidRPr="00F8554E" w:rsidRDefault="00632C1F"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Ez a fejlesztés alatt álló előzetes verzió linkje. Amikor rendelkezésre áll a teljes kész verzió, annak linkje kerül feltüntetésre, vagy egyéb módon elérhető lesz.</w:t>
      </w:r>
    </w:p>
  </w:footnote>
  <w:footnote w:id="54">
    <w:p w:rsidR="00632C1F" w:rsidRPr="00F8554E" w:rsidRDefault="00632C1F"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Összetettebb a helyzet a </w:t>
      </w:r>
      <w:r w:rsidRPr="00F8554E">
        <w:rPr>
          <w:rFonts w:ascii="Times New Roman" w:hAnsi="Times New Roman" w:cs="Times New Roman"/>
          <w:b/>
          <w:sz w:val="16"/>
          <w:szCs w:val="16"/>
        </w:rPr>
        <w:t>hirdetmény nélküli tárgyalásos eljárások</w:t>
      </w:r>
      <w:r w:rsidRPr="00F8554E">
        <w:rPr>
          <w:rFonts w:ascii="Times New Roman" w:hAnsi="Times New Roman" w:cs="Times New Roman"/>
          <w:sz w:val="16"/>
          <w:szCs w:val="16"/>
        </w:rPr>
        <w:t xml:space="preserve"> tekintetében, amelyekről a 2014/24/EU irányelv 32. cikke és a 2014/25/EU irányelv 50. cikke rendelkezik, mivel e rendelkezések igen eltérő valós helyzetekre vonatkoznak.</w:t>
      </w:r>
      <w:r w:rsidRPr="00F8554E">
        <w:rPr>
          <w:rFonts w:ascii="Times New Roman" w:hAnsi="Times New Roman" w:cs="Times New Roman"/>
          <w:sz w:val="16"/>
          <w:szCs w:val="16"/>
        </w:rPr>
        <w:tab/>
      </w:r>
      <w:r w:rsidRPr="00F8554E">
        <w:rPr>
          <w:rFonts w:ascii="Times New Roman" w:hAnsi="Times New Roman" w:cs="Times New Roman"/>
          <w:sz w:val="16"/>
          <w:szCs w:val="16"/>
        </w:rPr>
        <w:br/>
      </w:r>
      <w:proofErr w:type="gramStart"/>
      <w:r w:rsidRPr="00F8554E">
        <w:rPr>
          <w:rFonts w:ascii="Times New Roman" w:hAnsi="Times New Roman" w:cs="Times New Roman"/>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F8554E">
        <w:rPr>
          <w:rFonts w:ascii="Times New Roman" w:hAnsi="Times New Roman" w:cs="Times New Roman"/>
          <w:sz w:val="16"/>
          <w:szCs w:val="16"/>
        </w:rPr>
        <w:t xml:space="preserve">s </w:t>
      </w:r>
      <w:proofErr w:type="gramStart"/>
      <w:r w:rsidRPr="00F8554E">
        <w:rPr>
          <w:rFonts w:ascii="Times New Roman" w:hAnsi="Times New Roman" w:cs="Times New Roman"/>
          <w:sz w:val="16"/>
          <w:szCs w:val="16"/>
        </w:rPr>
        <w:t>vásárolt</w:t>
      </w:r>
      <w:proofErr w:type="gramEnd"/>
      <w:r w:rsidRPr="00F8554E">
        <w:rPr>
          <w:rFonts w:ascii="Times New Roman" w:hAnsi="Times New Roman" w:cs="Times New Roman"/>
          <w:sz w:val="16"/>
          <w:szCs w:val="16"/>
        </w:rPr>
        <w:t xml:space="preserve"> áruk esetében az ügylet egyéni sajátosságai miatt (a 2014/24/EU irányelv 32. cikke (3) bekezdésének c) pontja és a 2014/25/EU irányelv 50. cikkének g) pontja).</w:t>
      </w:r>
      <w:r w:rsidRPr="00F8554E">
        <w:rPr>
          <w:rFonts w:ascii="Times New Roman" w:hAnsi="Times New Roman" w:cs="Times New Roman"/>
          <w:sz w:val="16"/>
          <w:szCs w:val="16"/>
        </w:rPr>
        <w:tab/>
      </w:r>
      <w:r w:rsidRPr="00F8554E">
        <w:rPr>
          <w:rFonts w:ascii="Times New Roman" w:hAnsi="Times New Roman" w:cs="Times New Roman"/>
          <w:sz w:val="16"/>
          <w:szCs w:val="16"/>
        </w:rPr>
        <w:br/>
      </w:r>
      <w:proofErr w:type="gramStart"/>
      <w:r w:rsidRPr="00F8554E">
        <w:rPr>
          <w:rFonts w:ascii="Times New Roman" w:hAnsi="Times New Roman" w:cs="Times New Roman"/>
          <w:sz w:val="16"/>
          <w:szCs w:val="16"/>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F8554E">
        <w:rPr>
          <w:rFonts w:ascii="Times New Roman" w:hAnsi="Times New Roman" w:cs="Times New Roman"/>
          <w:sz w:val="16"/>
          <w:szCs w:val="16"/>
        </w:rPr>
        <w:t xml:space="preserve"> </w:t>
      </w:r>
    </w:p>
  </w:footnote>
  <w:footnote w:id="55">
    <w:p w:rsidR="00632C1F" w:rsidRPr="00F8554E" w:rsidRDefault="00632C1F"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A 2014/24/EU irányelv 74–77. cikke, és a 2014/25/EU irányelv 91–94. cikke.</w:t>
      </w:r>
    </w:p>
  </w:footnote>
  <w:footnote w:id="56">
    <w:p w:rsidR="00632C1F" w:rsidRPr="00F8554E" w:rsidRDefault="00632C1F"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Az Európai Parlament és a Tanács 2014. február 26-i 2014/23/EU irányelve a koncessziós szerződésekről (HL L 94., 2014.3.28</w:t>
      </w:r>
      <w:proofErr w:type="gramStart"/>
      <w:r w:rsidRPr="00F8554E">
        <w:rPr>
          <w:rFonts w:ascii="Times New Roman" w:hAnsi="Times New Roman" w:cs="Times New Roman"/>
          <w:sz w:val="16"/>
          <w:szCs w:val="16"/>
        </w:rPr>
        <w:t>.,</w:t>
      </w:r>
      <w:proofErr w:type="gramEnd"/>
      <w:r w:rsidRPr="00F8554E">
        <w:rPr>
          <w:rFonts w:ascii="Times New Roman" w:hAnsi="Times New Roman" w:cs="Times New Roman"/>
          <w:sz w:val="16"/>
          <w:szCs w:val="16"/>
        </w:rPr>
        <w:t xml:space="preserve"> 1. o.).</w:t>
      </w:r>
    </w:p>
  </w:footnote>
  <w:footnote w:id="57">
    <w:p w:rsidR="00632C1F" w:rsidRPr="00F8554E" w:rsidRDefault="00632C1F"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Lásd a 2014/24/EU irányelv 90. cikkének (3) bekezdését.</w:t>
      </w:r>
    </w:p>
  </w:footnote>
  <w:footnote w:id="58">
    <w:p w:rsidR="00632C1F" w:rsidRPr="00F8554E" w:rsidRDefault="00632C1F"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w:t>
      </w:r>
      <w:proofErr w:type="spellStart"/>
      <w:r w:rsidRPr="00F8554E">
        <w:rPr>
          <w:rFonts w:ascii="Times New Roman" w:hAnsi="Times New Roman" w:cs="Times New Roman"/>
          <w:sz w:val="16"/>
          <w:szCs w:val="16"/>
        </w:rPr>
        <w:t>Pdf</w:t>
      </w:r>
      <w:proofErr w:type="spellEnd"/>
      <w:r w:rsidRPr="00F8554E">
        <w:rPr>
          <w:rFonts w:ascii="Times New Roman" w:hAnsi="Times New Roman" w:cs="Times New Roman"/>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F8554E">
        <w:rPr>
          <w:rFonts w:ascii="Times New Roman" w:hAnsi="Times New Roman" w:cs="Times New Roman"/>
          <w:sz w:val="16"/>
          <w:szCs w:val="16"/>
        </w:rPr>
        <w:t>pl. .</w:t>
      </w:r>
      <w:proofErr w:type="spellStart"/>
      <w:r w:rsidRPr="00F8554E">
        <w:rPr>
          <w:rFonts w:ascii="Times New Roman" w:hAnsi="Times New Roman" w:cs="Times New Roman"/>
          <w:sz w:val="16"/>
          <w:szCs w:val="16"/>
        </w:rPr>
        <w:t>xml</w:t>
      </w:r>
      <w:proofErr w:type="spellEnd"/>
      <w:proofErr w:type="gramEnd"/>
      <w:r w:rsidRPr="00F8554E">
        <w:rPr>
          <w:rFonts w:ascii="Times New Roman" w:hAnsi="Times New Roman" w:cs="Times New Roman"/>
          <w:sz w:val="16"/>
          <w:szCs w:val="16"/>
        </w:rPr>
        <w:t>).</w:t>
      </w:r>
    </w:p>
  </w:footnote>
  <w:footnote w:id="59">
    <w:p w:rsidR="00632C1F" w:rsidRPr="00F8554E" w:rsidRDefault="00632C1F"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Ez az eset lehetséges a legkisebb előírt árbevételnél, amelyet ilyen esetekben az egyes részek legnagyobb becsült értékének függvényében kell megállapítani.</w:t>
      </w:r>
    </w:p>
  </w:footnote>
  <w:footnote w:id="60">
    <w:p w:rsidR="00632C1F" w:rsidRPr="00F8554E" w:rsidRDefault="00632C1F"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1">
    <w:p w:rsidR="00632C1F" w:rsidRPr="00F8554E" w:rsidRDefault="00632C1F"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Az ilyen előírások lehetnek általános jellegűek, vagy szorítkozhatnak csak bizonyos helyzetekre, pl. csak nyílt eljárásoknál, vagy kétszakaszos eljárásoknál csak akkor, amikor minden részvételre jelentkezőt felhívnak a részvételre.</w:t>
      </w:r>
    </w:p>
  </w:footnote>
  <w:footnote w:id="62">
    <w:p w:rsidR="00632C1F" w:rsidRPr="00F8554E" w:rsidRDefault="00632C1F"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Az Európai Parlament és a Tanács 1995. október 24-i 95/46/EK irányelve a személyes adatok feldolgozása vonatkozásában az egyének védelméről és az ilyen adatok szabad áramlásáról (HL L 281., 1995.11.23</w:t>
      </w:r>
      <w:proofErr w:type="gramStart"/>
      <w:r w:rsidRPr="00F8554E">
        <w:rPr>
          <w:rFonts w:ascii="Times New Roman" w:hAnsi="Times New Roman" w:cs="Times New Roman"/>
          <w:sz w:val="16"/>
          <w:szCs w:val="16"/>
        </w:rPr>
        <w:t>.,</w:t>
      </w:r>
      <w:proofErr w:type="gramEnd"/>
      <w:r w:rsidRPr="00F8554E">
        <w:rPr>
          <w:rFonts w:ascii="Times New Roman" w:hAnsi="Times New Roman" w:cs="Times New Roman"/>
          <w:sz w:val="16"/>
          <w:szCs w:val="16"/>
        </w:rPr>
        <w:t xml:space="preserve"> 31. o.).</w:t>
      </w:r>
    </w:p>
  </w:footnote>
  <w:footnote w:id="63">
    <w:p w:rsidR="00632C1F" w:rsidRPr="00F8554E" w:rsidRDefault="00632C1F"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Lásd a II. rész C. szakaszát.</w:t>
      </w:r>
    </w:p>
  </w:footnote>
  <w:footnote w:id="64">
    <w:p w:rsidR="00632C1F" w:rsidRPr="00F8554E" w:rsidRDefault="00632C1F"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F8554E">
        <w:rPr>
          <w:rFonts w:ascii="Times New Roman" w:hAnsi="Times New Roman" w:cs="Times New Roman"/>
          <w:sz w:val="16"/>
          <w:szCs w:val="16"/>
        </w:rPr>
        <w:t>aláírás(</w:t>
      </w:r>
      <w:proofErr w:type="gramEnd"/>
      <w:r w:rsidRPr="00F8554E">
        <w:rPr>
          <w:rFonts w:ascii="Times New Roman" w:hAnsi="Times New Roman" w:cs="Times New Roman"/>
          <w:sz w:val="16"/>
          <w:szCs w:val="16"/>
        </w:rPr>
        <w:t>ok) nem szükséges(</w:t>
      </w:r>
      <w:proofErr w:type="spellStart"/>
      <w:r w:rsidRPr="00F8554E">
        <w:rPr>
          <w:rFonts w:ascii="Times New Roman" w:hAnsi="Times New Roman" w:cs="Times New Roman"/>
          <w:sz w:val="16"/>
          <w:szCs w:val="16"/>
        </w:rPr>
        <w:t>ek</w:t>
      </w:r>
      <w:proofErr w:type="spellEnd"/>
      <w:r w:rsidRPr="00F8554E">
        <w:rPr>
          <w:rFonts w:ascii="Times New Roman" w:hAnsi="Times New Roman" w:cs="Times New Roman"/>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5">
    <w:p w:rsidR="00632C1F" w:rsidRPr="00F8554E" w:rsidRDefault="00632C1F"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F8554E">
        <w:rPr>
          <w:rFonts w:ascii="Times New Roman" w:hAnsi="Times New Roman" w:cs="Times New Roman"/>
          <w:sz w:val="16"/>
          <w:szCs w:val="16"/>
        </w:rPr>
        <w:t>A</w:t>
      </w:r>
      <w:proofErr w:type="gramEnd"/>
      <w:r w:rsidRPr="00F8554E">
        <w:rPr>
          <w:rFonts w:ascii="Times New Roman" w:hAnsi="Times New Roman" w:cs="Times New Roman"/>
          <w:sz w:val="16"/>
          <w:szCs w:val="16"/>
        </w:rPr>
        <w:t xml:space="preserve">., B. és C. szakasz). </w:t>
      </w:r>
    </w:p>
  </w:footnote>
  <w:footnote w:id="66">
    <w:p w:rsidR="00632C1F" w:rsidRPr="00F8554E" w:rsidRDefault="00632C1F"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7">
    <w:p w:rsidR="00632C1F" w:rsidRPr="00F8554E" w:rsidRDefault="00632C1F"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8">
    <w:p w:rsidR="00632C1F" w:rsidRPr="00BC547C" w:rsidRDefault="00632C1F" w:rsidP="00F8554E">
      <w:pPr>
        <w:pStyle w:val="Lbjegyzetszveg"/>
        <w:jc w:val="both"/>
        <w:rPr>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w:t>
      </w:r>
      <w:proofErr w:type="gramStart"/>
      <w:r w:rsidRPr="00F8554E">
        <w:rPr>
          <w:rFonts w:ascii="Times New Roman" w:hAnsi="Times New Roman" w:cs="Times New Roman"/>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F8554E">
        <w:rPr>
          <w:rFonts w:ascii="Times New Roman" w:hAnsi="Times New Roman" w:cs="Times New Roman"/>
          <w:sz w:val="16"/>
          <w:szCs w:val="16"/>
        </w:rPr>
        <w:t>megkülönböztetésmentes</w:t>
      </w:r>
      <w:proofErr w:type="spellEnd"/>
      <w:r w:rsidRPr="00F8554E">
        <w:rPr>
          <w:rFonts w:ascii="Times New Roman" w:hAnsi="Times New Roman" w:cs="Times New Roman"/>
          <w:sz w:val="16"/>
          <w:szCs w:val="16"/>
        </w:rPr>
        <w:t xml:space="preserve"> szempontok vagy szabályok alapján kell végezni.</w:t>
      </w:r>
      <w:proofErr w:type="gramEnd"/>
    </w:p>
  </w:footnote>
  <w:footnote w:id="69">
    <w:p w:rsidR="00632C1F" w:rsidRDefault="00632C1F" w:rsidP="0092197B">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632C1F" w:rsidRDefault="00632C1F" w:rsidP="0092197B">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632C1F" w:rsidRDefault="00632C1F" w:rsidP="0092197B">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632C1F" w:rsidRDefault="00632C1F" w:rsidP="009219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632C1F" w:rsidRDefault="00632C1F" w:rsidP="009219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632C1F" w:rsidRDefault="00632C1F" w:rsidP="009219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632C1F" w:rsidRDefault="00632C1F" w:rsidP="009219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632C1F" w:rsidRDefault="00632C1F" w:rsidP="009219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rsidR="00632C1F" w:rsidRDefault="00632C1F" w:rsidP="0092197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632C1F" w:rsidRDefault="00632C1F" w:rsidP="009219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rsidR="00632C1F" w:rsidRDefault="00632C1F" w:rsidP="0092197B">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632C1F" w:rsidRDefault="00632C1F" w:rsidP="0092197B">
      <w:pPr>
        <w:pStyle w:val="NormlWeb"/>
        <w:spacing w:before="0" w:beforeAutospacing="0" w:after="0" w:afterAutospacing="0"/>
        <w:ind w:firstLine="180"/>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632C1F" w:rsidRDefault="00632C1F" w:rsidP="0092197B">
      <w:pPr>
        <w:pStyle w:val="Lbjegyzetszveg"/>
        <w:rPr>
          <w:sz w:val="18"/>
          <w:szCs w:val="18"/>
        </w:rPr>
      </w:pPr>
    </w:p>
  </w:footnote>
  <w:footnote w:id="70">
    <w:p w:rsidR="00632C1F" w:rsidRDefault="00632C1F" w:rsidP="0092197B">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632C1F" w:rsidRDefault="00632C1F" w:rsidP="0092197B">
      <w:pPr>
        <w:pStyle w:val="Lbjegyzetszveg"/>
      </w:pPr>
    </w:p>
  </w:footnote>
  <w:footnote w:id="71">
    <w:p w:rsidR="00632C1F" w:rsidRPr="00BF57C4" w:rsidRDefault="00632C1F" w:rsidP="0092197B">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72">
    <w:p w:rsidR="00632C1F" w:rsidRPr="00BF57C4" w:rsidRDefault="00632C1F" w:rsidP="0092197B">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632C1F" w:rsidRPr="008A0C36" w:rsidRDefault="00632C1F" w:rsidP="0092197B">
      <w:pPr>
        <w:pStyle w:val="Lbjegyzetszveg"/>
        <w:jc w:val="both"/>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C1F" w:rsidRDefault="00632C1F">
    <w:pPr>
      <w:pStyle w:val="lfej"/>
      <w:jc w:val="center"/>
    </w:pPr>
  </w:p>
  <w:p w:rsidR="00632C1F" w:rsidRDefault="00632C1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818296A"/>
    <w:multiLevelType w:val="hybridMultilevel"/>
    <w:tmpl w:val="936866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A01048F"/>
    <w:multiLevelType w:val="hybridMultilevel"/>
    <w:tmpl w:val="89D67040"/>
    <w:lvl w:ilvl="0" w:tplc="CC706F90">
      <w:start w:val="3"/>
      <w:numFmt w:val="decimal"/>
      <w:lvlText w:val="%1."/>
      <w:lvlJc w:val="left"/>
      <w:pPr>
        <w:tabs>
          <w:tab w:val="num" w:pos="357"/>
        </w:tabs>
        <w:ind w:left="720" w:hanging="720"/>
      </w:pPr>
      <w:rPr>
        <w:b w:val="0"/>
        <w:bCs w:val="0"/>
        <w:sz w:val="24"/>
        <w:szCs w:val="24"/>
      </w:rPr>
    </w:lvl>
    <w:lvl w:ilvl="1" w:tplc="040E0019">
      <w:start w:val="1"/>
      <w:numFmt w:val="lowerLetter"/>
      <w:lvlText w:val="%2."/>
      <w:lvlJc w:val="left"/>
      <w:pPr>
        <w:tabs>
          <w:tab w:val="num" w:pos="1440"/>
        </w:tabs>
        <w:ind w:left="1440" w:hanging="360"/>
      </w:pPr>
    </w:lvl>
    <w:lvl w:ilvl="2" w:tplc="D318D5E0">
      <w:start w:val="1"/>
      <w:numFmt w:val="decimal"/>
      <w:lvlText w:val="%3."/>
      <w:lvlJc w:val="left"/>
      <w:pPr>
        <w:tabs>
          <w:tab w:val="num" w:pos="2160"/>
        </w:tabs>
        <w:ind w:left="2160" w:hanging="360"/>
      </w:pPr>
      <w:rPr>
        <w:b w:val="0"/>
      </w:rPr>
    </w:lvl>
    <w:lvl w:ilvl="3" w:tplc="DECCFC9C">
      <w:start w:val="1"/>
      <w:numFmt w:val="decimal"/>
      <w:lvlText w:val="%4."/>
      <w:lvlJc w:val="left"/>
      <w:pPr>
        <w:tabs>
          <w:tab w:val="num" w:pos="2880"/>
        </w:tabs>
        <w:ind w:left="2880" w:hanging="360"/>
      </w:pPr>
      <w:rPr>
        <w:b w:val="0"/>
        <w:sz w:val="24"/>
        <w:szCs w:val="24"/>
      </w:r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0DE54638"/>
    <w:multiLevelType w:val="multilevel"/>
    <w:tmpl w:val="5B16B00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bCs/>
        <w:sz w:val="24"/>
        <w:szCs w:val="24"/>
      </w:rPr>
    </w:lvl>
    <w:lvl w:ilvl="2">
      <w:start w:val="1"/>
      <w:numFmt w:val="decimal"/>
      <w:isLgl/>
      <w:lvlText w:val="%1.%2.%3."/>
      <w:lvlJc w:val="left"/>
      <w:pPr>
        <w:ind w:left="1080" w:hanging="720"/>
      </w:pPr>
      <w:rPr>
        <w:rFonts w:hint="default"/>
        <w:b w:val="0"/>
        <w:bCs w:val="0"/>
        <w:sz w:val="24"/>
        <w:szCs w:val="24"/>
      </w:rPr>
    </w:lvl>
    <w:lvl w:ilvl="3">
      <w:start w:val="1"/>
      <w:numFmt w:val="decimal"/>
      <w:isLgl/>
      <w:lvlText w:val="%1.%2.%3.%4."/>
      <w:lvlJc w:val="left"/>
      <w:pPr>
        <w:ind w:left="1440" w:hanging="1080"/>
      </w:pPr>
      <w:rPr>
        <w:rFonts w:hint="default"/>
        <w:b w:val="0"/>
        <w:bCs w:val="0"/>
        <w:sz w:val="24"/>
        <w:szCs w:val="24"/>
      </w:rPr>
    </w:lvl>
    <w:lvl w:ilvl="4">
      <w:start w:val="1"/>
      <w:numFmt w:val="decimal"/>
      <w:isLgl/>
      <w:lvlText w:val="%1.%2.%3.%4.%5."/>
      <w:lvlJc w:val="left"/>
      <w:pPr>
        <w:ind w:left="1440" w:hanging="1080"/>
      </w:pPr>
      <w:rPr>
        <w:rFonts w:hint="default"/>
        <w:b w:val="0"/>
        <w:bCs w:val="0"/>
        <w:sz w:val="24"/>
        <w:szCs w:val="24"/>
      </w:rPr>
    </w:lvl>
    <w:lvl w:ilvl="5">
      <w:start w:val="1"/>
      <w:numFmt w:val="decimal"/>
      <w:isLgl/>
      <w:lvlText w:val="%1.%2.%3.%4.%5.%6."/>
      <w:lvlJc w:val="left"/>
      <w:pPr>
        <w:ind w:left="1800" w:hanging="1440"/>
      </w:pPr>
      <w:rPr>
        <w:rFonts w:hint="default"/>
        <w:b w:val="0"/>
        <w:bCs w:val="0"/>
        <w:sz w:val="24"/>
        <w:szCs w:val="24"/>
      </w:rPr>
    </w:lvl>
    <w:lvl w:ilvl="6">
      <w:start w:val="1"/>
      <w:numFmt w:val="decimal"/>
      <w:isLgl/>
      <w:lvlText w:val="%1.%2.%3.%4.%5.%6.%7."/>
      <w:lvlJc w:val="left"/>
      <w:pPr>
        <w:ind w:left="2160" w:hanging="1800"/>
      </w:pPr>
      <w:rPr>
        <w:rFonts w:hint="default"/>
        <w:b w:val="0"/>
        <w:bCs w:val="0"/>
        <w:sz w:val="24"/>
        <w:szCs w:val="24"/>
      </w:rPr>
    </w:lvl>
    <w:lvl w:ilvl="7">
      <w:start w:val="1"/>
      <w:numFmt w:val="decimal"/>
      <w:isLgl/>
      <w:lvlText w:val="%1.%2.%3.%4.%5.%6.%7.%8."/>
      <w:lvlJc w:val="left"/>
      <w:pPr>
        <w:ind w:left="2160" w:hanging="1800"/>
      </w:pPr>
      <w:rPr>
        <w:rFonts w:hint="default"/>
        <w:b w:val="0"/>
        <w:bCs w:val="0"/>
        <w:sz w:val="24"/>
        <w:szCs w:val="24"/>
      </w:rPr>
    </w:lvl>
    <w:lvl w:ilvl="8">
      <w:start w:val="1"/>
      <w:numFmt w:val="decimal"/>
      <w:isLgl/>
      <w:lvlText w:val="%1.%2.%3.%4.%5.%6.%7.%8.%9."/>
      <w:lvlJc w:val="left"/>
      <w:pPr>
        <w:ind w:left="2520" w:hanging="2160"/>
      </w:pPr>
      <w:rPr>
        <w:rFonts w:hint="default"/>
        <w:b w:val="0"/>
        <w:bCs w:val="0"/>
        <w:sz w:val="24"/>
        <w:szCs w:val="24"/>
      </w:rPr>
    </w:lvl>
  </w:abstractNum>
  <w:abstractNum w:abstractNumId="7">
    <w:nsid w:val="0F590767"/>
    <w:multiLevelType w:val="hybridMultilevel"/>
    <w:tmpl w:val="50C89242"/>
    <w:lvl w:ilvl="0" w:tplc="FE2EC6A8">
      <w:start w:val="1"/>
      <w:numFmt w:val="bullet"/>
      <w:lvlText w:val="-"/>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16878CA"/>
    <w:multiLevelType w:val="hybridMultilevel"/>
    <w:tmpl w:val="0AC46580"/>
    <w:lvl w:ilvl="0" w:tplc="51EEA944">
      <w:start w:val="1"/>
      <w:numFmt w:val="upperLetter"/>
      <w:lvlText w:val="%1."/>
      <w:lvlJc w:val="left"/>
      <w:pPr>
        <w:ind w:left="1080" w:hanging="360"/>
      </w:pPr>
      <w:rPr>
        <w:rFonts w:hint="default"/>
        <w:i w:val="0"/>
      </w:rPr>
    </w:lvl>
    <w:lvl w:ilvl="1" w:tplc="F90A9686">
      <w:start w:val="1"/>
      <w:numFmt w:val="lowerLetter"/>
      <w:lvlText w:val="%2)"/>
      <w:lvlJc w:val="left"/>
      <w:pPr>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13402CC8"/>
    <w:multiLevelType w:val="multilevel"/>
    <w:tmpl w:val="FF26F872"/>
    <w:styleLink w:val="Stlus2"/>
    <w:lvl w:ilvl="0">
      <w:start w:val="2"/>
      <w:numFmt w:val="decimal"/>
      <w:lvlText w:val="%1."/>
      <w:lvlJc w:val="left"/>
      <w:pPr>
        <w:tabs>
          <w:tab w:val="num" w:pos="425"/>
        </w:tabs>
        <w:ind w:left="425" w:hanging="425"/>
      </w:pPr>
      <w:rPr>
        <w:rFonts w:hint="default"/>
      </w:rPr>
    </w:lvl>
    <w:lvl w:ilvl="1">
      <w:start w:val="1"/>
      <w:numFmt w:val="decimal"/>
      <w:lvlText w:val="%1.%2."/>
      <w:lvlJc w:val="left"/>
      <w:pPr>
        <w:tabs>
          <w:tab w:val="num" w:pos="928"/>
        </w:tabs>
        <w:ind w:left="851" w:hanging="283"/>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cs="Symbol" w:hint="default"/>
      </w:rPr>
    </w:lvl>
    <w:lvl w:ilvl="1" w:tplc="1D4C6804">
      <w:start w:val="1"/>
      <w:numFmt w:val="bullet"/>
      <w:lvlText w:val="o"/>
      <w:lvlJc w:val="left"/>
      <w:pPr>
        <w:tabs>
          <w:tab w:val="num" w:pos="1440"/>
        </w:tabs>
        <w:ind w:left="1440" w:hanging="360"/>
      </w:pPr>
      <w:rPr>
        <w:rFonts w:ascii="Courier New" w:hAnsi="Courier New" w:cs="Courier New" w:hint="default"/>
      </w:rPr>
    </w:lvl>
    <w:lvl w:ilvl="2" w:tplc="EF04F63C">
      <w:start w:val="1"/>
      <w:numFmt w:val="bullet"/>
      <w:lvlText w:val=""/>
      <w:lvlJc w:val="left"/>
      <w:pPr>
        <w:tabs>
          <w:tab w:val="num" w:pos="2160"/>
        </w:tabs>
        <w:ind w:left="2160" w:hanging="360"/>
      </w:pPr>
      <w:rPr>
        <w:rFonts w:ascii="Wingdings" w:hAnsi="Wingdings" w:cs="Wingdings" w:hint="default"/>
      </w:rPr>
    </w:lvl>
    <w:lvl w:ilvl="3" w:tplc="0BB68D66">
      <w:start w:val="1"/>
      <w:numFmt w:val="bullet"/>
      <w:lvlText w:val=""/>
      <w:lvlJc w:val="left"/>
      <w:pPr>
        <w:tabs>
          <w:tab w:val="num" w:pos="2880"/>
        </w:tabs>
        <w:ind w:left="2880" w:hanging="360"/>
      </w:pPr>
      <w:rPr>
        <w:rFonts w:ascii="Symbol" w:hAnsi="Symbol" w:cs="Symbol" w:hint="default"/>
      </w:rPr>
    </w:lvl>
    <w:lvl w:ilvl="4" w:tplc="2A161CFE">
      <w:start w:val="1"/>
      <w:numFmt w:val="bullet"/>
      <w:lvlText w:val="o"/>
      <w:lvlJc w:val="left"/>
      <w:pPr>
        <w:tabs>
          <w:tab w:val="num" w:pos="3600"/>
        </w:tabs>
        <w:ind w:left="3600" w:hanging="360"/>
      </w:pPr>
      <w:rPr>
        <w:rFonts w:ascii="Courier New" w:hAnsi="Courier New" w:cs="Courier New" w:hint="default"/>
      </w:rPr>
    </w:lvl>
    <w:lvl w:ilvl="5" w:tplc="9C70E960">
      <w:start w:val="1"/>
      <w:numFmt w:val="bullet"/>
      <w:lvlText w:val=""/>
      <w:lvlJc w:val="left"/>
      <w:pPr>
        <w:tabs>
          <w:tab w:val="num" w:pos="4320"/>
        </w:tabs>
        <w:ind w:left="4320" w:hanging="360"/>
      </w:pPr>
      <w:rPr>
        <w:rFonts w:ascii="Wingdings" w:hAnsi="Wingdings" w:cs="Wingdings" w:hint="default"/>
      </w:rPr>
    </w:lvl>
    <w:lvl w:ilvl="6" w:tplc="A352211C">
      <w:start w:val="1"/>
      <w:numFmt w:val="bullet"/>
      <w:lvlText w:val=""/>
      <w:lvlJc w:val="left"/>
      <w:pPr>
        <w:tabs>
          <w:tab w:val="num" w:pos="5040"/>
        </w:tabs>
        <w:ind w:left="5040" w:hanging="360"/>
      </w:pPr>
      <w:rPr>
        <w:rFonts w:ascii="Symbol" w:hAnsi="Symbol" w:cs="Symbol" w:hint="default"/>
      </w:rPr>
    </w:lvl>
    <w:lvl w:ilvl="7" w:tplc="77823E70">
      <w:start w:val="1"/>
      <w:numFmt w:val="bullet"/>
      <w:lvlText w:val="o"/>
      <w:lvlJc w:val="left"/>
      <w:pPr>
        <w:tabs>
          <w:tab w:val="num" w:pos="5760"/>
        </w:tabs>
        <w:ind w:left="5760" w:hanging="360"/>
      </w:pPr>
      <w:rPr>
        <w:rFonts w:ascii="Courier New" w:hAnsi="Courier New" w:cs="Courier New" w:hint="default"/>
      </w:rPr>
    </w:lvl>
    <w:lvl w:ilvl="8" w:tplc="A4D4D68E">
      <w:start w:val="1"/>
      <w:numFmt w:val="bullet"/>
      <w:lvlText w:val=""/>
      <w:lvlJc w:val="left"/>
      <w:pPr>
        <w:tabs>
          <w:tab w:val="num" w:pos="6480"/>
        </w:tabs>
        <w:ind w:left="6480" w:hanging="360"/>
      </w:pPr>
      <w:rPr>
        <w:rFonts w:ascii="Wingdings" w:hAnsi="Wingdings" w:cs="Wingdings" w:hint="default"/>
      </w:rPr>
    </w:lvl>
  </w:abstractNum>
  <w:abstractNum w:abstractNumId="13">
    <w:nsid w:val="1D2842AC"/>
    <w:multiLevelType w:val="hybridMultilevel"/>
    <w:tmpl w:val="2502412A"/>
    <w:lvl w:ilvl="0" w:tplc="040E000F">
      <w:start w:val="1"/>
      <w:numFmt w:val="decimal"/>
      <w:lvlText w:val="%1."/>
      <w:lvlJc w:val="left"/>
      <w:pPr>
        <w:ind w:left="1160" w:hanging="360"/>
      </w:pPr>
    </w:lvl>
    <w:lvl w:ilvl="1" w:tplc="040E0019" w:tentative="1">
      <w:start w:val="1"/>
      <w:numFmt w:val="lowerLetter"/>
      <w:lvlText w:val="%2."/>
      <w:lvlJc w:val="left"/>
      <w:pPr>
        <w:ind w:left="1880" w:hanging="360"/>
      </w:pPr>
    </w:lvl>
    <w:lvl w:ilvl="2" w:tplc="040E001B" w:tentative="1">
      <w:start w:val="1"/>
      <w:numFmt w:val="lowerRoman"/>
      <w:lvlText w:val="%3."/>
      <w:lvlJc w:val="right"/>
      <w:pPr>
        <w:ind w:left="2600" w:hanging="180"/>
      </w:pPr>
    </w:lvl>
    <w:lvl w:ilvl="3" w:tplc="040E000F" w:tentative="1">
      <w:start w:val="1"/>
      <w:numFmt w:val="decimal"/>
      <w:lvlText w:val="%4."/>
      <w:lvlJc w:val="left"/>
      <w:pPr>
        <w:ind w:left="3320" w:hanging="360"/>
      </w:pPr>
    </w:lvl>
    <w:lvl w:ilvl="4" w:tplc="040E0019" w:tentative="1">
      <w:start w:val="1"/>
      <w:numFmt w:val="lowerLetter"/>
      <w:lvlText w:val="%5."/>
      <w:lvlJc w:val="left"/>
      <w:pPr>
        <w:ind w:left="4040" w:hanging="360"/>
      </w:pPr>
    </w:lvl>
    <w:lvl w:ilvl="5" w:tplc="040E001B" w:tentative="1">
      <w:start w:val="1"/>
      <w:numFmt w:val="lowerRoman"/>
      <w:lvlText w:val="%6."/>
      <w:lvlJc w:val="right"/>
      <w:pPr>
        <w:ind w:left="4760" w:hanging="180"/>
      </w:pPr>
    </w:lvl>
    <w:lvl w:ilvl="6" w:tplc="040E000F" w:tentative="1">
      <w:start w:val="1"/>
      <w:numFmt w:val="decimal"/>
      <w:lvlText w:val="%7."/>
      <w:lvlJc w:val="left"/>
      <w:pPr>
        <w:ind w:left="5480" w:hanging="360"/>
      </w:pPr>
    </w:lvl>
    <w:lvl w:ilvl="7" w:tplc="040E0019" w:tentative="1">
      <w:start w:val="1"/>
      <w:numFmt w:val="lowerLetter"/>
      <w:lvlText w:val="%8."/>
      <w:lvlJc w:val="left"/>
      <w:pPr>
        <w:ind w:left="6200" w:hanging="360"/>
      </w:pPr>
    </w:lvl>
    <w:lvl w:ilvl="8" w:tplc="040E001B" w:tentative="1">
      <w:start w:val="1"/>
      <w:numFmt w:val="lowerRoman"/>
      <w:lvlText w:val="%9."/>
      <w:lvlJc w:val="right"/>
      <w:pPr>
        <w:ind w:left="6920" w:hanging="180"/>
      </w:pPr>
    </w:lvl>
  </w:abstractNum>
  <w:abstractNum w:abstractNumId="14">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nsid w:val="2DB111C6"/>
    <w:multiLevelType w:val="hybridMultilevel"/>
    <w:tmpl w:val="96CCA48C"/>
    <w:lvl w:ilvl="0" w:tplc="7E32C4E8">
      <w:start w:val="7"/>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2C9102C"/>
    <w:multiLevelType w:val="hybridMultilevel"/>
    <w:tmpl w:val="182463FE"/>
    <w:lvl w:ilvl="0" w:tplc="889E99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6F93C30"/>
    <w:multiLevelType w:val="hybridMultilevel"/>
    <w:tmpl w:val="6C2EBDD2"/>
    <w:lvl w:ilvl="0" w:tplc="F7E4AF4C">
      <w:start w:val="1"/>
      <w:numFmt w:val="lowerLetter"/>
      <w:lvlText w:val="%1)"/>
      <w:lvlJc w:val="left"/>
      <w:pPr>
        <w:ind w:left="144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8BB1433"/>
    <w:multiLevelType w:val="hybridMultilevel"/>
    <w:tmpl w:val="8BFA9376"/>
    <w:lvl w:ilvl="0" w:tplc="A0161D3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9A77D8F"/>
    <w:multiLevelType w:val="hybridMultilevel"/>
    <w:tmpl w:val="D2F22808"/>
    <w:lvl w:ilvl="0" w:tplc="255457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E2F58B3"/>
    <w:multiLevelType w:val="hybridMultilevel"/>
    <w:tmpl w:val="9EA23E52"/>
    <w:lvl w:ilvl="0" w:tplc="7AF23960">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0AF2D83"/>
    <w:multiLevelType w:val="hybridMultilevel"/>
    <w:tmpl w:val="E4D2C750"/>
    <w:lvl w:ilvl="0" w:tplc="040E0019">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3A983AFA">
      <w:start w:val="1"/>
      <w:numFmt w:val="decimal"/>
      <w:lvlText w:val="%4."/>
      <w:lvlJc w:val="left"/>
      <w:pPr>
        <w:ind w:left="2880" w:hanging="360"/>
      </w:pPr>
      <w:rPr>
        <w:rFonts w:hint="default"/>
        <w:sz w:val="24"/>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1337167"/>
    <w:multiLevelType w:val="multilevel"/>
    <w:tmpl w:val="14BCD4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4441DF5"/>
    <w:multiLevelType w:val="hybridMultilevel"/>
    <w:tmpl w:val="60A02F0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8F81993"/>
    <w:multiLevelType w:val="hybridMultilevel"/>
    <w:tmpl w:val="C9BE1200"/>
    <w:lvl w:ilvl="0" w:tplc="FCA4D33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FE41738"/>
    <w:multiLevelType w:val="hybridMultilevel"/>
    <w:tmpl w:val="CE4E37D0"/>
    <w:lvl w:ilvl="0" w:tplc="551A5D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13410B9"/>
    <w:multiLevelType w:val="hybridMultilevel"/>
    <w:tmpl w:val="810C18F0"/>
    <w:lvl w:ilvl="0" w:tplc="2D08E848">
      <w:start w:val="1"/>
      <w:numFmt w:val="bullet"/>
      <w:lvlText w:val="-"/>
      <w:lvlJc w:val="left"/>
      <w:pPr>
        <w:ind w:left="1428" w:hanging="360"/>
      </w:pPr>
      <w:rPr>
        <w:rFonts w:ascii="Times New Roman" w:eastAsia="Times New Roman"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9">
    <w:nsid w:val="51D34CF6"/>
    <w:multiLevelType w:val="hybridMultilevel"/>
    <w:tmpl w:val="47E239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8810913"/>
    <w:multiLevelType w:val="hybridMultilevel"/>
    <w:tmpl w:val="8BFA9376"/>
    <w:lvl w:ilvl="0" w:tplc="A0161D3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9513D36"/>
    <w:multiLevelType w:val="multilevel"/>
    <w:tmpl w:val="E3443178"/>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ascii="Times New Roman" w:hAnsi="Times New Roman" w:cs="Times New Roman" w:hint="default"/>
        <w:b/>
        <w:bCs/>
        <w:i w:val="0"/>
        <w:iCs w:val="0"/>
        <w:color w:val="auto"/>
        <w:sz w:val="24"/>
        <w:szCs w:val="24"/>
      </w:rPr>
    </w:lvl>
    <w:lvl w:ilvl="2">
      <w:start w:val="1"/>
      <w:numFmt w:val="lowerLetter"/>
      <w:lvlText w:val="%3)"/>
      <w:lvlJc w:val="left"/>
      <w:pPr>
        <w:tabs>
          <w:tab w:val="num" w:pos="1004"/>
        </w:tabs>
        <w:ind w:left="1004" w:hanging="720"/>
      </w:pPr>
      <w:rPr>
        <w:rFonts w:hint="default"/>
        <w:b w:val="0"/>
        <w:bCs w:val="0"/>
        <w:i w:val="0"/>
        <w:iCs w:val="0"/>
        <w:sz w:val="24"/>
        <w:szCs w:val="24"/>
      </w:rPr>
    </w:lvl>
    <w:lvl w:ilvl="3">
      <w:start w:val="1"/>
      <w:numFmt w:val="decimal"/>
      <w:lvlText w:val="%1.%2.%3.%4."/>
      <w:lvlJc w:val="left"/>
      <w:pPr>
        <w:tabs>
          <w:tab w:val="num" w:pos="1146"/>
        </w:tabs>
        <w:ind w:left="1146" w:hanging="720"/>
      </w:pPr>
      <w:rPr>
        <w:rFonts w:hint="default"/>
        <w:b/>
        <w:bCs/>
      </w:rPr>
    </w:lvl>
    <w:lvl w:ilvl="4">
      <w:start w:val="1"/>
      <w:numFmt w:val="decimal"/>
      <w:lvlText w:val="%1.%2.%3.%4.%5."/>
      <w:lvlJc w:val="left"/>
      <w:pPr>
        <w:tabs>
          <w:tab w:val="num" w:pos="1648"/>
        </w:tabs>
        <w:ind w:left="1648" w:hanging="1080"/>
      </w:pPr>
      <w:rPr>
        <w:rFonts w:hint="default"/>
        <w:b/>
        <w:bCs/>
      </w:rPr>
    </w:lvl>
    <w:lvl w:ilvl="5">
      <w:start w:val="1"/>
      <w:numFmt w:val="decimal"/>
      <w:lvlText w:val="%1.%2.%3.%4.%5.%6."/>
      <w:lvlJc w:val="left"/>
      <w:pPr>
        <w:tabs>
          <w:tab w:val="num" w:pos="1790"/>
        </w:tabs>
        <w:ind w:left="1790" w:hanging="1080"/>
      </w:pPr>
      <w:rPr>
        <w:rFonts w:hint="default"/>
        <w:b/>
        <w:bCs/>
      </w:rPr>
    </w:lvl>
    <w:lvl w:ilvl="6">
      <w:start w:val="1"/>
      <w:numFmt w:val="decimal"/>
      <w:lvlText w:val="%1.%2.%3.%4.%5.%6.%7."/>
      <w:lvlJc w:val="left"/>
      <w:pPr>
        <w:tabs>
          <w:tab w:val="num" w:pos="2292"/>
        </w:tabs>
        <w:ind w:left="2292" w:hanging="1440"/>
      </w:pPr>
      <w:rPr>
        <w:rFonts w:hint="default"/>
        <w:b/>
        <w:bCs/>
      </w:rPr>
    </w:lvl>
    <w:lvl w:ilvl="7">
      <w:start w:val="1"/>
      <w:numFmt w:val="decimal"/>
      <w:lvlText w:val="%1.%2.%3.%4.%5.%6.%7.%8."/>
      <w:lvlJc w:val="left"/>
      <w:pPr>
        <w:tabs>
          <w:tab w:val="num" w:pos="2434"/>
        </w:tabs>
        <w:ind w:left="2434" w:hanging="1440"/>
      </w:pPr>
      <w:rPr>
        <w:rFonts w:hint="default"/>
        <w:b/>
        <w:bCs/>
      </w:rPr>
    </w:lvl>
    <w:lvl w:ilvl="8">
      <w:start w:val="1"/>
      <w:numFmt w:val="decimal"/>
      <w:lvlText w:val="%1.%2.%3.%4.%5.%6.%7.%8.%9."/>
      <w:lvlJc w:val="left"/>
      <w:pPr>
        <w:tabs>
          <w:tab w:val="num" w:pos="2936"/>
        </w:tabs>
        <w:ind w:left="2936" w:hanging="1800"/>
      </w:pPr>
      <w:rPr>
        <w:rFonts w:hint="default"/>
        <w:b/>
        <w:bCs/>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5D9C7801"/>
    <w:multiLevelType w:val="hybridMultilevel"/>
    <w:tmpl w:val="1F4057E0"/>
    <w:lvl w:ilvl="0" w:tplc="990C110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4">
    <w:nsid w:val="5F866FE7"/>
    <w:multiLevelType w:val="hybridMultilevel"/>
    <w:tmpl w:val="E75AF5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2AE6B77"/>
    <w:multiLevelType w:val="hybridMultilevel"/>
    <w:tmpl w:val="20E2E506"/>
    <w:lvl w:ilvl="0" w:tplc="DE24B81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6E755E48"/>
    <w:multiLevelType w:val="multilevel"/>
    <w:tmpl w:val="D9DEBD7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ascii="Times New Roman" w:hAnsi="Times New Roman" w:cs="Times New Roman" w:hint="default"/>
        <w:b/>
        <w:bCs/>
        <w:i w:val="0"/>
        <w:iCs w:val="0"/>
        <w:color w:val="auto"/>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1146"/>
        </w:tabs>
        <w:ind w:left="1146" w:hanging="720"/>
      </w:pPr>
      <w:rPr>
        <w:rFonts w:hint="default"/>
        <w:b/>
        <w:bCs/>
      </w:rPr>
    </w:lvl>
    <w:lvl w:ilvl="4">
      <w:start w:val="1"/>
      <w:numFmt w:val="decimal"/>
      <w:lvlText w:val="%1.%2.%3.%4.%5."/>
      <w:lvlJc w:val="left"/>
      <w:pPr>
        <w:tabs>
          <w:tab w:val="num" w:pos="1648"/>
        </w:tabs>
        <w:ind w:left="1648" w:hanging="1080"/>
      </w:pPr>
      <w:rPr>
        <w:rFonts w:hint="default"/>
        <w:b/>
        <w:bCs/>
      </w:rPr>
    </w:lvl>
    <w:lvl w:ilvl="5">
      <w:start w:val="1"/>
      <w:numFmt w:val="decimal"/>
      <w:lvlText w:val="%1.%2.%3.%4.%5.%6."/>
      <w:lvlJc w:val="left"/>
      <w:pPr>
        <w:tabs>
          <w:tab w:val="num" w:pos="1790"/>
        </w:tabs>
        <w:ind w:left="1790" w:hanging="1080"/>
      </w:pPr>
      <w:rPr>
        <w:rFonts w:hint="default"/>
        <w:b/>
        <w:bCs/>
      </w:rPr>
    </w:lvl>
    <w:lvl w:ilvl="6">
      <w:start w:val="1"/>
      <w:numFmt w:val="decimal"/>
      <w:lvlText w:val="%1.%2.%3.%4.%5.%6.%7."/>
      <w:lvlJc w:val="left"/>
      <w:pPr>
        <w:tabs>
          <w:tab w:val="num" w:pos="2292"/>
        </w:tabs>
        <w:ind w:left="2292" w:hanging="1440"/>
      </w:pPr>
      <w:rPr>
        <w:rFonts w:hint="default"/>
        <w:b/>
        <w:bCs/>
      </w:rPr>
    </w:lvl>
    <w:lvl w:ilvl="7">
      <w:start w:val="1"/>
      <w:numFmt w:val="decimal"/>
      <w:lvlText w:val="%1.%2.%3.%4.%5.%6.%7.%8."/>
      <w:lvlJc w:val="left"/>
      <w:pPr>
        <w:tabs>
          <w:tab w:val="num" w:pos="2434"/>
        </w:tabs>
        <w:ind w:left="2434" w:hanging="1440"/>
      </w:pPr>
      <w:rPr>
        <w:rFonts w:hint="default"/>
        <w:b/>
        <w:bCs/>
      </w:rPr>
    </w:lvl>
    <w:lvl w:ilvl="8">
      <w:start w:val="1"/>
      <w:numFmt w:val="decimal"/>
      <w:lvlText w:val="%1.%2.%3.%4.%5.%6.%7.%8.%9."/>
      <w:lvlJc w:val="left"/>
      <w:pPr>
        <w:tabs>
          <w:tab w:val="num" w:pos="2936"/>
        </w:tabs>
        <w:ind w:left="2936" w:hanging="1800"/>
      </w:pPr>
      <w:rPr>
        <w:rFonts w:hint="default"/>
        <w:b/>
        <w:bCs/>
      </w:rPr>
    </w:lvl>
  </w:abstractNum>
  <w:abstractNum w:abstractNumId="38">
    <w:nsid w:val="6F7B00D9"/>
    <w:multiLevelType w:val="hybridMultilevel"/>
    <w:tmpl w:val="A87C0ADA"/>
    <w:lvl w:ilvl="0" w:tplc="F634CA8A">
      <w:numFmt w:val="bullet"/>
      <w:lvlText w:val="-"/>
      <w:lvlJc w:val="left"/>
      <w:pPr>
        <w:ind w:left="1069" w:hanging="360"/>
      </w:pPr>
      <w:rPr>
        <w:rFonts w:ascii="Times New Roman" w:eastAsia="Times New Roman" w:hAnsi="Times New Roman" w:cs="Times New Roman"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39">
    <w:nsid w:val="6FBC4CB9"/>
    <w:multiLevelType w:val="hybridMultilevel"/>
    <w:tmpl w:val="0632FE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1">
    <w:nsid w:val="7165749C"/>
    <w:multiLevelType w:val="hybridMultilevel"/>
    <w:tmpl w:val="71E6021E"/>
    <w:lvl w:ilvl="0" w:tplc="040E0011">
      <w:start w:val="1"/>
      <w:numFmt w:val="decimal"/>
      <w:lvlText w:val="%1)"/>
      <w:lvlJc w:val="left"/>
      <w:pPr>
        <w:ind w:left="1440" w:hanging="360"/>
      </w:pPr>
    </w:lvl>
    <w:lvl w:ilvl="1" w:tplc="2A2C2508">
      <w:start w:val="1"/>
      <w:numFmt w:val="lowerLetter"/>
      <w:lvlText w:val="%2)"/>
      <w:lvlJc w:val="left"/>
      <w:pPr>
        <w:ind w:left="1353" w:hanging="360"/>
      </w:pPr>
      <w:rPr>
        <w:rFonts w:hint="default"/>
        <w:i/>
      </w:rPr>
    </w:lvl>
    <w:lvl w:ilvl="2" w:tplc="89863CD0">
      <w:start w:val="1"/>
      <w:numFmt w:val="decimal"/>
      <w:lvlText w:val="%3."/>
      <w:lvlJc w:val="left"/>
      <w:pPr>
        <w:ind w:left="3060" w:hanging="360"/>
      </w:pPr>
      <w:rPr>
        <w:rFonts w:hint="default"/>
      </w:rPr>
    </w:lvl>
    <w:lvl w:ilvl="3" w:tplc="040E000F">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2">
    <w:nsid w:val="73694E77"/>
    <w:multiLevelType w:val="hybridMultilevel"/>
    <w:tmpl w:val="C63A309A"/>
    <w:lvl w:ilvl="0" w:tplc="4DA2AB22">
      <w:start w:val="2600"/>
      <w:numFmt w:val="bullet"/>
      <w:lvlText w:val="-"/>
      <w:lvlJc w:val="left"/>
      <w:pPr>
        <w:ind w:left="1440" w:hanging="360"/>
      </w:pPr>
      <w:rPr>
        <w:rFonts w:ascii="Times New Roman" w:eastAsia="Times New Roman" w:hAnsi="Times New Roman" w:cs="Times New Roman" w:hint="default"/>
        <w:b/>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3">
    <w:nsid w:val="77327BFE"/>
    <w:multiLevelType w:val="hybridMultilevel"/>
    <w:tmpl w:val="8A58F6D8"/>
    <w:lvl w:ilvl="0" w:tplc="040E000F">
      <w:start w:val="1"/>
      <w:numFmt w:val="decimal"/>
      <w:lvlText w:val="%1."/>
      <w:lvlJc w:val="left"/>
      <w:pPr>
        <w:ind w:left="720" w:hanging="360"/>
      </w:pPr>
      <w:rPr>
        <w:rFonts w:hint="default"/>
      </w:rPr>
    </w:lvl>
    <w:lvl w:ilvl="1" w:tplc="4C9448C8">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7815F51"/>
    <w:multiLevelType w:val="hybridMultilevel"/>
    <w:tmpl w:val="019C0034"/>
    <w:lvl w:ilvl="0" w:tplc="BBE0FA24">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5">
    <w:nsid w:val="7D9E724F"/>
    <w:multiLevelType w:val="hybridMultilevel"/>
    <w:tmpl w:val="1B7CCEE6"/>
    <w:lvl w:ilvl="0" w:tplc="4D5E9F00">
      <w:start w:val="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num>
  <w:num w:numId="6">
    <w:abstractNumId w:val="20"/>
  </w:num>
  <w:num w:numId="7">
    <w:abstractNumId w:val="8"/>
  </w:num>
  <w:num w:numId="8">
    <w:abstractNumId w:val="43"/>
  </w:num>
  <w:num w:numId="9">
    <w:abstractNumId w:val="41"/>
  </w:num>
  <w:num w:numId="10">
    <w:abstractNumId w:val="17"/>
  </w:num>
  <w:num w:numId="11">
    <w:abstractNumId w:val="22"/>
  </w:num>
  <w:num w:numId="12">
    <w:abstractNumId w:val="15"/>
  </w:num>
  <w:num w:numId="13">
    <w:abstractNumId w:val="9"/>
  </w:num>
  <w:num w:numId="14">
    <w:abstractNumId w:val="12"/>
  </w:num>
  <w:num w:numId="15">
    <w:abstractNumId w:val="11"/>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1"/>
  </w:num>
  <w:num w:numId="19">
    <w:abstractNumId w:val="25"/>
  </w:num>
  <w:num w:numId="20">
    <w:abstractNumId w:val="40"/>
  </w:num>
  <w:num w:numId="21">
    <w:abstractNumId w:val="33"/>
  </w:num>
  <w:num w:numId="22">
    <w:abstractNumId w:val="45"/>
  </w:num>
  <w:num w:numId="23">
    <w:abstractNumId w:val="44"/>
  </w:num>
  <w:num w:numId="24">
    <w:abstractNumId w:val="18"/>
  </w:num>
  <w:num w:numId="25">
    <w:abstractNumId w:val="30"/>
  </w:num>
  <w:num w:numId="26">
    <w:abstractNumId w:val="32"/>
    <w:lvlOverride w:ilvl="0">
      <w:startOverride w:val="1"/>
    </w:lvlOverride>
  </w:num>
  <w:num w:numId="27">
    <w:abstractNumId w:val="24"/>
    <w:lvlOverride w:ilvl="0">
      <w:startOverride w:val="1"/>
    </w:lvlOverride>
  </w:num>
  <w:num w:numId="28">
    <w:abstractNumId w:val="32"/>
  </w:num>
  <w:num w:numId="29">
    <w:abstractNumId w:val="24"/>
  </w:num>
  <w:num w:numId="30">
    <w:abstractNumId w:val="10"/>
  </w:num>
  <w:num w:numId="31">
    <w:abstractNumId w:val="5"/>
  </w:num>
  <w:num w:numId="32">
    <w:abstractNumId w:val="23"/>
  </w:num>
  <w:num w:numId="33">
    <w:abstractNumId w:val="35"/>
  </w:num>
  <w:num w:numId="34">
    <w:abstractNumId w:val="31"/>
  </w:num>
  <w:num w:numId="35">
    <w:abstractNumId w:val="42"/>
  </w:num>
  <w:num w:numId="36">
    <w:abstractNumId w:val="28"/>
  </w:num>
  <w:num w:numId="37">
    <w:abstractNumId w:val="38"/>
  </w:num>
  <w:num w:numId="38">
    <w:abstractNumId w:val="13"/>
  </w:num>
  <w:num w:numId="39">
    <w:abstractNumId w:val="34"/>
  </w:num>
  <w:num w:numId="40">
    <w:abstractNumId w:val="3"/>
  </w:num>
  <w:num w:numId="41">
    <w:abstractNumId w:val="39"/>
  </w:num>
  <w:num w:numId="42">
    <w:abstractNumId w:val="16"/>
  </w:num>
  <w:num w:numId="43">
    <w:abstractNumId w:val="27"/>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08"/>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44"/>
    <w:rsid w:val="000026C1"/>
    <w:rsid w:val="00002C9D"/>
    <w:rsid w:val="00006B15"/>
    <w:rsid w:val="000105ED"/>
    <w:rsid w:val="00013407"/>
    <w:rsid w:val="000218F8"/>
    <w:rsid w:val="00025587"/>
    <w:rsid w:val="000271F8"/>
    <w:rsid w:val="000313C0"/>
    <w:rsid w:val="000318F2"/>
    <w:rsid w:val="000321CB"/>
    <w:rsid w:val="00033672"/>
    <w:rsid w:val="00033B62"/>
    <w:rsid w:val="00034CD0"/>
    <w:rsid w:val="0004230B"/>
    <w:rsid w:val="00042DD1"/>
    <w:rsid w:val="00046BA0"/>
    <w:rsid w:val="00046DD3"/>
    <w:rsid w:val="0004795A"/>
    <w:rsid w:val="00047B1B"/>
    <w:rsid w:val="00054DE4"/>
    <w:rsid w:val="000551F8"/>
    <w:rsid w:val="000553DD"/>
    <w:rsid w:val="000578F3"/>
    <w:rsid w:val="00057F00"/>
    <w:rsid w:val="000635E0"/>
    <w:rsid w:val="000647EF"/>
    <w:rsid w:val="00065309"/>
    <w:rsid w:val="00070E5B"/>
    <w:rsid w:val="000735EE"/>
    <w:rsid w:val="00074A04"/>
    <w:rsid w:val="00075604"/>
    <w:rsid w:val="0007594D"/>
    <w:rsid w:val="0007712E"/>
    <w:rsid w:val="000815C0"/>
    <w:rsid w:val="00083705"/>
    <w:rsid w:val="00083D60"/>
    <w:rsid w:val="000847CD"/>
    <w:rsid w:val="00085FB5"/>
    <w:rsid w:val="00091F24"/>
    <w:rsid w:val="000927BF"/>
    <w:rsid w:val="00095663"/>
    <w:rsid w:val="00096C3C"/>
    <w:rsid w:val="000A0CDF"/>
    <w:rsid w:val="000A108A"/>
    <w:rsid w:val="000A3A38"/>
    <w:rsid w:val="000A6558"/>
    <w:rsid w:val="000A6CA0"/>
    <w:rsid w:val="000B0782"/>
    <w:rsid w:val="000B1BE7"/>
    <w:rsid w:val="000B4479"/>
    <w:rsid w:val="000B59AC"/>
    <w:rsid w:val="000B7641"/>
    <w:rsid w:val="000C14C7"/>
    <w:rsid w:val="000C16AF"/>
    <w:rsid w:val="000C5E13"/>
    <w:rsid w:val="000E263E"/>
    <w:rsid w:val="000E2C04"/>
    <w:rsid w:val="000E39F9"/>
    <w:rsid w:val="000E4DD2"/>
    <w:rsid w:val="000E5729"/>
    <w:rsid w:val="000F0126"/>
    <w:rsid w:val="000F0F4B"/>
    <w:rsid w:val="000F157E"/>
    <w:rsid w:val="000F6A25"/>
    <w:rsid w:val="000F6FCA"/>
    <w:rsid w:val="00100773"/>
    <w:rsid w:val="00102857"/>
    <w:rsid w:val="00102A4B"/>
    <w:rsid w:val="00102C6A"/>
    <w:rsid w:val="00103454"/>
    <w:rsid w:val="0010407F"/>
    <w:rsid w:val="001059F7"/>
    <w:rsid w:val="00115504"/>
    <w:rsid w:val="001169F8"/>
    <w:rsid w:val="00120D81"/>
    <w:rsid w:val="0012176E"/>
    <w:rsid w:val="00122001"/>
    <w:rsid w:val="00122A52"/>
    <w:rsid w:val="00123377"/>
    <w:rsid w:val="00126597"/>
    <w:rsid w:val="0012665C"/>
    <w:rsid w:val="001306C6"/>
    <w:rsid w:val="00134D82"/>
    <w:rsid w:val="00136039"/>
    <w:rsid w:val="0014349C"/>
    <w:rsid w:val="00143A8D"/>
    <w:rsid w:val="00146E1F"/>
    <w:rsid w:val="001522FB"/>
    <w:rsid w:val="0015245F"/>
    <w:rsid w:val="0015761D"/>
    <w:rsid w:val="001649C3"/>
    <w:rsid w:val="00165DE4"/>
    <w:rsid w:val="00167783"/>
    <w:rsid w:val="001734F5"/>
    <w:rsid w:val="00174624"/>
    <w:rsid w:val="00175CD9"/>
    <w:rsid w:val="00176513"/>
    <w:rsid w:val="00177C96"/>
    <w:rsid w:val="00180F8C"/>
    <w:rsid w:val="001812EE"/>
    <w:rsid w:val="00185348"/>
    <w:rsid w:val="001901D1"/>
    <w:rsid w:val="00190D30"/>
    <w:rsid w:val="001941FA"/>
    <w:rsid w:val="00195FED"/>
    <w:rsid w:val="00196133"/>
    <w:rsid w:val="001978EE"/>
    <w:rsid w:val="001A45BD"/>
    <w:rsid w:val="001A658A"/>
    <w:rsid w:val="001B1D0A"/>
    <w:rsid w:val="001B1F68"/>
    <w:rsid w:val="001B3520"/>
    <w:rsid w:val="001B7A5F"/>
    <w:rsid w:val="001C1162"/>
    <w:rsid w:val="001C37CA"/>
    <w:rsid w:val="001C43C2"/>
    <w:rsid w:val="001C4C1B"/>
    <w:rsid w:val="001C4ED5"/>
    <w:rsid w:val="001C635D"/>
    <w:rsid w:val="001C75F1"/>
    <w:rsid w:val="001D1C24"/>
    <w:rsid w:val="001D2195"/>
    <w:rsid w:val="001D49E0"/>
    <w:rsid w:val="001D53B7"/>
    <w:rsid w:val="001E11B1"/>
    <w:rsid w:val="001E3FFF"/>
    <w:rsid w:val="001E63BD"/>
    <w:rsid w:val="001E7B07"/>
    <w:rsid w:val="001F06C0"/>
    <w:rsid w:val="001F0AF1"/>
    <w:rsid w:val="001F1F1E"/>
    <w:rsid w:val="001F5126"/>
    <w:rsid w:val="001F67AA"/>
    <w:rsid w:val="001F7DD2"/>
    <w:rsid w:val="0020501D"/>
    <w:rsid w:val="002073BD"/>
    <w:rsid w:val="0020749B"/>
    <w:rsid w:val="0021263D"/>
    <w:rsid w:val="002132C9"/>
    <w:rsid w:val="00215B57"/>
    <w:rsid w:val="00216422"/>
    <w:rsid w:val="002203BD"/>
    <w:rsid w:val="00221F1B"/>
    <w:rsid w:val="002221CF"/>
    <w:rsid w:val="00223A13"/>
    <w:rsid w:val="00225542"/>
    <w:rsid w:val="0023703B"/>
    <w:rsid w:val="002421A6"/>
    <w:rsid w:val="002439C0"/>
    <w:rsid w:val="00250265"/>
    <w:rsid w:val="00250D6C"/>
    <w:rsid w:val="00252E70"/>
    <w:rsid w:val="00254209"/>
    <w:rsid w:val="002548EB"/>
    <w:rsid w:val="00260F11"/>
    <w:rsid w:val="00261BEB"/>
    <w:rsid w:val="0026261D"/>
    <w:rsid w:val="00263F67"/>
    <w:rsid w:val="0026656A"/>
    <w:rsid w:val="00266F2B"/>
    <w:rsid w:val="002677FA"/>
    <w:rsid w:val="00276126"/>
    <w:rsid w:val="00280AE2"/>
    <w:rsid w:val="00280F98"/>
    <w:rsid w:val="00283177"/>
    <w:rsid w:val="002905B6"/>
    <w:rsid w:val="00295F4F"/>
    <w:rsid w:val="002968C8"/>
    <w:rsid w:val="002A2333"/>
    <w:rsid w:val="002A37D7"/>
    <w:rsid w:val="002A4208"/>
    <w:rsid w:val="002A6C92"/>
    <w:rsid w:val="002A7FA2"/>
    <w:rsid w:val="002C02FE"/>
    <w:rsid w:val="002C081F"/>
    <w:rsid w:val="002C118F"/>
    <w:rsid w:val="002C33B1"/>
    <w:rsid w:val="002C5FDC"/>
    <w:rsid w:val="002C77C0"/>
    <w:rsid w:val="002D01A5"/>
    <w:rsid w:val="002D583E"/>
    <w:rsid w:val="002E19F2"/>
    <w:rsid w:val="002E4688"/>
    <w:rsid w:val="002E526B"/>
    <w:rsid w:val="002E6656"/>
    <w:rsid w:val="002E7FE7"/>
    <w:rsid w:val="002F01E8"/>
    <w:rsid w:val="002F7E11"/>
    <w:rsid w:val="0030442E"/>
    <w:rsid w:val="003063FA"/>
    <w:rsid w:val="00315D99"/>
    <w:rsid w:val="0032010D"/>
    <w:rsid w:val="003208BF"/>
    <w:rsid w:val="0032209D"/>
    <w:rsid w:val="003233BE"/>
    <w:rsid w:val="003248F0"/>
    <w:rsid w:val="0032613A"/>
    <w:rsid w:val="003417DA"/>
    <w:rsid w:val="00343A0D"/>
    <w:rsid w:val="003451DF"/>
    <w:rsid w:val="003460C1"/>
    <w:rsid w:val="00355E5E"/>
    <w:rsid w:val="0036011C"/>
    <w:rsid w:val="00360205"/>
    <w:rsid w:val="003617D8"/>
    <w:rsid w:val="003631A1"/>
    <w:rsid w:val="00367829"/>
    <w:rsid w:val="0037575D"/>
    <w:rsid w:val="003773F4"/>
    <w:rsid w:val="00380BE5"/>
    <w:rsid w:val="00380C55"/>
    <w:rsid w:val="003824B8"/>
    <w:rsid w:val="00386F6F"/>
    <w:rsid w:val="00392795"/>
    <w:rsid w:val="003932DD"/>
    <w:rsid w:val="003939B6"/>
    <w:rsid w:val="00394DA7"/>
    <w:rsid w:val="00395369"/>
    <w:rsid w:val="0039771F"/>
    <w:rsid w:val="003A1565"/>
    <w:rsid w:val="003A3038"/>
    <w:rsid w:val="003A4113"/>
    <w:rsid w:val="003A5682"/>
    <w:rsid w:val="003B283A"/>
    <w:rsid w:val="003B4A6E"/>
    <w:rsid w:val="003B5D22"/>
    <w:rsid w:val="003C21AE"/>
    <w:rsid w:val="003C35A6"/>
    <w:rsid w:val="003C3B5D"/>
    <w:rsid w:val="003D1D20"/>
    <w:rsid w:val="003D2227"/>
    <w:rsid w:val="003D425C"/>
    <w:rsid w:val="003D6EDC"/>
    <w:rsid w:val="003D780C"/>
    <w:rsid w:val="003E2CBD"/>
    <w:rsid w:val="003E64DA"/>
    <w:rsid w:val="00401DC0"/>
    <w:rsid w:val="00406449"/>
    <w:rsid w:val="00406ADE"/>
    <w:rsid w:val="0041138D"/>
    <w:rsid w:val="0041394E"/>
    <w:rsid w:val="00415BE7"/>
    <w:rsid w:val="00420F2F"/>
    <w:rsid w:val="00421A04"/>
    <w:rsid w:val="00422424"/>
    <w:rsid w:val="00426E8C"/>
    <w:rsid w:val="00426FC9"/>
    <w:rsid w:val="00432999"/>
    <w:rsid w:val="00433242"/>
    <w:rsid w:val="00434EB1"/>
    <w:rsid w:val="00436702"/>
    <w:rsid w:val="00441976"/>
    <w:rsid w:val="00442D36"/>
    <w:rsid w:val="00442F13"/>
    <w:rsid w:val="004563D1"/>
    <w:rsid w:val="00460995"/>
    <w:rsid w:val="00460DC9"/>
    <w:rsid w:val="00461C31"/>
    <w:rsid w:val="00467D1B"/>
    <w:rsid w:val="00473A24"/>
    <w:rsid w:val="00473D3F"/>
    <w:rsid w:val="0047414E"/>
    <w:rsid w:val="004752CC"/>
    <w:rsid w:val="00480A56"/>
    <w:rsid w:val="0048493F"/>
    <w:rsid w:val="00484EE8"/>
    <w:rsid w:val="004855D6"/>
    <w:rsid w:val="004861EA"/>
    <w:rsid w:val="00487F67"/>
    <w:rsid w:val="00490556"/>
    <w:rsid w:val="004912B2"/>
    <w:rsid w:val="004937DE"/>
    <w:rsid w:val="00496DDF"/>
    <w:rsid w:val="00497ED2"/>
    <w:rsid w:val="004C1027"/>
    <w:rsid w:val="004C3A8B"/>
    <w:rsid w:val="004C6CC8"/>
    <w:rsid w:val="004D05A3"/>
    <w:rsid w:val="004D19C3"/>
    <w:rsid w:val="004D4D48"/>
    <w:rsid w:val="004D4D7F"/>
    <w:rsid w:val="004D55E4"/>
    <w:rsid w:val="004E5A52"/>
    <w:rsid w:val="004E64BD"/>
    <w:rsid w:val="004E7990"/>
    <w:rsid w:val="004F3695"/>
    <w:rsid w:val="0050085E"/>
    <w:rsid w:val="00502058"/>
    <w:rsid w:val="00510707"/>
    <w:rsid w:val="0051074A"/>
    <w:rsid w:val="00515A31"/>
    <w:rsid w:val="0051729F"/>
    <w:rsid w:val="0052169A"/>
    <w:rsid w:val="005220A3"/>
    <w:rsid w:val="0052380D"/>
    <w:rsid w:val="00524E88"/>
    <w:rsid w:val="005310F1"/>
    <w:rsid w:val="00532066"/>
    <w:rsid w:val="00532279"/>
    <w:rsid w:val="00533CE5"/>
    <w:rsid w:val="00537713"/>
    <w:rsid w:val="00542CEC"/>
    <w:rsid w:val="0054342B"/>
    <w:rsid w:val="0054361F"/>
    <w:rsid w:val="00544BF3"/>
    <w:rsid w:val="005516C8"/>
    <w:rsid w:val="005532DE"/>
    <w:rsid w:val="005534D4"/>
    <w:rsid w:val="00553C5D"/>
    <w:rsid w:val="005576AD"/>
    <w:rsid w:val="00557AA4"/>
    <w:rsid w:val="00564EAB"/>
    <w:rsid w:val="005714A2"/>
    <w:rsid w:val="005717AF"/>
    <w:rsid w:val="00572870"/>
    <w:rsid w:val="0057353B"/>
    <w:rsid w:val="0057373E"/>
    <w:rsid w:val="00575524"/>
    <w:rsid w:val="005772B3"/>
    <w:rsid w:val="0057749C"/>
    <w:rsid w:val="005826AA"/>
    <w:rsid w:val="00586FF6"/>
    <w:rsid w:val="00590ACB"/>
    <w:rsid w:val="00593072"/>
    <w:rsid w:val="005934EA"/>
    <w:rsid w:val="005940D3"/>
    <w:rsid w:val="005950D2"/>
    <w:rsid w:val="005978DD"/>
    <w:rsid w:val="005A6F68"/>
    <w:rsid w:val="005B1B3A"/>
    <w:rsid w:val="005B26A1"/>
    <w:rsid w:val="005B3FE9"/>
    <w:rsid w:val="005B6540"/>
    <w:rsid w:val="005C36BA"/>
    <w:rsid w:val="005C55C4"/>
    <w:rsid w:val="005C6064"/>
    <w:rsid w:val="005D03DC"/>
    <w:rsid w:val="005D05E5"/>
    <w:rsid w:val="005D0635"/>
    <w:rsid w:val="005D4A7B"/>
    <w:rsid w:val="005D5224"/>
    <w:rsid w:val="005E0EB1"/>
    <w:rsid w:val="005E186E"/>
    <w:rsid w:val="005E1D04"/>
    <w:rsid w:val="005E367B"/>
    <w:rsid w:val="005E37ED"/>
    <w:rsid w:val="005F0712"/>
    <w:rsid w:val="005F0FFE"/>
    <w:rsid w:val="005F2118"/>
    <w:rsid w:val="005F2B1C"/>
    <w:rsid w:val="005F5458"/>
    <w:rsid w:val="0060549D"/>
    <w:rsid w:val="00606A13"/>
    <w:rsid w:val="00611EF0"/>
    <w:rsid w:val="00612E5E"/>
    <w:rsid w:val="00613311"/>
    <w:rsid w:val="00616335"/>
    <w:rsid w:val="00620020"/>
    <w:rsid w:val="00620359"/>
    <w:rsid w:val="00623805"/>
    <w:rsid w:val="0062394E"/>
    <w:rsid w:val="00623FF5"/>
    <w:rsid w:val="00624AD2"/>
    <w:rsid w:val="0062504E"/>
    <w:rsid w:val="00625F5E"/>
    <w:rsid w:val="006268AA"/>
    <w:rsid w:val="006305DC"/>
    <w:rsid w:val="00632C1F"/>
    <w:rsid w:val="00633902"/>
    <w:rsid w:val="00635110"/>
    <w:rsid w:val="006374ED"/>
    <w:rsid w:val="00637665"/>
    <w:rsid w:val="0064026B"/>
    <w:rsid w:val="00641208"/>
    <w:rsid w:val="00643833"/>
    <w:rsid w:val="00644E15"/>
    <w:rsid w:val="00647933"/>
    <w:rsid w:val="0065056C"/>
    <w:rsid w:val="006520A8"/>
    <w:rsid w:val="00652AFB"/>
    <w:rsid w:val="00652E40"/>
    <w:rsid w:val="00654F3F"/>
    <w:rsid w:val="0066082F"/>
    <w:rsid w:val="00660D18"/>
    <w:rsid w:val="00662AAE"/>
    <w:rsid w:val="0066444F"/>
    <w:rsid w:val="006655E9"/>
    <w:rsid w:val="00666085"/>
    <w:rsid w:val="0066711D"/>
    <w:rsid w:val="006709D5"/>
    <w:rsid w:val="00672818"/>
    <w:rsid w:val="0067466F"/>
    <w:rsid w:val="006772D1"/>
    <w:rsid w:val="00680D5F"/>
    <w:rsid w:val="00684F4A"/>
    <w:rsid w:val="00685800"/>
    <w:rsid w:val="0068657F"/>
    <w:rsid w:val="00687B57"/>
    <w:rsid w:val="00691667"/>
    <w:rsid w:val="00696A21"/>
    <w:rsid w:val="006978C4"/>
    <w:rsid w:val="006A12FF"/>
    <w:rsid w:val="006A1825"/>
    <w:rsid w:val="006A4F99"/>
    <w:rsid w:val="006B04EA"/>
    <w:rsid w:val="006B0703"/>
    <w:rsid w:val="006B1451"/>
    <w:rsid w:val="006B2CA3"/>
    <w:rsid w:val="006C0437"/>
    <w:rsid w:val="006C6F10"/>
    <w:rsid w:val="006C7110"/>
    <w:rsid w:val="006C75A3"/>
    <w:rsid w:val="006D13BD"/>
    <w:rsid w:val="006D3014"/>
    <w:rsid w:val="006D65E0"/>
    <w:rsid w:val="006D7878"/>
    <w:rsid w:val="006E5529"/>
    <w:rsid w:val="006E70C4"/>
    <w:rsid w:val="0070327E"/>
    <w:rsid w:val="00703687"/>
    <w:rsid w:val="007055AE"/>
    <w:rsid w:val="007138A8"/>
    <w:rsid w:val="00714FCE"/>
    <w:rsid w:val="007165A7"/>
    <w:rsid w:val="0072165A"/>
    <w:rsid w:val="00721871"/>
    <w:rsid w:val="00722A3F"/>
    <w:rsid w:val="00724E9A"/>
    <w:rsid w:val="0072584D"/>
    <w:rsid w:val="00730477"/>
    <w:rsid w:val="00734E7E"/>
    <w:rsid w:val="007356E6"/>
    <w:rsid w:val="00735CA0"/>
    <w:rsid w:val="00736A63"/>
    <w:rsid w:val="00741BC0"/>
    <w:rsid w:val="00743052"/>
    <w:rsid w:val="0074793B"/>
    <w:rsid w:val="00750507"/>
    <w:rsid w:val="007538B5"/>
    <w:rsid w:val="00754212"/>
    <w:rsid w:val="00754D22"/>
    <w:rsid w:val="00755D58"/>
    <w:rsid w:val="00763416"/>
    <w:rsid w:val="00764216"/>
    <w:rsid w:val="0076629E"/>
    <w:rsid w:val="00770527"/>
    <w:rsid w:val="00770A06"/>
    <w:rsid w:val="00773D29"/>
    <w:rsid w:val="00774A5C"/>
    <w:rsid w:val="00775F77"/>
    <w:rsid w:val="007764AD"/>
    <w:rsid w:val="00777044"/>
    <w:rsid w:val="00787E2C"/>
    <w:rsid w:val="00790F25"/>
    <w:rsid w:val="00791488"/>
    <w:rsid w:val="00791F7B"/>
    <w:rsid w:val="00792C04"/>
    <w:rsid w:val="007945CE"/>
    <w:rsid w:val="00795A8C"/>
    <w:rsid w:val="007A08DB"/>
    <w:rsid w:val="007A1EE1"/>
    <w:rsid w:val="007A5AD6"/>
    <w:rsid w:val="007A7E99"/>
    <w:rsid w:val="007B2187"/>
    <w:rsid w:val="007B24D7"/>
    <w:rsid w:val="007B2BAC"/>
    <w:rsid w:val="007B4DAA"/>
    <w:rsid w:val="007B4F14"/>
    <w:rsid w:val="007B5BDC"/>
    <w:rsid w:val="007B6247"/>
    <w:rsid w:val="007B78E8"/>
    <w:rsid w:val="007C1E08"/>
    <w:rsid w:val="007C3876"/>
    <w:rsid w:val="007C443D"/>
    <w:rsid w:val="007C4FD8"/>
    <w:rsid w:val="007D1855"/>
    <w:rsid w:val="007D3345"/>
    <w:rsid w:val="007D410B"/>
    <w:rsid w:val="007D43AD"/>
    <w:rsid w:val="007D54C6"/>
    <w:rsid w:val="007D640F"/>
    <w:rsid w:val="007E1052"/>
    <w:rsid w:val="007E5657"/>
    <w:rsid w:val="007E5EA2"/>
    <w:rsid w:val="007F124A"/>
    <w:rsid w:val="007F1920"/>
    <w:rsid w:val="007F5064"/>
    <w:rsid w:val="007F5B9D"/>
    <w:rsid w:val="007F69E1"/>
    <w:rsid w:val="007F7FF6"/>
    <w:rsid w:val="008000A0"/>
    <w:rsid w:val="0080058D"/>
    <w:rsid w:val="0081029C"/>
    <w:rsid w:val="0081061E"/>
    <w:rsid w:val="008121F3"/>
    <w:rsid w:val="00812749"/>
    <w:rsid w:val="00817711"/>
    <w:rsid w:val="008229E8"/>
    <w:rsid w:val="0082310C"/>
    <w:rsid w:val="00824B8D"/>
    <w:rsid w:val="008272E6"/>
    <w:rsid w:val="00833218"/>
    <w:rsid w:val="00833A15"/>
    <w:rsid w:val="00834359"/>
    <w:rsid w:val="008347B7"/>
    <w:rsid w:val="00836A51"/>
    <w:rsid w:val="0084079F"/>
    <w:rsid w:val="00843816"/>
    <w:rsid w:val="00846125"/>
    <w:rsid w:val="00847916"/>
    <w:rsid w:val="00850EBF"/>
    <w:rsid w:val="00854E6E"/>
    <w:rsid w:val="00854E9D"/>
    <w:rsid w:val="00861E11"/>
    <w:rsid w:val="0086303B"/>
    <w:rsid w:val="00863A48"/>
    <w:rsid w:val="00863CCA"/>
    <w:rsid w:val="008678AE"/>
    <w:rsid w:val="0087148D"/>
    <w:rsid w:val="008741C7"/>
    <w:rsid w:val="00874A87"/>
    <w:rsid w:val="00876E1B"/>
    <w:rsid w:val="008779A6"/>
    <w:rsid w:val="00877FF4"/>
    <w:rsid w:val="00886024"/>
    <w:rsid w:val="00886E41"/>
    <w:rsid w:val="00893E75"/>
    <w:rsid w:val="00896E68"/>
    <w:rsid w:val="00897259"/>
    <w:rsid w:val="008A2982"/>
    <w:rsid w:val="008A4D03"/>
    <w:rsid w:val="008C5CB1"/>
    <w:rsid w:val="008D1C22"/>
    <w:rsid w:val="008D3291"/>
    <w:rsid w:val="008D6AA2"/>
    <w:rsid w:val="008D704F"/>
    <w:rsid w:val="008E18DF"/>
    <w:rsid w:val="008E4825"/>
    <w:rsid w:val="008E55CD"/>
    <w:rsid w:val="008F0A95"/>
    <w:rsid w:val="008F32E4"/>
    <w:rsid w:val="008F477E"/>
    <w:rsid w:val="008F6B80"/>
    <w:rsid w:val="008F7A99"/>
    <w:rsid w:val="00900BF0"/>
    <w:rsid w:val="00910DA1"/>
    <w:rsid w:val="00911F1B"/>
    <w:rsid w:val="00914846"/>
    <w:rsid w:val="00915942"/>
    <w:rsid w:val="0092197B"/>
    <w:rsid w:val="0092197D"/>
    <w:rsid w:val="0092591C"/>
    <w:rsid w:val="009260E1"/>
    <w:rsid w:val="009262EF"/>
    <w:rsid w:val="00930407"/>
    <w:rsid w:val="009307D7"/>
    <w:rsid w:val="009317AD"/>
    <w:rsid w:val="00931B52"/>
    <w:rsid w:val="009323D5"/>
    <w:rsid w:val="0093260E"/>
    <w:rsid w:val="00932C2B"/>
    <w:rsid w:val="0093610B"/>
    <w:rsid w:val="00937580"/>
    <w:rsid w:val="00940C8F"/>
    <w:rsid w:val="00942019"/>
    <w:rsid w:val="00945218"/>
    <w:rsid w:val="009460A6"/>
    <w:rsid w:val="009513CA"/>
    <w:rsid w:val="00951A6C"/>
    <w:rsid w:val="00951C50"/>
    <w:rsid w:val="009539FC"/>
    <w:rsid w:val="009546F6"/>
    <w:rsid w:val="009565AF"/>
    <w:rsid w:val="0095717B"/>
    <w:rsid w:val="009577E5"/>
    <w:rsid w:val="00957E64"/>
    <w:rsid w:val="009609AD"/>
    <w:rsid w:val="0096406F"/>
    <w:rsid w:val="00964CA7"/>
    <w:rsid w:val="00971B3C"/>
    <w:rsid w:val="00976227"/>
    <w:rsid w:val="00976AB2"/>
    <w:rsid w:val="00977E8F"/>
    <w:rsid w:val="009811A2"/>
    <w:rsid w:val="00982105"/>
    <w:rsid w:val="00985278"/>
    <w:rsid w:val="0098697D"/>
    <w:rsid w:val="00986A51"/>
    <w:rsid w:val="00987233"/>
    <w:rsid w:val="00991CD7"/>
    <w:rsid w:val="00993116"/>
    <w:rsid w:val="0099507B"/>
    <w:rsid w:val="009A16FA"/>
    <w:rsid w:val="009A1903"/>
    <w:rsid w:val="009A2036"/>
    <w:rsid w:val="009A2E9A"/>
    <w:rsid w:val="009A34E5"/>
    <w:rsid w:val="009A57B2"/>
    <w:rsid w:val="009B1728"/>
    <w:rsid w:val="009B1973"/>
    <w:rsid w:val="009B5144"/>
    <w:rsid w:val="009C0FC1"/>
    <w:rsid w:val="009C1907"/>
    <w:rsid w:val="009C3256"/>
    <w:rsid w:val="009C3860"/>
    <w:rsid w:val="009C3892"/>
    <w:rsid w:val="009D23F6"/>
    <w:rsid w:val="009D32F9"/>
    <w:rsid w:val="009D3427"/>
    <w:rsid w:val="009D3F9D"/>
    <w:rsid w:val="009D4A7E"/>
    <w:rsid w:val="009D576D"/>
    <w:rsid w:val="009D61D9"/>
    <w:rsid w:val="009D6E0B"/>
    <w:rsid w:val="009E1A9F"/>
    <w:rsid w:val="009E4628"/>
    <w:rsid w:val="009E4F69"/>
    <w:rsid w:val="009E695E"/>
    <w:rsid w:val="009F03B2"/>
    <w:rsid w:val="009F1441"/>
    <w:rsid w:val="009F1734"/>
    <w:rsid w:val="009F35EC"/>
    <w:rsid w:val="009F3DE0"/>
    <w:rsid w:val="009F4127"/>
    <w:rsid w:val="009F5152"/>
    <w:rsid w:val="009F752D"/>
    <w:rsid w:val="00A00BFA"/>
    <w:rsid w:val="00A0171A"/>
    <w:rsid w:val="00A023C4"/>
    <w:rsid w:val="00A02A92"/>
    <w:rsid w:val="00A031FF"/>
    <w:rsid w:val="00A03C85"/>
    <w:rsid w:val="00A07F99"/>
    <w:rsid w:val="00A11CE2"/>
    <w:rsid w:val="00A139C8"/>
    <w:rsid w:val="00A17351"/>
    <w:rsid w:val="00A177C0"/>
    <w:rsid w:val="00A20289"/>
    <w:rsid w:val="00A22AC7"/>
    <w:rsid w:val="00A243BA"/>
    <w:rsid w:val="00A25361"/>
    <w:rsid w:val="00A30E10"/>
    <w:rsid w:val="00A354C5"/>
    <w:rsid w:val="00A411AA"/>
    <w:rsid w:val="00A45827"/>
    <w:rsid w:val="00A56CA8"/>
    <w:rsid w:val="00A60147"/>
    <w:rsid w:val="00A604FF"/>
    <w:rsid w:val="00A61A2D"/>
    <w:rsid w:val="00A62293"/>
    <w:rsid w:val="00A65097"/>
    <w:rsid w:val="00A7113F"/>
    <w:rsid w:val="00A72F47"/>
    <w:rsid w:val="00A74480"/>
    <w:rsid w:val="00A75450"/>
    <w:rsid w:val="00A76F46"/>
    <w:rsid w:val="00A77A56"/>
    <w:rsid w:val="00A809B6"/>
    <w:rsid w:val="00A82EAF"/>
    <w:rsid w:val="00A83E73"/>
    <w:rsid w:val="00A848CF"/>
    <w:rsid w:val="00A90605"/>
    <w:rsid w:val="00A908C3"/>
    <w:rsid w:val="00A92CA9"/>
    <w:rsid w:val="00A935EA"/>
    <w:rsid w:val="00A95186"/>
    <w:rsid w:val="00A96FF9"/>
    <w:rsid w:val="00AA0775"/>
    <w:rsid w:val="00AA4EE0"/>
    <w:rsid w:val="00AB1281"/>
    <w:rsid w:val="00AB30AE"/>
    <w:rsid w:val="00AC3C57"/>
    <w:rsid w:val="00AC739D"/>
    <w:rsid w:val="00AD2651"/>
    <w:rsid w:val="00AD40F0"/>
    <w:rsid w:val="00AD592D"/>
    <w:rsid w:val="00AD6E6F"/>
    <w:rsid w:val="00AE718E"/>
    <w:rsid w:val="00B03D8D"/>
    <w:rsid w:val="00B042C3"/>
    <w:rsid w:val="00B04349"/>
    <w:rsid w:val="00B079E5"/>
    <w:rsid w:val="00B1133F"/>
    <w:rsid w:val="00B14054"/>
    <w:rsid w:val="00B14077"/>
    <w:rsid w:val="00B1457C"/>
    <w:rsid w:val="00B171E5"/>
    <w:rsid w:val="00B20EF1"/>
    <w:rsid w:val="00B24627"/>
    <w:rsid w:val="00B248A1"/>
    <w:rsid w:val="00B24FD3"/>
    <w:rsid w:val="00B351A2"/>
    <w:rsid w:val="00B36CC1"/>
    <w:rsid w:val="00B40637"/>
    <w:rsid w:val="00B41DCA"/>
    <w:rsid w:val="00B42998"/>
    <w:rsid w:val="00B43073"/>
    <w:rsid w:val="00B433B1"/>
    <w:rsid w:val="00B44397"/>
    <w:rsid w:val="00B47C37"/>
    <w:rsid w:val="00B51345"/>
    <w:rsid w:val="00B544A6"/>
    <w:rsid w:val="00B6001E"/>
    <w:rsid w:val="00B6095E"/>
    <w:rsid w:val="00B628F1"/>
    <w:rsid w:val="00B63D56"/>
    <w:rsid w:val="00B6404D"/>
    <w:rsid w:val="00B702A7"/>
    <w:rsid w:val="00B72B3E"/>
    <w:rsid w:val="00B73239"/>
    <w:rsid w:val="00B735E1"/>
    <w:rsid w:val="00B7501B"/>
    <w:rsid w:val="00B76207"/>
    <w:rsid w:val="00B80B43"/>
    <w:rsid w:val="00B80DF3"/>
    <w:rsid w:val="00B820B6"/>
    <w:rsid w:val="00B8550A"/>
    <w:rsid w:val="00B85F3D"/>
    <w:rsid w:val="00B87371"/>
    <w:rsid w:val="00B902FB"/>
    <w:rsid w:val="00B93981"/>
    <w:rsid w:val="00BA4D8D"/>
    <w:rsid w:val="00BB272C"/>
    <w:rsid w:val="00BB2C37"/>
    <w:rsid w:val="00BB4D31"/>
    <w:rsid w:val="00BB77B5"/>
    <w:rsid w:val="00BC08FB"/>
    <w:rsid w:val="00BC3711"/>
    <w:rsid w:val="00BC6932"/>
    <w:rsid w:val="00BD60D6"/>
    <w:rsid w:val="00BE21AB"/>
    <w:rsid w:val="00BE526F"/>
    <w:rsid w:val="00BE5A0D"/>
    <w:rsid w:val="00BE786F"/>
    <w:rsid w:val="00BF5808"/>
    <w:rsid w:val="00BF5B15"/>
    <w:rsid w:val="00C009AD"/>
    <w:rsid w:val="00C01B12"/>
    <w:rsid w:val="00C01F3A"/>
    <w:rsid w:val="00C11BF6"/>
    <w:rsid w:val="00C13023"/>
    <w:rsid w:val="00C16236"/>
    <w:rsid w:val="00C20380"/>
    <w:rsid w:val="00C2512E"/>
    <w:rsid w:val="00C3001D"/>
    <w:rsid w:val="00C30C93"/>
    <w:rsid w:val="00C356BC"/>
    <w:rsid w:val="00C363DD"/>
    <w:rsid w:val="00C3643C"/>
    <w:rsid w:val="00C41E23"/>
    <w:rsid w:val="00C439C3"/>
    <w:rsid w:val="00C43A57"/>
    <w:rsid w:val="00C47670"/>
    <w:rsid w:val="00C51D52"/>
    <w:rsid w:val="00C51EDB"/>
    <w:rsid w:val="00C54AB9"/>
    <w:rsid w:val="00C57E80"/>
    <w:rsid w:val="00C64DDD"/>
    <w:rsid w:val="00C70B03"/>
    <w:rsid w:val="00C71128"/>
    <w:rsid w:val="00C80481"/>
    <w:rsid w:val="00C83704"/>
    <w:rsid w:val="00C863AF"/>
    <w:rsid w:val="00C909A3"/>
    <w:rsid w:val="00C92D24"/>
    <w:rsid w:val="00C93009"/>
    <w:rsid w:val="00C9382A"/>
    <w:rsid w:val="00C93A80"/>
    <w:rsid w:val="00C9528B"/>
    <w:rsid w:val="00CA0773"/>
    <w:rsid w:val="00CA507D"/>
    <w:rsid w:val="00CA58E8"/>
    <w:rsid w:val="00CA68B8"/>
    <w:rsid w:val="00CB34F5"/>
    <w:rsid w:val="00CB4C4C"/>
    <w:rsid w:val="00CB4EE2"/>
    <w:rsid w:val="00CB5790"/>
    <w:rsid w:val="00CB7211"/>
    <w:rsid w:val="00CB758A"/>
    <w:rsid w:val="00CC2917"/>
    <w:rsid w:val="00CC2ABE"/>
    <w:rsid w:val="00CC3453"/>
    <w:rsid w:val="00CD0E79"/>
    <w:rsid w:val="00CD1A0C"/>
    <w:rsid w:val="00CD1C1E"/>
    <w:rsid w:val="00CD401A"/>
    <w:rsid w:val="00CD4FA7"/>
    <w:rsid w:val="00CD5BC2"/>
    <w:rsid w:val="00CD70A9"/>
    <w:rsid w:val="00CD716A"/>
    <w:rsid w:val="00CD7338"/>
    <w:rsid w:val="00CE02EA"/>
    <w:rsid w:val="00CE18F3"/>
    <w:rsid w:val="00CE1B1A"/>
    <w:rsid w:val="00CE3623"/>
    <w:rsid w:val="00CE3F46"/>
    <w:rsid w:val="00CE6298"/>
    <w:rsid w:val="00CE6385"/>
    <w:rsid w:val="00CF2104"/>
    <w:rsid w:val="00CF4140"/>
    <w:rsid w:val="00CF4E68"/>
    <w:rsid w:val="00CF5080"/>
    <w:rsid w:val="00CF7340"/>
    <w:rsid w:val="00CF7350"/>
    <w:rsid w:val="00D0066A"/>
    <w:rsid w:val="00D01F49"/>
    <w:rsid w:val="00D0744A"/>
    <w:rsid w:val="00D07BD8"/>
    <w:rsid w:val="00D1074F"/>
    <w:rsid w:val="00D11F27"/>
    <w:rsid w:val="00D11F70"/>
    <w:rsid w:val="00D1437E"/>
    <w:rsid w:val="00D1696F"/>
    <w:rsid w:val="00D16CE1"/>
    <w:rsid w:val="00D200D5"/>
    <w:rsid w:val="00D23CCC"/>
    <w:rsid w:val="00D24D2A"/>
    <w:rsid w:val="00D31D77"/>
    <w:rsid w:val="00D34DBA"/>
    <w:rsid w:val="00D3572C"/>
    <w:rsid w:val="00D35792"/>
    <w:rsid w:val="00D36FEF"/>
    <w:rsid w:val="00D376E4"/>
    <w:rsid w:val="00D37A88"/>
    <w:rsid w:val="00D37DCD"/>
    <w:rsid w:val="00D4278E"/>
    <w:rsid w:val="00D43181"/>
    <w:rsid w:val="00D44368"/>
    <w:rsid w:val="00D44D65"/>
    <w:rsid w:val="00D44D90"/>
    <w:rsid w:val="00D50A82"/>
    <w:rsid w:val="00D539A8"/>
    <w:rsid w:val="00D53AD2"/>
    <w:rsid w:val="00D552DE"/>
    <w:rsid w:val="00D57166"/>
    <w:rsid w:val="00D57300"/>
    <w:rsid w:val="00D60FF7"/>
    <w:rsid w:val="00D6166D"/>
    <w:rsid w:val="00D641ED"/>
    <w:rsid w:val="00D71711"/>
    <w:rsid w:val="00D71DAA"/>
    <w:rsid w:val="00D74FA0"/>
    <w:rsid w:val="00D7679E"/>
    <w:rsid w:val="00D77C95"/>
    <w:rsid w:val="00D8080A"/>
    <w:rsid w:val="00D82342"/>
    <w:rsid w:val="00D82C52"/>
    <w:rsid w:val="00D83042"/>
    <w:rsid w:val="00D838E2"/>
    <w:rsid w:val="00D90538"/>
    <w:rsid w:val="00D92445"/>
    <w:rsid w:val="00D92D4D"/>
    <w:rsid w:val="00D92E27"/>
    <w:rsid w:val="00D97C6D"/>
    <w:rsid w:val="00DA2D42"/>
    <w:rsid w:val="00DB3023"/>
    <w:rsid w:val="00DB68AE"/>
    <w:rsid w:val="00DC07A6"/>
    <w:rsid w:val="00DC2B20"/>
    <w:rsid w:val="00DC2F67"/>
    <w:rsid w:val="00DD31B4"/>
    <w:rsid w:val="00DD3AF1"/>
    <w:rsid w:val="00DD5393"/>
    <w:rsid w:val="00DE42DC"/>
    <w:rsid w:val="00DE5904"/>
    <w:rsid w:val="00DF360A"/>
    <w:rsid w:val="00DF4C41"/>
    <w:rsid w:val="00DF546B"/>
    <w:rsid w:val="00DF754E"/>
    <w:rsid w:val="00E05D21"/>
    <w:rsid w:val="00E10A23"/>
    <w:rsid w:val="00E1494C"/>
    <w:rsid w:val="00E15346"/>
    <w:rsid w:val="00E17B88"/>
    <w:rsid w:val="00E23C51"/>
    <w:rsid w:val="00E23E8D"/>
    <w:rsid w:val="00E26EEF"/>
    <w:rsid w:val="00E32905"/>
    <w:rsid w:val="00E32BB6"/>
    <w:rsid w:val="00E35307"/>
    <w:rsid w:val="00E35C20"/>
    <w:rsid w:val="00E36040"/>
    <w:rsid w:val="00E36835"/>
    <w:rsid w:val="00E40950"/>
    <w:rsid w:val="00E4544D"/>
    <w:rsid w:val="00E54B21"/>
    <w:rsid w:val="00E54CA4"/>
    <w:rsid w:val="00E65A82"/>
    <w:rsid w:val="00E670F4"/>
    <w:rsid w:val="00E701AC"/>
    <w:rsid w:val="00E71BEF"/>
    <w:rsid w:val="00E74805"/>
    <w:rsid w:val="00E805B8"/>
    <w:rsid w:val="00E80639"/>
    <w:rsid w:val="00E82C8F"/>
    <w:rsid w:val="00E834A4"/>
    <w:rsid w:val="00E84364"/>
    <w:rsid w:val="00E92F77"/>
    <w:rsid w:val="00E93113"/>
    <w:rsid w:val="00E97BEF"/>
    <w:rsid w:val="00EA6FF5"/>
    <w:rsid w:val="00EB0A03"/>
    <w:rsid w:val="00EB0A70"/>
    <w:rsid w:val="00EB11E4"/>
    <w:rsid w:val="00EB16FA"/>
    <w:rsid w:val="00EB2E1A"/>
    <w:rsid w:val="00EB67B8"/>
    <w:rsid w:val="00EC1BC8"/>
    <w:rsid w:val="00EC28D0"/>
    <w:rsid w:val="00EC58F6"/>
    <w:rsid w:val="00EC7474"/>
    <w:rsid w:val="00ED1870"/>
    <w:rsid w:val="00ED1BAF"/>
    <w:rsid w:val="00ED26A7"/>
    <w:rsid w:val="00ED3F9A"/>
    <w:rsid w:val="00ED57E0"/>
    <w:rsid w:val="00EE1AF1"/>
    <w:rsid w:val="00EE1BE2"/>
    <w:rsid w:val="00EE33FA"/>
    <w:rsid w:val="00EE3D3A"/>
    <w:rsid w:val="00EF52B7"/>
    <w:rsid w:val="00F00A5F"/>
    <w:rsid w:val="00F0129A"/>
    <w:rsid w:val="00F01C80"/>
    <w:rsid w:val="00F0352D"/>
    <w:rsid w:val="00F04661"/>
    <w:rsid w:val="00F06D6D"/>
    <w:rsid w:val="00F15D0C"/>
    <w:rsid w:val="00F22532"/>
    <w:rsid w:val="00F22B7C"/>
    <w:rsid w:val="00F22E50"/>
    <w:rsid w:val="00F31441"/>
    <w:rsid w:val="00F31A84"/>
    <w:rsid w:val="00F32133"/>
    <w:rsid w:val="00F32FBC"/>
    <w:rsid w:val="00F3325E"/>
    <w:rsid w:val="00F40D5B"/>
    <w:rsid w:val="00F4546B"/>
    <w:rsid w:val="00F476CD"/>
    <w:rsid w:val="00F50036"/>
    <w:rsid w:val="00F50348"/>
    <w:rsid w:val="00F517DE"/>
    <w:rsid w:val="00F52841"/>
    <w:rsid w:val="00F52BEF"/>
    <w:rsid w:val="00F60AF4"/>
    <w:rsid w:val="00F635DE"/>
    <w:rsid w:val="00F6409E"/>
    <w:rsid w:val="00F641F9"/>
    <w:rsid w:val="00F655F9"/>
    <w:rsid w:val="00F71912"/>
    <w:rsid w:val="00F73D78"/>
    <w:rsid w:val="00F80A4C"/>
    <w:rsid w:val="00F82B9B"/>
    <w:rsid w:val="00F84BF3"/>
    <w:rsid w:val="00F8554E"/>
    <w:rsid w:val="00F861FB"/>
    <w:rsid w:val="00F86D21"/>
    <w:rsid w:val="00F87AF4"/>
    <w:rsid w:val="00F90B00"/>
    <w:rsid w:val="00F93309"/>
    <w:rsid w:val="00F94094"/>
    <w:rsid w:val="00F942E9"/>
    <w:rsid w:val="00F94A41"/>
    <w:rsid w:val="00F96996"/>
    <w:rsid w:val="00F96C2F"/>
    <w:rsid w:val="00F96CA8"/>
    <w:rsid w:val="00FA23FB"/>
    <w:rsid w:val="00FA4EEC"/>
    <w:rsid w:val="00FA5BF0"/>
    <w:rsid w:val="00FA7035"/>
    <w:rsid w:val="00FB0653"/>
    <w:rsid w:val="00FB17BF"/>
    <w:rsid w:val="00FB335C"/>
    <w:rsid w:val="00FB38B7"/>
    <w:rsid w:val="00FB530B"/>
    <w:rsid w:val="00FC0636"/>
    <w:rsid w:val="00FC213E"/>
    <w:rsid w:val="00FC2F40"/>
    <w:rsid w:val="00FC53A7"/>
    <w:rsid w:val="00FD0EB1"/>
    <w:rsid w:val="00FD5830"/>
    <w:rsid w:val="00FE0699"/>
    <w:rsid w:val="00FE1A6F"/>
    <w:rsid w:val="00FE785E"/>
    <w:rsid w:val="00FF5D2B"/>
    <w:rsid w:val="00FF6F03"/>
    <w:rsid w:val="00FF7004"/>
    <w:rsid w:val="00FF7C4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unhideWhenUsed="1" w:qFormat="1"/>
    <w:lsdException w:name="heading 4" w:semiHidden="0" w:uiPriority="9" w:qFormat="1"/>
    <w:lsdException w:name="heading 5" w:uiPriority="9" w:unhideWhenUsed="1" w:qFormat="1"/>
    <w:lsdException w:name="heading 6" w:semiHidden="0"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lsdException w:name="header" w:uiPriority="0"/>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0" w:unhideWhenUsed="1"/>
    <w:lsdException w:name="List Bullet 3" w:unhideWhenUsed="1"/>
    <w:lsdException w:name="List Bullet 4" w:uiPriority="0"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iPriority="0" w:unhideWhenUsed="1"/>
    <w:lsdException w:name="Body Text Indent 3" w:uiPriority="0"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9B5144"/>
    <w:rPr>
      <w:rFonts w:eastAsia="Times New Roman"/>
      <w:sz w:val="20"/>
      <w:szCs w:val="20"/>
    </w:rPr>
  </w:style>
  <w:style w:type="paragraph" w:styleId="Cmsor1">
    <w:name w:val="heading 1"/>
    <w:basedOn w:val="Norml"/>
    <w:next w:val="Norml"/>
    <w:link w:val="Cmsor1Char"/>
    <w:uiPriority w:val="9"/>
    <w:qFormat/>
    <w:rsid w:val="004139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qFormat/>
    <w:rsid w:val="009B5144"/>
    <w:pPr>
      <w:keepNext/>
      <w:outlineLvl w:val="1"/>
    </w:pPr>
    <w:rPr>
      <w:b/>
      <w:bCs/>
      <w:sz w:val="24"/>
      <w:szCs w:val="24"/>
    </w:rPr>
  </w:style>
  <w:style w:type="paragraph" w:styleId="Cmsor3">
    <w:name w:val="heading 3"/>
    <w:basedOn w:val="Norml"/>
    <w:next w:val="Norml"/>
    <w:link w:val="Cmsor3Char"/>
    <w:uiPriority w:val="9"/>
    <w:unhideWhenUsed/>
    <w:qFormat/>
    <w:rsid w:val="00F94A41"/>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qFormat/>
    <w:rsid w:val="007055AE"/>
    <w:pPr>
      <w:keepNext/>
      <w:keepLines/>
      <w:spacing w:before="200"/>
      <w:outlineLvl w:val="3"/>
    </w:pPr>
    <w:rPr>
      <w:rFonts w:ascii="Cambria" w:hAnsi="Cambria" w:cs="Cambria"/>
      <w:b/>
      <w:bCs/>
      <w:i/>
      <w:iCs/>
      <w:color w:val="4F81BD"/>
    </w:rPr>
  </w:style>
  <w:style w:type="paragraph" w:styleId="Cmsor5">
    <w:name w:val="heading 5"/>
    <w:basedOn w:val="Norml"/>
    <w:next w:val="Norml"/>
    <w:link w:val="Cmsor5Char"/>
    <w:uiPriority w:val="9"/>
    <w:unhideWhenUsed/>
    <w:qFormat/>
    <w:rsid w:val="0057373E"/>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qFormat/>
    <w:rsid w:val="009B5144"/>
    <w:pPr>
      <w:keepNext/>
      <w:keepLines/>
      <w:spacing w:before="200"/>
      <w:outlineLvl w:val="5"/>
    </w:pPr>
    <w:rPr>
      <w:rFonts w:ascii="Cambria" w:hAnsi="Cambria" w:cs="Cambria"/>
      <w:i/>
      <w:iCs/>
      <w:color w:val="243F60"/>
    </w:rPr>
  </w:style>
  <w:style w:type="paragraph" w:styleId="Cmsor8">
    <w:name w:val="heading 8"/>
    <w:basedOn w:val="Norml"/>
    <w:next w:val="Norml"/>
    <w:link w:val="Cmsor8Char"/>
    <w:uiPriority w:val="99"/>
    <w:qFormat/>
    <w:rsid w:val="007055AE"/>
    <w:pPr>
      <w:keepNext/>
      <w:keepLines/>
      <w:spacing w:before="200"/>
      <w:outlineLvl w:val="7"/>
    </w:pPr>
    <w:rPr>
      <w:rFonts w:ascii="Cambria" w:hAnsi="Cambria" w:cs="Cambria"/>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B5144"/>
    <w:rPr>
      <w:rFonts w:eastAsia="Times New Roman"/>
      <w:b/>
      <w:bCs/>
      <w:sz w:val="24"/>
      <w:szCs w:val="24"/>
      <w:lang w:eastAsia="hu-HU"/>
    </w:rPr>
  </w:style>
  <w:style w:type="character" w:customStyle="1" w:styleId="Cmsor4Char">
    <w:name w:val="Címsor 4 Char"/>
    <w:basedOn w:val="Bekezdsalapbettpusa"/>
    <w:link w:val="Cmsor4"/>
    <w:uiPriority w:val="9"/>
    <w:rsid w:val="007055AE"/>
    <w:rPr>
      <w:rFonts w:ascii="Cambria" w:hAnsi="Cambria" w:cs="Cambria"/>
      <w:b/>
      <w:bCs/>
      <w:i/>
      <w:iCs/>
      <w:color w:val="4F81BD"/>
      <w:lang w:eastAsia="hu-HU"/>
    </w:rPr>
  </w:style>
  <w:style w:type="character" w:customStyle="1" w:styleId="Cmsor6Char">
    <w:name w:val="Címsor 6 Char"/>
    <w:basedOn w:val="Bekezdsalapbettpusa"/>
    <w:link w:val="Cmsor6"/>
    <w:uiPriority w:val="99"/>
    <w:semiHidden/>
    <w:rsid w:val="009B5144"/>
    <w:rPr>
      <w:rFonts w:ascii="Cambria" w:hAnsi="Cambria" w:cs="Cambria"/>
      <w:i/>
      <w:iCs/>
      <w:color w:val="243F60"/>
      <w:lang w:eastAsia="hu-HU"/>
    </w:rPr>
  </w:style>
  <w:style w:type="character" w:customStyle="1" w:styleId="Cmsor8Char">
    <w:name w:val="Címsor 8 Char"/>
    <w:basedOn w:val="Bekezdsalapbettpusa"/>
    <w:link w:val="Cmsor8"/>
    <w:uiPriority w:val="99"/>
    <w:semiHidden/>
    <w:rsid w:val="007055AE"/>
    <w:rPr>
      <w:rFonts w:ascii="Cambria" w:hAnsi="Cambria" w:cs="Cambria"/>
      <w:color w:val="404040"/>
      <w:lang w:eastAsia="hu-HU"/>
    </w:rPr>
  </w:style>
  <w:style w:type="table" w:styleId="Rcsostblzat">
    <w:name w:val="Table Grid"/>
    <w:basedOn w:val="Normltblzat"/>
    <w:uiPriority w:val="59"/>
    <w:rsid w:val="009B51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zvegtrzsbehzssal">
    <w:name w:val="Body Text Indent"/>
    <w:basedOn w:val="Norml"/>
    <w:link w:val="SzvegtrzsbehzssalChar"/>
    <w:rsid w:val="00F15D0C"/>
    <w:pPr>
      <w:spacing w:after="120"/>
      <w:ind w:left="283"/>
      <w:jc w:val="both"/>
    </w:pPr>
    <w:rPr>
      <w:sz w:val="24"/>
      <w:szCs w:val="24"/>
    </w:rPr>
  </w:style>
  <w:style w:type="character" w:customStyle="1" w:styleId="SzvegtrzsbehzssalChar">
    <w:name w:val="Szövegtörzs behúzással Char"/>
    <w:basedOn w:val="Bekezdsalapbettpusa"/>
    <w:link w:val="Szvegtrzsbehzssal"/>
    <w:rsid w:val="00F15D0C"/>
    <w:rPr>
      <w:rFonts w:eastAsia="Times New Roman"/>
      <w:sz w:val="24"/>
      <w:szCs w:val="24"/>
      <w:lang w:eastAsia="hu-HU"/>
    </w:rPr>
  </w:style>
  <w:style w:type="paragraph" w:styleId="Szvegtrzs2">
    <w:name w:val="Body Text 2"/>
    <w:basedOn w:val="Norml"/>
    <w:link w:val="Szvegtrzs2Char"/>
    <w:uiPriority w:val="99"/>
    <w:rsid w:val="00D3572C"/>
    <w:pPr>
      <w:spacing w:after="120" w:line="480" w:lineRule="auto"/>
      <w:jc w:val="both"/>
    </w:pPr>
    <w:rPr>
      <w:sz w:val="24"/>
      <w:szCs w:val="24"/>
    </w:rPr>
  </w:style>
  <w:style w:type="character" w:customStyle="1" w:styleId="Szvegtrzs2Char">
    <w:name w:val="Szövegtörzs 2 Char"/>
    <w:basedOn w:val="Bekezdsalapbettpusa"/>
    <w:link w:val="Szvegtrzs2"/>
    <w:uiPriority w:val="99"/>
    <w:rsid w:val="00D3572C"/>
    <w:rPr>
      <w:rFonts w:eastAsia="Times New Roman"/>
      <w:sz w:val="24"/>
      <w:szCs w:val="24"/>
      <w:lang w:eastAsia="hu-HU"/>
    </w:rPr>
  </w:style>
  <w:style w:type="paragraph" w:styleId="Listaszerbekezds">
    <w:name w:val="List Paragraph"/>
    <w:aliases w:val="lista_2,Welt L"/>
    <w:basedOn w:val="Norml"/>
    <w:link w:val="ListaszerbekezdsChar"/>
    <w:uiPriority w:val="34"/>
    <w:qFormat/>
    <w:rsid w:val="00940C8F"/>
    <w:pPr>
      <w:ind w:left="720"/>
      <w:contextualSpacing/>
    </w:pPr>
  </w:style>
  <w:style w:type="paragraph" w:styleId="Szvegtrzs">
    <w:name w:val="Body Text"/>
    <w:basedOn w:val="Norml"/>
    <w:link w:val="SzvegtrzsChar"/>
    <w:rsid w:val="00252E70"/>
    <w:pPr>
      <w:spacing w:after="120"/>
    </w:pPr>
  </w:style>
  <w:style w:type="character" w:customStyle="1" w:styleId="SzvegtrzsChar">
    <w:name w:val="Szövegtörzs Char"/>
    <w:basedOn w:val="Bekezdsalapbettpusa"/>
    <w:link w:val="Szvegtrzs"/>
    <w:rsid w:val="00252E70"/>
    <w:rPr>
      <w:rFonts w:eastAsia="Times New Roman"/>
      <w:lang w:eastAsia="hu-HU"/>
    </w:rPr>
  </w:style>
  <w:style w:type="paragraph" w:customStyle="1" w:styleId="BodyText21">
    <w:name w:val="Body Text 21"/>
    <w:basedOn w:val="Norml"/>
    <w:uiPriority w:val="99"/>
    <w:rsid w:val="008F7A99"/>
    <w:pPr>
      <w:overflowPunct w:val="0"/>
      <w:autoSpaceDE w:val="0"/>
      <w:autoSpaceDN w:val="0"/>
      <w:adjustRightInd w:val="0"/>
      <w:ind w:right="-192"/>
      <w:jc w:val="both"/>
    </w:pPr>
    <w:rPr>
      <w:sz w:val="24"/>
      <w:szCs w:val="24"/>
    </w:rPr>
  </w:style>
  <w:style w:type="character" w:customStyle="1" w:styleId="CharChar">
    <w:name w:val="Char Char"/>
    <w:basedOn w:val="Bekezdsalapbettpusa"/>
    <w:uiPriority w:val="99"/>
    <w:rsid w:val="008F7A99"/>
    <w:rPr>
      <w:sz w:val="24"/>
      <w:szCs w:val="24"/>
      <w:lang w:val="hu-HU" w:eastAsia="hu-HU"/>
    </w:rPr>
  </w:style>
  <w:style w:type="paragraph" w:styleId="Szvegtrzsbehzssal2">
    <w:name w:val="Body Text Indent 2"/>
    <w:basedOn w:val="Norml"/>
    <w:link w:val="Szvegtrzsbehzssal2Char"/>
    <w:uiPriority w:val="99"/>
    <w:rsid w:val="00696A21"/>
    <w:pPr>
      <w:spacing w:after="120" w:line="480" w:lineRule="auto"/>
      <w:ind w:left="283"/>
    </w:pPr>
  </w:style>
  <w:style w:type="character" w:customStyle="1" w:styleId="Szvegtrzsbehzssal2Char">
    <w:name w:val="Szövegtörzs behúzással 2 Char"/>
    <w:basedOn w:val="Bekezdsalapbettpusa"/>
    <w:link w:val="Szvegtrzsbehzssal2"/>
    <w:uiPriority w:val="99"/>
    <w:rsid w:val="00696A21"/>
    <w:rPr>
      <w:rFonts w:eastAsia="Times New Roman"/>
      <w:lang w:eastAsia="hu-HU"/>
    </w:rPr>
  </w:style>
  <w:style w:type="paragraph" w:styleId="lfej">
    <w:name w:val="header"/>
    <w:basedOn w:val="Norml"/>
    <w:link w:val="lfejChar"/>
    <w:rsid w:val="004855D6"/>
    <w:pPr>
      <w:tabs>
        <w:tab w:val="center" w:pos="4536"/>
        <w:tab w:val="right" w:pos="9072"/>
      </w:tabs>
    </w:pPr>
  </w:style>
  <w:style w:type="character" w:customStyle="1" w:styleId="lfejChar">
    <w:name w:val="Élőfej Char"/>
    <w:basedOn w:val="Bekezdsalapbettpusa"/>
    <w:link w:val="lfej"/>
    <w:rsid w:val="004855D6"/>
    <w:rPr>
      <w:rFonts w:eastAsia="Times New Roman"/>
      <w:lang w:eastAsia="hu-HU"/>
    </w:rPr>
  </w:style>
  <w:style w:type="paragraph" w:styleId="llb">
    <w:name w:val="footer"/>
    <w:basedOn w:val="Norml"/>
    <w:link w:val="llbChar"/>
    <w:uiPriority w:val="99"/>
    <w:rsid w:val="004855D6"/>
    <w:pPr>
      <w:tabs>
        <w:tab w:val="center" w:pos="4536"/>
        <w:tab w:val="right" w:pos="9072"/>
      </w:tabs>
    </w:pPr>
  </w:style>
  <w:style w:type="character" w:customStyle="1" w:styleId="llbChar">
    <w:name w:val="Élőláb Char"/>
    <w:basedOn w:val="Bekezdsalapbettpusa"/>
    <w:link w:val="llb"/>
    <w:uiPriority w:val="99"/>
    <w:rsid w:val="004855D6"/>
    <w:rPr>
      <w:rFonts w:eastAsia="Times New Roman"/>
      <w:lang w:eastAsia="hu-HU"/>
    </w:rPr>
  </w:style>
  <w:style w:type="paragraph" w:styleId="Csakszveg">
    <w:name w:val="Plain Text"/>
    <w:basedOn w:val="Norml"/>
    <w:link w:val="CsakszvegChar"/>
    <w:uiPriority w:val="99"/>
    <w:rsid w:val="00D539A8"/>
    <w:rPr>
      <w:rFonts w:ascii="Courier New" w:hAnsi="Courier New" w:cs="Courier New"/>
      <w:lang w:val="de-DE"/>
    </w:rPr>
  </w:style>
  <w:style w:type="character" w:customStyle="1" w:styleId="CsakszvegChar">
    <w:name w:val="Csak szöveg Char"/>
    <w:basedOn w:val="Bekezdsalapbettpusa"/>
    <w:link w:val="Csakszveg"/>
    <w:uiPriority w:val="99"/>
    <w:rsid w:val="00D539A8"/>
    <w:rPr>
      <w:rFonts w:ascii="Courier New" w:hAnsi="Courier New" w:cs="Courier New"/>
      <w:lang w:val="de-DE" w:eastAsia="hu-HU"/>
    </w:rPr>
  </w:style>
  <w:style w:type="paragraph" w:styleId="NormlWeb">
    <w:name w:val="Normal (Web)"/>
    <w:basedOn w:val="Norml"/>
    <w:link w:val="NormlWebChar"/>
    <w:rsid w:val="00C54AB9"/>
    <w:pPr>
      <w:spacing w:before="100" w:beforeAutospacing="1" w:after="100" w:afterAutospacing="1"/>
    </w:pPr>
    <w:rPr>
      <w:color w:val="000000"/>
      <w:sz w:val="24"/>
      <w:szCs w:val="24"/>
    </w:rPr>
  </w:style>
  <w:style w:type="character" w:styleId="Hiperhivatkozs">
    <w:name w:val="Hyperlink"/>
    <w:basedOn w:val="Bekezdsalapbettpusa"/>
    <w:uiPriority w:val="99"/>
    <w:rsid w:val="002548EB"/>
    <w:rPr>
      <w:color w:val="0000FF"/>
      <w:u w:val="single"/>
    </w:rPr>
  </w:style>
  <w:style w:type="paragraph" w:customStyle="1" w:styleId="B">
    <w:name w:val="B"/>
    <w:basedOn w:val="Norml"/>
    <w:uiPriority w:val="99"/>
    <w:rsid w:val="002548EB"/>
    <w:pPr>
      <w:spacing w:before="240" w:line="240" w:lineRule="exact"/>
      <w:ind w:left="720"/>
      <w:jc w:val="both"/>
    </w:pPr>
    <w:rPr>
      <w:rFonts w:ascii="Times" w:eastAsia="Calibri" w:hAnsi="Times" w:cs="Times"/>
      <w:sz w:val="24"/>
      <w:szCs w:val="24"/>
    </w:rPr>
  </w:style>
  <w:style w:type="character" w:styleId="Jegyzethivatkozs">
    <w:name w:val="annotation reference"/>
    <w:basedOn w:val="Bekezdsalapbettpusa"/>
    <w:rsid w:val="002132C9"/>
    <w:rPr>
      <w:sz w:val="16"/>
      <w:szCs w:val="16"/>
    </w:rPr>
  </w:style>
  <w:style w:type="paragraph" w:styleId="Jegyzetszveg">
    <w:name w:val="annotation text"/>
    <w:basedOn w:val="Norml"/>
    <w:link w:val="JegyzetszvegChar"/>
    <w:rsid w:val="002132C9"/>
  </w:style>
  <w:style w:type="character" w:customStyle="1" w:styleId="JegyzetszvegChar">
    <w:name w:val="Jegyzetszöveg Char"/>
    <w:basedOn w:val="Bekezdsalapbettpusa"/>
    <w:link w:val="Jegyzetszveg"/>
    <w:rsid w:val="002132C9"/>
    <w:rPr>
      <w:rFonts w:eastAsia="Times New Roman"/>
      <w:lang w:eastAsia="hu-HU"/>
    </w:rPr>
  </w:style>
  <w:style w:type="paragraph" w:styleId="Megjegyzstrgya">
    <w:name w:val="annotation subject"/>
    <w:basedOn w:val="Jegyzetszveg"/>
    <w:next w:val="Jegyzetszveg"/>
    <w:link w:val="MegjegyzstrgyaChar"/>
    <w:uiPriority w:val="99"/>
    <w:semiHidden/>
    <w:rsid w:val="002132C9"/>
    <w:rPr>
      <w:b/>
      <w:bCs/>
    </w:rPr>
  </w:style>
  <w:style w:type="character" w:customStyle="1" w:styleId="MegjegyzstrgyaChar">
    <w:name w:val="Megjegyzés tárgya Char"/>
    <w:basedOn w:val="JegyzetszvegChar"/>
    <w:link w:val="Megjegyzstrgya"/>
    <w:uiPriority w:val="99"/>
    <w:semiHidden/>
    <w:rsid w:val="002132C9"/>
    <w:rPr>
      <w:rFonts w:eastAsia="Times New Roman"/>
      <w:b/>
      <w:bCs/>
      <w:lang w:eastAsia="hu-HU"/>
    </w:rPr>
  </w:style>
  <w:style w:type="paragraph" w:styleId="Buborkszveg">
    <w:name w:val="Balloon Text"/>
    <w:basedOn w:val="Norml"/>
    <w:link w:val="BuborkszvegChar"/>
    <w:semiHidden/>
    <w:rsid w:val="002132C9"/>
    <w:rPr>
      <w:rFonts w:ascii="Tahoma" w:hAnsi="Tahoma" w:cs="Tahoma"/>
      <w:sz w:val="16"/>
      <w:szCs w:val="16"/>
    </w:rPr>
  </w:style>
  <w:style w:type="character" w:customStyle="1" w:styleId="BuborkszvegChar">
    <w:name w:val="Buborékszöveg Char"/>
    <w:basedOn w:val="Bekezdsalapbettpusa"/>
    <w:link w:val="Buborkszveg"/>
    <w:semiHidden/>
    <w:rsid w:val="002132C9"/>
    <w:rPr>
      <w:rFonts w:ascii="Tahoma" w:hAnsi="Tahoma" w:cs="Tahoma"/>
      <w:sz w:val="16"/>
      <w:szCs w:val="16"/>
      <w:lang w:eastAsia="hu-HU"/>
    </w:rPr>
  </w:style>
  <w:style w:type="character" w:customStyle="1" w:styleId="apple-converted-space">
    <w:name w:val="apple-converted-space"/>
    <w:basedOn w:val="Bekezdsalapbettpusa"/>
    <w:rsid w:val="00F31A84"/>
  </w:style>
  <w:style w:type="paragraph" w:customStyle="1" w:styleId="Listaszerbekezds1">
    <w:name w:val="Listaszerű bekezdés1"/>
    <w:basedOn w:val="Norml"/>
    <w:rsid w:val="009C0FC1"/>
    <w:pPr>
      <w:ind w:left="708"/>
    </w:pPr>
  </w:style>
  <w:style w:type="paragraph" w:customStyle="1" w:styleId="standard">
    <w:name w:val="standard"/>
    <w:basedOn w:val="Norml"/>
    <w:rsid w:val="007055AE"/>
    <w:rPr>
      <w:rFonts w:ascii="&amp;#39" w:hAnsi="&amp;#39" w:cs="&amp;#39"/>
      <w:sz w:val="24"/>
      <w:szCs w:val="24"/>
    </w:rPr>
  </w:style>
  <w:style w:type="paragraph" w:customStyle="1" w:styleId="szerzodes">
    <w:name w:val="szerzodes"/>
    <w:basedOn w:val="Norml"/>
    <w:rsid w:val="007055AE"/>
    <w:pPr>
      <w:spacing w:before="120"/>
      <w:ind w:left="539" w:hanging="539"/>
      <w:jc w:val="both"/>
    </w:pPr>
    <w:rPr>
      <w:sz w:val="24"/>
      <w:szCs w:val="24"/>
    </w:rPr>
  </w:style>
  <w:style w:type="character" w:customStyle="1" w:styleId="lawnum1">
    <w:name w:val="lawnum1"/>
    <w:basedOn w:val="Bekezdsalapbettpusa"/>
    <w:uiPriority w:val="99"/>
    <w:rsid w:val="00406449"/>
    <w:rPr>
      <w:rFonts w:ascii="Georgia" w:hAnsi="Georgia" w:cs="Georgia"/>
      <w:b/>
      <w:bCs/>
      <w:color w:val="8B0000"/>
      <w:sz w:val="36"/>
      <w:szCs w:val="36"/>
    </w:rPr>
  </w:style>
  <w:style w:type="paragraph" w:customStyle="1" w:styleId="CharChar2CharChar">
    <w:name w:val="Char Char2 Char Char"/>
    <w:basedOn w:val="Norml"/>
    <w:uiPriority w:val="99"/>
    <w:rsid w:val="007E5657"/>
    <w:pPr>
      <w:spacing w:after="160" w:line="240" w:lineRule="exact"/>
    </w:pPr>
    <w:rPr>
      <w:rFonts w:ascii="Verdana" w:eastAsia="Calibri" w:hAnsi="Verdana" w:cs="Verdana"/>
      <w:sz w:val="24"/>
      <w:szCs w:val="24"/>
      <w:lang w:val="en-US" w:eastAsia="en-US"/>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Footnote Text Char"/>
    <w:basedOn w:val="Norml"/>
    <w:link w:val="LbjegyzetszvegChar"/>
    <w:uiPriority w:val="99"/>
    <w:unhideWhenUsed/>
    <w:rsid w:val="00624AD2"/>
    <w:rPr>
      <w:rFonts w:asciiTheme="minorHAnsi" w:eastAsiaTheme="minorHAnsi" w:hAnsiTheme="minorHAnsi" w:cstheme="minorBidi"/>
      <w:lang w:eastAsia="en-US"/>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Char1 Char Char Char Char,Footnote Text Char1 Char"/>
    <w:basedOn w:val="Bekezdsalapbettpusa"/>
    <w:link w:val="Lbjegyzetszveg"/>
    <w:uiPriority w:val="99"/>
    <w:rsid w:val="00624AD2"/>
    <w:rPr>
      <w:rFonts w:asciiTheme="minorHAnsi" w:eastAsiaTheme="minorHAnsi" w:hAnsiTheme="minorHAnsi" w:cstheme="minorBidi"/>
      <w:sz w:val="20"/>
      <w:szCs w:val="20"/>
      <w:lang w:eastAsia="en-US"/>
    </w:rPr>
  </w:style>
  <w:style w:type="character" w:styleId="Lbjegyzet-hivatkozs">
    <w:name w:val="footnote reference"/>
    <w:aliases w:val="Footnote symbol,BVI fnr,Times 10 Point, Exposant 3 Point,Footnote Reference Number,Exposant 3 Point,16 Point,Superscript 6 Point"/>
    <w:basedOn w:val="Bekezdsalapbettpusa"/>
    <w:uiPriority w:val="99"/>
    <w:unhideWhenUsed/>
    <w:rsid w:val="00624AD2"/>
    <w:rPr>
      <w:vertAlign w:val="superscript"/>
    </w:rPr>
  </w:style>
  <w:style w:type="paragraph" w:styleId="Vltozat">
    <w:name w:val="Revision"/>
    <w:hidden/>
    <w:uiPriority w:val="99"/>
    <w:semiHidden/>
    <w:rsid w:val="00544BF3"/>
    <w:rPr>
      <w:rFonts w:eastAsia="Times New Roman"/>
      <w:sz w:val="20"/>
      <w:szCs w:val="20"/>
    </w:rPr>
  </w:style>
  <w:style w:type="character" w:customStyle="1" w:styleId="Cmsor3Char">
    <w:name w:val="Címsor 3 Char"/>
    <w:basedOn w:val="Bekezdsalapbettpusa"/>
    <w:link w:val="Cmsor3"/>
    <w:uiPriority w:val="9"/>
    <w:rsid w:val="00F94A41"/>
    <w:rPr>
      <w:rFonts w:asciiTheme="majorHAnsi" w:eastAsiaTheme="majorEastAsia" w:hAnsiTheme="majorHAnsi" w:cstheme="majorBidi"/>
      <w:b/>
      <w:bCs/>
      <w:color w:val="4F81BD" w:themeColor="accent1"/>
      <w:sz w:val="20"/>
      <w:szCs w:val="20"/>
    </w:rPr>
  </w:style>
  <w:style w:type="character" w:customStyle="1" w:styleId="Cmsor1Char">
    <w:name w:val="Címsor 1 Char"/>
    <w:basedOn w:val="Bekezdsalapbettpusa"/>
    <w:link w:val="Cmsor1"/>
    <w:uiPriority w:val="9"/>
    <w:rsid w:val="0041394E"/>
    <w:rPr>
      <w:rFonts w:asciiTheme="majorHAnsi" w:eastAsiaTheme="majorEastAsia" w:hAnsiTheme="majorHAnsi" w:cstheme="majorBidi"/>
      <w:b/>
      <w:bCs/>
      <w:color w:val="365F91" w:themeColor="accent1" w:themeShade="BF"/>
      <w:sz w:val="28"/>
      <w:szCs w:val="28"/>
    </w:rPr>
  </w:style>
  <w:style w:type="paragraph" w:styleId="TJ1">
    <w:name w:val="toc 1"/>
    <w:basedOn w:val="Norml"/>
    <w:next w:val="Norml"/>
    <w:autoRedefine/>
    <w:uiPriority w:val="39"/>
    <w:rsid w:val="00FB38B7"/>
    <w:pPr>
      <w:tabs>
        <w:tab w:val="right" w:leader="dot" w:pos="9191"/>
      </w:tabs>
    </w:pPr>
    <w:rPr>
      <w:bCs/>
      <w:noProof/>
      <w:sz w:val="24"/>
      <w:szCs w:val="24"/>
    </w:rPr>
  </w:style>
  <w:style w:type="paragraph" w:styleId="TJ2">
    <w:name w:val="toc 2"/>
    <w:basedOn w:val="Norml"/>
    <w:next w:val="Norml"/>
    <w:autoRedefine/>
    <w:uiPriority w:val="39"/>
    <w:rsid w:val="008C5CB1"/>
    <w:pPr>
      <w:tabs>
        <w:tab w:val="right" w:leader="dot" w:pos="9180"/>
      </w:tabs>
      <w:spacing w:after="120"/>
      <w:ind w:left="709" w:hanging="469"/>
      <w:jc w:val="both"/>
    </w:pPr>
    <w:rPr>
      <w:noProof/>
      <w:sz w:val="24"/>
      <w:szCs w:val="24"/>
    </w:rPr>
  </w:style>
  <w:style w:type="paragraph" w:styleId="Cm">
    <w:name w:val="Title"/>
    <w:basedOn w:val="Norml"/>
    <w:link w:val="CmChar"/>
    <w:uiPriority w:val="99"/>
    <w:qFormat/>
    <w:rsid w:val="00FB38B7"/>
    <w:pPr>
      <w:numPr>
        <w:ilvl w:val="12"/>
      </w:numPr>
      <w:jc w:val="center"/>
    </w:pPr>
    <w:rPr>
      <w:b/>
      <w:sz w:val="28"/>
    </w:rPr>
  </w:style>
  <w:style w:type="character" w:customStyle="1" w:styleId="CmChar">
    <w:name w:val="Cím Char"/>
    <w:basedOn w:val="Bekezdsalapbettpusa"/>
    <w:link w:val="Cm"/>
    <w:uiPriority w:val="99"/>
    <w:rsid w:val="00FB38B7"/>
    <w:rPr>
      <w:rFonts w:eastAsia="Times New Roman"/>
      <w:b/>
      <w:sz w:val="28"/>
      <w:szCs w:val="20"/>
    </w:rPr>
  </w:style>
  <w:style w:type="paragraph" w:styleId="Alcm">
    <w:name w:val="Subtitle"/>
    <w:basedOn w:val="Norml"/>
    <w:next w:val="Norml"/>
    <w:link w:val="AlcmChar"/>
    <w:uiPriority w:val="11"/>
    <w:qFormat/>
    <w:rsid w:val="00FB38B7"/>
    <w:pPr>
      <w:spacing w:after="60"/>
      <w:jc w:val="center"/>
      <w:outlineLvl w:val="1"/>
    </w:pPr>
    <w:rPr>
      <w:rFonts w:ascii="Cambria" w:hAnsi="Cambria"/>
      <w:sz w:val="24"/>
      <w:szCs w:val="24"/>
    </w:rPr>
  </w:style>
  <w:style w:type="character" w:customStyle="1" w:styleId="AlcmChar">
    <w:name w:val="Alcím Char"/>
    <w:basedOn w:val="Bekezdsalapbettpusa"/>
    <w:link w:val="Alcm"/>
    <w:uiPriority w:val="11"/>
    <w:rsid w:val="00FB38B7"/>
    <w:rPr>
      <w:rFonts w:ascii="Cambria" w:eastAsia="Times New Roman" w:hAnsi="Cambria"/>
      <w:sz w:val="24"/>
      <w:szCs w:val="24"/>
    </w:rPr>
  </w:style>
  <w:style w:type="paragraph" w:styleId="TJ3">
    <w:name w:val="toc 3"/>
    <w:basedOn w:val="Norml"/>
    <w:next w:val="Norml"/>
    <w:autoRedefine/>
    <w:uiPriority w:val="39"/>
    <w:unhideWhenUsed/>
    <w:rsid w:val="00E1494C"/>
    <w:pPr>
      <w:spacing w:after="100"/>
      <w:ind w:left="400"/>
    </w:pPr>
  </w:style>
  <w:style w:type="character" w:customStyle="1" w:styleId="ListaszerbekezdsChar">
    <w:name w:val="Listaszerű bekezdés Char"/>
    <w:aliases w:val="lista_2 Char,Welt L Char"/>
    <w:link w:val="Listaszerbekezds"/>
    <w:uiPriority w:val="34"/>
    <w:locked/>
    <w:rsid w:val="00A60147"/>
    <w:rPr>
      <w:rFonts w:eastAsia="Times New Roman"/>
      <w:sz w:val="20"/>
      <w:szCs w:val="20"/>
    </w:rPr>
  </w:style>
  <w:style w:type="character" w:customStyle="1" w:styleId="Cmsor5Char">
    <w:name w:val="Címsor 5 Char"/>
    <w:basedOn w:val="Bekezdsalapbettpusa"/>
    <w:link w:val="Cmsor5"/>
    <w:uiPriority w:val="9"/>
    <w:rsid w:val="0057373E"/>
    <w:rPr>
      <w:rFonts w:asciiTheme="majorHAnsi" w:eastAsiaTheme="majorEastAsia" w:hAnsiTheme="majorHAnsi" w:cstheme="majorBidi"/>
      <w:color w:val="243F60" w:themeColor="accent1" w:themeShade="7F"/>
      <w:sz w:val="20"/>
      <w:szCs w:val="20"/>
    </w:rPr>
  </w:style>
  <w:style w:type="numbering" w:customStyle="1" w:styleId="Nemlista1">
    <w:name w:val="Nem lista1"/>
    <w:next w:val="Nemlista"/>
    <w:uiPriority w:val="99"/>
    <w:semiHidden/>
    <w:unhideWhenUsed/>
    <w:rsid w:val="0057373E"/>
  </w:style>
  <w:style w:type="paragraph" w:styleId="Szvegtrzs3">
    <w:name w:val="Body Text 3"/>
    <w:basedOn w:val="Norml"/>
    <w:link w:val="Szvegtrzs3Char"/>
    <w:semiHidden/>
    <w:rsid w:val="0057373E"/>
    <w:pPr>
      <w:spacing w:line="360" w:lineRule="exact"/>
      <w:jc w:val="both"/>
    </w:pPr>
    <w:rPr>
      <w:spacing w:val="12"/>
      <w:sz w:val="28"/>
      <w:szCs w:val="28"/>
    </w:rPr>
  </w:style>
  <w:style w:type="character" w:customStyle="1" w:styleId="Szvegtrzs3Char">
    <w:name w:val="Szövegtörzs 3 Char"/>
    <w:basedOn w:val="Bekezdsalapbettpusa"/>
    <w:link w:val="Szvegtrzs3"/>
    <w:semiHidden/>
    <w:rsid w:val="0057373E"/>
    <w:rPr>
      <w:rFonts w:eastAsia="Times New Roman"/>
      <w:spacing w:val="12"/>
      <w:sz w:val="28"/>
      <w:szCs w:val="28"/>
    </w:rPr>
  </w:style>
  <w:style w:type="paragraph" w:styleId="Szvegtrzsbehzssal3">
    <w:name w:val="Body Text Indent 3"/>
    <w:basedOn w:val="Norml"/>
    <w:link w:val="Szvegtrzsbehzssal3Char"/>
    <w:semiHidden/>
    <w:rsid w:val="0057373E"/>
    <w:pPr>
      <w:spacing w:line="300" w:lineRule="atLeast"/>
      <w:ind w:firstLine="708"/>
      <w:jc w:val="both"/>
    </w:pPr>
    <w:rPr>
      <w:sz w:val="24"/>
      <w:szCs w:val="24"/>
    </w:rPr>
  </w:style>
  <w:style w:type="character" w:customStyle="1" w:styleId="Szvegtrzsbehzssal3Char">
    <w:name w:val="Szövegtörzs behúzással 3 Char"/>
    <w:basedOn w:val="Bekezdsalapbettpusa"/>
    <w:link w:val="Szvegtrzsbehzssal3"/>
    <w:semiHidden/>
    <w:rsid w:val="0057373E"/>
    <w:rPr>
      <w:rFonts w:eastAsia="Times New Roman"/>
      <w:sz w:val="24"/>
      <w:szCs w:val="24"/>
    </w:rPr>
  </w:style>
  <w:style w:type="paragraph" w:styleId="Felsorols4">
    <w:name w:val="List Bullet 4"/>
    <w:basedOn w:val="Norml"/>
    <w:semiHidden/>
    <w:rsid w:val="0057373E"/>
    <w:pPr>
      <w:numPr>
        <w:numId w:val="14"/>
      </w:numPr>
      <w:tabs>
        <w:tab w:val="clear" w:pos="720"/>
        <w:tab w:val="num" w:pos="1209"/>
      </w:tabs>
      <w:ind w:left="1209"/>
    </w:pPr>
    <w:rPr>
      <w:sz w:val="24"/>
      <w:szCs w:val="24"/>
    </w:rPr>
  </w:style>
  <w:style w:type="paragraph" w:styleId="Kpalrs">
    <w:name w:val="caption"/>
    <w:basedOn w:val="Norml"/>
    <w:next w:val="Norml"/>
    <w:qFormat/>
    <w:rsid w:val="0057373E"/>
    <w:pPr>
      <w:widowControl w:val="0"/>
    </w:pPr>
    <w:rPr>
      <w:b/>
      <w:sz w:val="28"/>
    </w:rPr>
  </w:style>
  <w:style w:type="character" w:customStyle="1" w:styleId="CharChar10">
    <w:name w:val="Char Char10"/>
    <w:rsid w:val="0057373E"/>
    <w:rPr>
      <w:rFonts w:eastAsia="Times New Roman"/>
      <w:spacing w:val="10"/>
      <w:szCs w:val="20"/>
      <w:lang w:eastAsia="hu-HU"/>
    </w:rPr>
  </w:style>
  <w:style w:type="numbering" w:customStyle="1" w:styleId="Stlus2">
    <w:name w:val="Stílus2"/>
    <w:rsid w:val="0057373E"/>
    <w:pPr>
      <w:numPr>
        <w:numId w:val="15"/>
      </w:numPr>
    </w:pPr>
  </w:style>
  <w:style w:type="character" w:styleId="Mrltotthiperhivatkozs">
    <w:name w:val="FollowedHyperlink"/>
    <w:uiPriority w:val="99"/>
    <w:unhideWhenUsed/>
    <w:rsid w:val="0057373E"/>
    <w:rPr>
      <w:color w:val="800080"/>
      <w:u w:val="single"/>
    </w:rPr>
  </w:style>
  <w:style w:type="paragraph" w:customStyle="1" w:styleId="xl74">
    <w:name w:val="xl74"/>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rsid w:val="0057373E"/>
    <w:pPr>
      <w:spacing w:before="100" w:beforeAutospacing="1" w:after="100" w:afterAutospacing="1"/>
      <w:textAlignment w:val="center"/>
    </w:pPr>
    <w:rPr>
      <w:b/>
      <w:bCs/>
      <w:sz w:val="22"/>
      <w:szCs w:val="22"/>
    </w:rPr>
  </w:style>
  <w:style w:type="paragraph" w:customStyle="1" w:styleId="xl77">
    <w:name w:val="xl77"/>
    <w:basedOn w:val="Norml"/>
    <w:rsid w:val="0057373E"/>
    <w:pPr>
      <w:spacing w:before="100" w:beforeAutospacing="1" w:after="100" w:afterAutospacing="1"/>
      <w:textAlignment w:val="center"/>
    </w:pPr>
    <w:rPr>
      <w:b/>
      <w:bCs/>
      <w:sz w:val="22"/>
      <w:szCs w:val="22"/>
    </w:rPr>
  </w:style>
  <w:style w:type="paragraph" w:customStyle="1" w:styleId="xl78">
    <w:name w:val="xl78"/>
    <w:basedOn w:val="Norml"/>
    <w:rsid w:val="0057373E"/>
    <w:pPr>
      <w:spacing w:before="100" w:beforeAutospacing="1" w:after="100" w:afterAutospacing="1"/>
      <w:jc w:val="center"/>
      <w:textAlignment w:val="center"/>
    </w:pPr>
    <w:rPr>
      <w:b/>
      <w:bCs/>
      <w:sz w:val="22"/>
      <w:szCs w:val="22"/>
    </w:rPr>
  </w:style>
  <w:style w:type="paragraph" w:customStyle="1" w:styleId="xl79">
    <w:name w:val="xl79"/>
    <w:basedOn w:val="Norml"/>
    <w:rsid w:val="0057373E"/>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rsid w:val="0057373E"/>
    <w:pPr>
      <w:shd w:val="clear" w:color="000000" w:fill="FFFFFF"/>
      <w:spacing w:before="100" w:beforeAutospacing="1" w:after="100" w:afterAutospacing="1"/>
      <w:jc w:val="center"/>
    </w:pPr>
    <w:rPr>
      <w:sz w:val="22"/>
      <w:szCs w:val="22"/>
    </w:rPr>
  </w:style>
  <w:style w:type="paragraph" w:customStyle="1" w:styleId="xl83">
    <w:name w:val="xl83"/>
    <w:basedOn w:val="Norml"/>
    <w:rsid w:val="0057373E"/>
    <w:pPr>
      <w:spacing w:before="100" w:beforeAutospacing="1" w:after="100" w:afterAutospacing="1"/>
      <w:jc w:val="center"/>
    </w:pPr>
    <w:rPr>
      <w:sz w:val="22"/>
      <w:szCs w:val="22"/>
    </w:rPr>
  </w:style>
  <w:style w:type="paragraph" w:customStyle="1" w:styleId="xl84">
    <w:name w:val="xl84"/>
    <w:basedOn w:val="Norml"/>
    <w:rsid w:val="0057373E"/>
    <w:pPr>
      <w:spacing w:before="100" w:beforeAutospacing="1" w:after="100" w:afterAutospacing="1"/>
    </w:pPr>
    <w:rPr>
      <w:sz w:val="22"/>
      <w:szCs w:val="22"/>
    </w:rPr>
  </w:style>
  <w:style w:type="paragraph" w:customStyle="1" w:styleId="xl85">
    <w:name w:val="xl85"/>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rsid w:val="0057373E"/>
    <w:pPr>
      <w:spacing w:before="100" w:beforeAutospacing="1" w:after="100" w:afterAutospacing="1"/>
      <w:jc w:val="center"/>
      <w:textAlignment w:val="center"/>
    </w:pPr>
    <w:rPr>
      <w:sz w:val="22"/>
      <w:szCs w:val="22"/>
    </w:rPr>
  </w:style>
  <w:style w:type="paragraph" w:customStyle="1" w:styleId="xl89">
    <w:name w:val="xl89"/>
    <w:basedOn w:val="Norml"/>
    <w:rsid w:val="0057373E"/>
    <w:pPr>
      <w:spacing w:before="100" w:beforeAutospacing="1" w:after="100" w:afterAutospacing="1"/>
    </w:pPr>
    <w:rPr>
      <w:sz w:val="22"/>
      <w:szCs w:val="22"/>
    </w:rPr>
  </w:style>
  <w:style w:type="paragraph" w:customStyle="1" w:styleId="xl90">
    <w:name w:val="xl90"/>
    <w:basedOn w:val="Norml"/>
    <w:rsid w:val="0057373E"/>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rsid w:val="0057373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rsid w:val="0057373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rsid w:val="0057373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rsid w:val="0057373E"/>
    <w:pPr>
      <w:spacing w:before="100" w:beforeAutospacing="1" w:after="100" w:afterAutospacing="1"/>
      <w:textAlignment w:val="top"/>
    </w:pPr>
    <w:rPr>
      <w:sz w:val="22"/>
      <w:szCs w:val="22"/>
    </w:rPr>
  </w:style>
  <w:style w:type="paragraph" w:customStyle="1" w:styleId="xl105">
    <w:name w:val="xl105"/>
    <w:basedOn w:val="Norml"/>
    <w:rsid w:val="0057373E"/>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rsid w:val="0057373E"/>
    <w:pPr>
      <w:pBdr>
        <w:top w:val="single" w:sz="4" w:space="0" w:color="auto"/>
      </w:pBdr>
      <w:spacing w:before="100" w:beforeAutospacing="1" w:after="100" w:afterAutospacing="1"/>
      <w:jc w:val="center"/>
    </w:pPr>
    <w:rPr>
      <w:sz w:val="22"/>
      <w:szCs w:val="22"/>
    </w:rPr>
  </w:style>
  <w:style w:type="paragraph" w:customStyle="1" w:styleId="xl107">
    <w:name w:val="xl107"/>
    <w:basedOn w:val="Norml"/>
    <w:rsid w:val="0057373E"/>
    <w:pPr>
      <w:pBdr>
        <w:top w:val="single" w:sz="4" w:space="0" w:color="auto"/>
      </w:pBdr>
      <w:spacing w:before="100" w:beforeAutospacing="1" w:after="100" w:afterAutospacing="1"/>
    </w:pPr>
    <w:rPr>
      <w:sz w:val="22"/>
      <w:szCs w:val="22"/>
    </w:rPr>
  </w:style>
  <w:style w:type="paragraph" w:customStyle="1" w:styleId="xl108">
    <w:name w:val="xl108"/>
    <w:basedOn w:val="Norml"/>
    <w:rsid w:val="0057373E"/>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rsid w:val="0057373E"/>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rsid w:val="0057373E"/>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rsid w:val="0057373E"/>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rsid w:val="005737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rsid w:val="0057373E"/>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rsid w:val="0057373E"/>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rsid w:val="0057373E"/>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rsid w:val="0057373E"/>
    <w:pPr>
      <w:spacing w:before="100" w:beforeAutospacing="1" w:after="100" w:afterAutospacing="1"/>
      <w:jc w:val="center"/>
      <w:textAlignment w:val="center"/>
    </w:pPr>
    <w:rPr>
      <w:sz w:val="22"/>
      <w:szCs w:val="22"/>
    </w:rPr>
  </w:style>
  <w:style w:type="paragraph" w:customStyle="1" w:styleId="xl122">
    <w:name w:val="xl122"/>
    <w:basedOn w:val="Norml"/>
    <w:rsid w:val="0057373E"/>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rsid w:val="0057373E"/>
    <w:pPr>
      <w:spacing w:before="100" w:beforeAutospacing="1" w:after="100" w:afterAutospacing="1"/>
      <w:jc w:val="center"/>
      <w:textAlignment w:val="center"/>
    </w:pPr>
    <w:rPr>
      <w:sz w:val="22"/>
      <w:szCs w:val="22"/>
    </w:rPr>
  </w:style>
  <w:style w:type="paragraph" w:customStyle="1" w:styleId="xl124">
    <w:name w:val="xl124"/>
    <w:basedOn w:val="Norml"/>
    <w:rsid w:val="0057373E"/>
    <w:pPr>
      <w:spacing w:before="100" w:beforeAutospacing="1" w:after="100" w:afterAutospacing="1"/>
    </w:pPr>
    <w:rPr>
      <w:sz w:val="22"/>
      <w:szCs w:val="22"/>
    </w:rPr>
  </w:style>
  <w:style w:type="paragraph" w:customStyle="1" w:styleId="xl125">
    <w:name w:val="xl125"/>
    <w:basedOn w:val="Norml"/>
    <w:rsid w:val="0057373E"/>
    <w:pPr>
      <w:spacing w:before="100" w:beforeAutospacing="1" w:after="100" w:afterAutospacing="1"/>
      <w:jc w:val="center"/>
      <w:textAlignment w:val="center"/>
    </w:pPr>
    <w:rPr>
      <w:sz w:val="22"/>
      <w:szCs w:val="22"/>
    </w:rPr>
  </w:style>
  <w:style w:type="paragraph" w:customStyle="1" w:styleId="xl126">
    <w:name w:val="xl126"/>
    <w:basedOn w:val="Norml"/>
    <w:rsid w:val="0057373E"/>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rsid w:val="0057373E"/>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rsid w:val="0057373E"/>
    <w:pPr>
      <w:spacing w:before="100" w:beforeAutospacing="1" w:after="100" w:afterAutospacing="1"/>
    </w:pPr>
    <w:rPr>
      <w:b/>
      <w:bCs/>
      <w:sz w:val="22"/>
      <w:szCs w:val="22"/>
    </w:rPr>
  </w:style>
  <w:style w:type="paragraph" w:customStyle="1" w:styleId="xl130">
    <w:name w:val="xl130"/>
    <w:basedOn w:val="Norml"/>
    <w:rsid w:val="0057373E"/>
    <w:pPr>
      <w:spacing w:before="100" w:beforeAutospacing="1" w:after="100" w:afterAutospacing="1"/>
      <w:jc w:val="center"/>
    </w:pPr>
    <w:rPr>
      <w:b/>
      <w:bCs/>
      <w:sz w:val="22"/>
      <w:szCs w:val="22"/>
    </w:rPr>
  </w:style>
  <w:style w:type="paragraph" w:customStyle="1" w:styleId="xl131">
    <w:name w:val="xl131"/>
    <w:basedOn w:val="Norml"/>
    <w:rsid w:val="0057373E"/>
    <w:pPr>
      <w:spacing w:before="100" w:beforeAutospacing="1" w:after="100" w:afterAutospacing="1"/>
    </w:pPr>
    <w:rPr>
      <w:rFonts w:ascii="Arial" w:hAnsi="Arial" w:cs="Arial"/>
      <w:b/>
      <w:bCs/>
      <w:sz w:val="24"/>
      <w:szCs w:val="24"/>
    </w:rPr>
  </w:style>
  <w:style w:type="paragraph" w:customStyle="1" w:styleId="xl132">
    <w:name w:val="xl132"/>
    <w:basedOn w:val="Norml"/>
    <w:rsid w:val="0057373E"/>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rsid w:val="0057373E"/>
    <w:pPr>
      <w:spacing w:before="100" w:beforeAutospacing="1" w:after="100" w:afterAutospacing="1"/>
      <w:jc w:val="center"/>
    </w:pPr>
    <w:rPr>
      <w:b/>
      <w:bCs/>
      <w:sz w:val="22"/>
      <w:szCs w:val="22"/>
    </w:rPr>
  </w:style>
  <w:style w:type="paragraph" w:customStyle="1" w:styleId="xl133">
    <w:name w:val="xl133"/>
    <w:basedOn w:val="Norml"/>
    <w:rsid w:val="0057373E"/>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rsid w:val="0057373E"/>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rsid w:val="0057373E"/>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rsid w:val="0057373E"/>
    <w:pPr>
      <w:spacing w:before="100" w:beforeAutospacing="1" w:after="100" w:afterAutospacing="1"/>
    </w:pPr>
    <w:rPr>
      <w:rFonts w:ascii="Arial" w:hAnsi="Arial" w:cs="Arial"/>
      <w:sz w:val="24"/>
      <w:szCs w:val="24"/>
    </w:rPr>
  </w:style>
  <w:style w:type="paragraph" w:customStyle="1" w:styleId="xl139">
    <w:name w:val="xl139"/>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rsid w:val="0057373E"/>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rsid w:val="0057373E"/>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rsid w:val="0057373E"/>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rsid w:val="0057373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rsid w:val="0057373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rsid w:val="0057373E"/>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rsid w:val="0057373E"/>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rsid w:val="0057373E"/>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rsid w:val="0057373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rsid w:val="0057373E"/>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nhideWhenUsed/>
    <w:rsid w:val="0057373E"/>
    <w:pPr>
      <w:numPr>
        <w:numId w:val="16"/>
      </w:numPr>
      <w:tabs>
        <w:tab w:val="num" w:pos="1068"/>
      </w:tabs>
      <w:suppressAutoHyphens/>
      <w:ind w:left="1068" w:hanging="360"/>
    </w:pPr>
    <w:rPr>
      <w:sz w:val="24"/>
      <w:szCs w:val="24"/>
      <w:lang w:val="en-GB" w:eastAsia="ar-SA"/>
    </w:rPr>
  </w:style>
  <w:style w:type="character" w:styleId="HTML-kd">
    <w:name w:val="HTML Code"/>
    <w:uiPriority w:val="99"/>
    <w:unhideWhenUsed/>
    <w:rsid w:val="0057373E"/>
    <w:rPr>
      <w:rFonts w:ascii="Courier New" w:eastAsia="Times New Roman" w:hAnsi="Courier New" w:cs="Courier New" w:hint="default"/>
      <w:sz w:val="24"/>
      <w:szCs w:val="24"/>
    </w:rPr>
  </w:style>
  <w:style w:type="character" w:styleId="HTML-definci">
    <w:name w:val="HTML Definition"/>
    <w:uiPriority w:val="99"/>
    <w:unhideWhenUsed/>
    <w:rsid w:val="0057373E"/>
    <w:rPr>
      <w:i/>
      <w:iCs/>
    </w:rPr>
  </w:style>
  <w:style w:type="character" w:styleId="Kiemels">
    <w:name w:val="Emphasis"/>
    <w:uiPriority w:val="20"/>
    <w:qFormat/>
    <w:rsid w:val="0057373E"/>
    <w:rPr>
      <w:i/>
      <w:iCs/>
    </w:rPr>
  </w:style>
  <w:style w:type="character" w:styleId="HTML-billentyzet">
    <w:name w:val="HTML Keyboard"/>
    <w:uiPriority w:val="99"/>
    <w:unhideWhenUsed/>
    <w:rsid w:val="0057373E"/>
    <w:rPr>
      <w:rFonts w:ascii="Courier New" w:eastAsia="Times New Roman" w:hAnsi="Courier New" w:cs="Courier New" w:hint="default"/>
      <w:sz w:val="24"/>
      <w:szCs w:val="24"/>
    </w:rPr>
  </w:style>
  <w:style w:type="paragraph" w:styleId="HTML-kntformzott">
    <w:name w:val="HTML Preformatted"/>
    <w:basedOn w:val="Norml"/>
    <w:link w:val="HTML-kntformzottChar"/>
    <w:uiPriority w:val="99"/>
    <w:unhideWhenUsed/>
    <w:rsid w:val="0057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kntformzottChar">
    <w:name w:val="HTML-ként formázott Char"/>
    <w:basedOn w:val="Bekezdsalapbettpusa"/>
    <w:link w:val="HTML-kntformzott"/>
    <w:uiPriority w:val="99"/>
    <w:rsid w:val="0057373E"/>
    <w:rPr>
      <w:rFonts w:ascii="Courier New" w:eastAsia="Times New Roman" w:hAnsi="Courier New" w:cs="Courier New"/>
      <w:sz w:val="24"/>
      <w:szCs w:val="24"/>
    </w:rPr>
  </w:style>
  <w:style w:type="character" w:styleId="HTML-minta">
    <w:name w:val="HTML Sample"/>
    <w:uiPriority w:val="99"/>
    <w:unhideWhenUsed/>
    <w:rsid w:val="0057373E"/>
    <w:rPr>
      <w:rFonts w:ascii="Courier New" w:eastAsia="Times New Roman" w:hAnsi="Courier New" w:cs="Courier New" w:hint="default"/>
      <w:sz w:val="24"/>
      <w:szCs w:val="24"/>
    </w:rPr>
  </w:style>
  <w:style w:type="character" w:styleId="Kiemels2">
    <w:name w:val="Strong"/>
    <w:uiPriority w:val="22"/>
    <w:qFormat/>
    <w:rsid w:val="0057373E"/>
    <w:rPr>
      <w:b/>
      <w:bCs/>
    </w:rPr>
  </w:style>
  <w:style w:type="paragraph" w:customStyle="1" w:styleId="fa">
    <w:name w:val="fa"/>
    <w:basedOn w:val="Norml"/>
    <w:rsid w:val="0057373E"/>
    <w:pPr>
      <w:spacing w:before="100" w:beforeAutospacing="1" w:after="100" w:afterAutospacing="1"/>
    </w:pPr>
    <w:rPr>
      <w:rFonts w:ascii="FontAwesome" w:hAnsi="FontAwesome"/>
      <w:sz w:val="24"/>
      <w:szCs w:val="24"/>
    </w:rPr>
  </w:style>
  <w:style w:type="paragraph" w:customStyle="1" w:styleId="fa-lg">
    <w:name w:val="fa-lg"/>
    <w:basedOn w:val="Norml"/>
    <w:rsid w:val="0057373E"/>
    <w:pPr>
      <w:spacing w:before="100" w:beforeAutospacing="1" w:after="100" w:afterAutospacing="1" w:line="180" w:lineRule="atLeast"/>
    </w:pPr>
    <w:rPr>
      <w:sz w:val="32"/>
      <w:szCs w:val="32"/>
    </w:rPr>
  </w:style>
  <w:style w:type="paragraph" w:customStyle="1" w:styleId="fa-2x">
    <w:name w:val="fa-2x"/>
    <w:basedOn w:val="Norml"/>
    <w:rsid w:val="0057373E"/>
    <w:pPr>
      <w:spacing w:before="100" w:beforeAutospacing="1" w:after="100" w:afterAutospacing="1"/>
    </w:pPr>
    <w:rPr>
      <w:sz w:val="48"/>
      <w:szCs w:val="48"/>
    </w:rPr>
  </w:style>
  <w:style w:type="paragraph" w:customStyle="1" w:styleId="fa-3x">
    <w:name w:val="fa-3x"/>
    <w:basedOn w:val="Norml"/>
    <w:rsid w:val="0057373E"/>
    <w:pPr>
      <w:spacing w:before="100" w:beforeAutospacing="1" w:after="100" w:afterAutospacing="1"/>
    </w:pPr>
    <w:rPr>
      <w:sz w:val="72"/>
      <w:szCs w:val="72"/>
    </w:rPr>
  </w:style>
  <w:style w:type="paragraph" w:customStyle="1" w:styleId="fa-4x">
    <w:name w:val="fa-4x"/>
    <w:basedOn w:val="Norml"/>
    <w:rsid w:val="0057373E"/>
    <w:pPr>
      <w:spacing w:before="100" w:beforeAutospacing="1" w:after="100" w:afterAutospacing="1"/>
    </w:pPr>
    <w:rPr>
      <w:sz w:val="96"/>
      <w:szCs w:val="96"/>
    </w:rPr>
  </w:style>
  <w:style w:type="paragraph" w:customStyle="1" w:styleId="fa-5x">
    <w:name w:val="fa-5x"/>
    <w:basedOn w:val="Norml"/>
    <w:rsid w:val="0057373E"/>
    <w:pPr>
      <w:spacing w:before="100" w:beforeAutospacing="1" w:after="100" w:afterAutospacing="1"/>
    </w:pPr>
    <w:rPr>
      <w:sz w:val="120"/>
      <w:szCs w:val="120"/>
    </w:rPr>
  </w:style>
  <w:style w:type="paragraph" w:customStyle="1" w:styleId="fa-fw">
    <w:name w:val="fa-fw"/>
    <w:basedOn w:val="Norml"/>
    <w:rsid w:val="0057373E"/>
    <w:pPr>
      <w:spacing w:before="100" w:beforeAutospacing="1" w:after="100" w:afterAutospacing="1"/>
      <w:jc w:val="center"/>
    </w:pPr>
    <w:rPr>
      <w:sz w:val="24"/>
      <w:szCs w:val="24"/>
    </w:rPr>
  </w:style>
  <w:style w:type="paragraph" w:customStyle="1" w:styleId="fa-ul">
    <w:name w:val="fa-ul"/>
    <w:basedOn w:val="Norml"/>
    <w:rsid w:val="0057373E"/>
    <w:pPr>
      <w:spacing w:before="100" w:beforeAutospacing="1" w:after="100" w:afterAutospacing="1"/>
      <w:ind w:left="514"/>
    </w:pPr>
    <w:rPr>
      <w:sz w:val="24"/>
      <w:szCs w:val="24"/>
    </w:rPr>
  </w:style>
  <w:style w:type="paragraph" w:customStyle="1" w:styleId="fa-li">
    <w:name w:val="fa-li"/>
    <w:basedOn w:val="Norml"/>
    <w:rsid w:val="0057373E"/>
    <w:pPr>
      <w:spacing w:before="100" w:beforeAutospacing="1" w:after="100" w:afterAutospacing="1"/>
      <w:jc w:val="center"/>
    </w:pPr>
    <w:rPr>
      <w:sz w:val="24"/>
      <w:szCs w:val="24"/>
    </w:rPr>
  </w:style>
  <w:style w:type="paragraph" w:customStyle="1" w:styleId="fa-border">
    <w:name w:val="fa-border"/>
    <w:basedOn w:val="Norml"/>
    <w:rsid w:val="0057373E"/>
    <w:pPr>
      <w:pBdr>
        <w:top w:val="single" w:sz="8" w:space="2" w:color="EEEEEE"/>
        <w:left w:val="single" w:sz="8" w:space="3" w:color="EEEEEE"/>
        <w:bottom w:val="single" w:sz="8" w:space="2" w:color="EEEEEE"/>
        <w:right w:val="single" w:sz="8" w:space="3" w:color="EEEEEE"/>
      </w:pBdr>
      <w:spacing w:before="100" w:beforeAutospacing="1" w:after="100" w:afterAutospacing="1"/>
    </w:pPr>
    <w:rPr>
      <w:sz w:val="24"/>
      <w:szCs w:val="24"/>
    </w:rPr>
  </w:style>
  <w:style w:type="paragraph" w:customStyle="1" w:styleId="fa-stack">
    <w:name w:val="fa-stack"/>
    <w:basedOn w:val="Norml"/>
    <w:rsid w:val="0057373E"/>
    <w:pPr>
      <w:spacing w:before="100" w:beforeAutospacing="1" w:after="100" w:afterAutospacing="1" w:line="480" w:lineRule="atLeast"/>
      <w:textAlignment w:val="center"/>
    </w:pPr>
    <w:rPr>
      <w:sz w:val="24"/>
      <w:szCs w:val="24"/>
    </w:rPr>
  </w:style>
  <w:style w:type="paragraph" w:customStyle="1" w:styleId="fa-stack-1x">
    <w:name w:val="fa-stack-1x"/>
    <w:basedOn w:val="Norml"/>
    <w:rsid w:val="0057373E"/>
    <w:pPr>
      <w:spacing w:before="100" w:beforeAutospacing="1" w:after="100" w:afterAutospacing="1"/>
      <w:jc w:val="center"/>
    </w:pPr>
    <w:rPr>
      <w:sz w:val="24"/>
      <w:szCs w:val="24"/>
    </w:rPr>
  </w:style>
  <w:style w:type="paragraph" w:customStyle="1" w:styleId="fa-stack-2x">
    <w:name w:val="fa-stack-2x"/>
    <w:basedOn w:val="Norml"/>
    <w:rsid w:val="0057373E"/>
    <w:pPr>
      <w:spacing w:before="100" w:beforeAutospacing="1" w:after="100" w:afterAutospacing="1"/>
      <w:jc w:val="center"/>
    </w:pPr>
    <w:rPr>
      <w:sz w:val="48"/>
      <w:szCs w:val="48"/>
    </w:rPr>
  </w:style>
  <w:style w:type="paragraph" w:customStyle="1" w:styleId="fa-inverse">
    <w:name w:val="fa-inverse"/>
    <w:basedOn w:val="Norml"/>
    <w:rsid w:val="0057373E"/>
    <w:pPr>
      <w:spacing w:before="100" w:beforeAutospacing="1" w:after="100" w:afterAutospacing="1"/>
    </w:pPr>
    <w:rPr>
      <w:color w:val="FFFFFF"/>
      <w:sz w:val="24"/>
      <w:szCs w:val="24"/>
    </w:rPr>
  </w:style>
  <w:style w:type="paragraph" w:customStyle="1" w:styleId="nowrap">
    <w:name w:val="nowrap"/>
    <w:basedOn w:val="Norml"/>
    <w:rsid w:val="0057373E"/>
    <w:pPr>
      <w:spacing w:before="100" w:beforeAutospacing="1" w:after="100" w:afterAutospacing="1"/>
    </w:pPr>
    <w:rPr>
      <w:sz w:val="24"/>
      <w:szCs w:val="24"/>
    </w:rPr>
  </w:style>
  <w:style w:type="paragraph" w:customStyle="1" w:styleId="ui-autocomplete">
    <w:name w:val="ui-autocomplete"/>
    <w:basedOn w:val="Norml"/>
    <w:rsid w:val="0057373E"/>
    <w:pPr>
      <w:spacing w:before="100" w:beforeAutospacing="1" w:after="100" w:afterAutospacing="1"/>
    </w:pPr>
    <w:rPr>
      <w:sz w:val="24"/>
      <w:szCs w:val="24"/>
    </w:rPr>
  </w:style>
  <w:style w:type="paragraph" w:customStyle="1" w:styleId="cf1">
    <w:name w:val="cf1"/>
    <w:basedOn w:val="Norml"/>
    <w:rsid w:val="0057373E"/>
    <w:pPr>
      <w:spacing w:before="100" w:beforeAutospacing="1" w:after="100" w:afterAutospacing="1"/>
    </w:pPr>
    <w:rPr>
      <w:sz w:val="36"/>
      <w:szCs w:val="36"/>
    </w:rPr>
  </w:style>
  <w:style w:type="paragraph" w:customStyle="1" w:styleId="cf2">
    <w:name w:val="cf2"/>
    <w:basedOn w:val="Norml"/>
    <w:rsid w:val="0057373E"/>
    <w:pPr>
      <w:spacing w:before="100" w:beforeAutospacing="1" w:after="100" w:afterAutospacing="1"/>
    </w:pPr>
    <w:rPr>
      <w:sz w:val="34"/>
      <w:szCs w:val="34"/>
    </w:rPr>
  </w:style>
  <w:style w:type="paragraph" w:customStyle="1" w:styleId="cf3">
    <w:name w:val="cf3"/>
    <w:basedOn w:val="Norml"/>
    <w:rsid w:val="0057373E"/>
    <w:pPr>
      <w:spacing w:before="100" w:beforeAutospacing="1" w:after="100" w:afterAutospacing="1"/>
    </w:pPr>
    <w:rPr>
      <w:sz w:val="31"/>
      <w:szCs w:val="31"/>
    </w:rPr>
  </w:style>
  <w:style w:type="paragraph" w:customStyle="1" w:styleId="cf4">
    <w:name w:val="cf4"/>
    <w:basedOn w:val="Norml"/>
    <w:rsid w:val="0057373E"/>
    <w:pPr>
      <w:spacing w:before="100" w:beforeAutospacing="1" w:after="100" w:afterAutospacing="1"/>
    </w:pPr>
    <w:rPr>
      <w:sz w:val="29"/>
      <w:szCs w:val="29"/>
    </w:rPr>
  </w:style>
  <w:style w:type="paragraph" w:customStyle="1" w:styleId="cf5">
    <w:name w:val="cf5"/>
    <w:basedOn w:val="Norml"/>
    <w:rsid w:val="0057373E"/>
    <w:pPr>
      <w:spacing w:before="100" w:beforeAutospacing="1" w:after="100" w:afterAutospacing="1"/>
    </w:pPr>
    <w:rPr>
      <w:sz w:val="26"/>
      <w:szCs w:val="26"/>
    </w:rPr>
  </w:style>
  <w:style w:type="paragraph" w:customStyle="1" w:styleId="cf6">
    <w:name w:val="cf6"/>
    <w:basedOn w:val="Norml"/>
    <w:rsid w:val="0057373E"/>
    <w:pPr>
      <w:spacing w:before="100" w:beforeAutospacing="1" w:after="100" w:afterAutospacing="1"/>
    </w:pPr>
    <w:rPr>
      <w:sz w:val="24"/>
      <w:szCs w:val="24"/>
    </w:rPr>
  </w:style>
  <w:style w:type="paragraph" w:customStyle="1" w:styleId="hint">
    <w:name w:val="hint"/>
    <w:basedOn w:val="Norml"/>
    <w:rsid w:val="0057373E"/>
    <w:pPr>
      <w:shd w:val="clear" w:color="auto" w:fill="CCCCCC"/>
      <w:spacing w:before="100" w:beforeAutospacing="1" w:after="100" w:afterAutospacing="1"/>
    </w:pPr>
    <w:rPr>
      <w:sz w:val="24"/>
      <w:szCs w:val="24"/>
    </w:rPr>
  </w:style>
  <w:style w:type="paragraph" w:customStyle="1" w:styleId="fastresult">
    <w:name w:val="fastresult"/>
    <w:basedOn w:val="Norml"/>
    <w:rsid w:val="0057373E"/>
    <w:pPr>
      <w:spacing w:before="100" w:beforeAutospacing="1" w:after="100" w:afterAutospacing="1"/>
    </w:pPr>
    <w:rPr>
      <w:sz w:val="24"/>
      <w:szCs w:val="24"/>
    </w:rPr>
  </w:style>
  <w:style w:type="paragraph" w:customStyle="1" w:styleId="tabs">
    <w:name w:val="tabs"/>
    <w:basedOn w:val="Norml"/>
    <w:rsid w:val="0057373E"/>
    <w:pPr>
      <w:spacing w:before="100" w:beforeAutospacing="1" w:after="300"/>
    </w:pPr>
    <w:rPr>
      <w:sz w:val="24"/>
      <w:szCs w:val="24"/>
    </w:rPr>
  </w:style>
  <w:style w:type="paragraph" w:customStyle="1" w:styleId="tabsfastsearch">
    <w:name w:val="tabsfastsearch"/>
    <w:basedOn w:val="Norml"/>
    <w:rsid w:val="0057373E"/>
    <w:pPr>
      <w:spacing w:before="100" w:beforeAutospacing="1" w:after="100" w:afterAutospacing="1"/>
    </w:pPr>
    <w:rPr>
      <w:sz w:val="24"/>
      <w:szCs w:val="24"/>
    </w:rPr>
  </w:style>
  <w:style w:type="paragraph" w:customStyle="1" w:styleId="fastsearch">
    <w:name w:val="fastsearch"/>
    <w:basedOn w:val="Norml"/>
    <w:rsid w:val="0057373E"/>
    <w:pPr>
      <w:spacing w:after="100" w:afterAutospacing="1"/>
    </w:pPr>
    <w:rPr>
      <w:sz w:val="24"/>
      <w:szCs w:val="24"/>
    </w:rPr>
  </w:style>
  <w:style w:type="paragraph" w:customStyle="1" w:styleId="label">
    <w:name w:val="label"/>
    <w:basedOn w:val="Norml"/>
    <w:rsid w:val="0057373E"/>
    <w:pPr>
      <w:spacing w:before="45" w:after="105"/>
    </w:pPr>
    <w:rPr>
      <w:sz w:val="24"/>
      <w:szCs w:val="24"/>
    </w:rPr>
  </w:style>
  <w:style w:type="paragraph" w:customStyle="1" w:styleId="control">
    <w:name w:val="control"/>
    <w:basedOn w:val="Norml"/>
    <w:rsid w:val="0057373E"/>
    <w:pPr>
      <w:spacing w:before="100" w:beforeAutospacing="1" w:after="150"/>
    </w:pPr>
    <w:rPr>
      <w:sz w:val="24"/>
      <w:szCs w:val="24"/>
    </w:rPr>
  </w:style>
  <w:style w:type="paragraph" w:customStyle="1" w:styleId="buttons">
    <w:name w:val="buttons"/>
    <w:basedOn w:val="Norml"/>
    <w:rsid w:val="0057373E"/>
    <w:pPr>
      <w:spacing w:before="100" w:beforeAutospacing="1" w:after="100" w:afterAutospacing="1"/>
      <w:jc w:val="right"/>
    </w:pPr>
    <w:rPr>
      <w:sz w:val="24"/>
      <w:szCs w:val="24"/>
    </w:rPr>
  </w:style>
  <w:style w:type="paragraph" w:customStyle="1" w:styleId="reset">
    <w:name w:val="reset"/>
    <w:basedOn w:val="Norml"/>
    <w:rsid w:val="0057373E"/>
    <w:pPr>
      <w:shd w:val="clear" w:color="auto" w:fill="999999"/>
      <w:spacing w:before="100" w:beforeAutospacing="1" w:after="100" w:afterAutospacing="1"/>
    </w:pPr>
    <w:rPr>
      <w:sz w:val="24"/>
      <w:szCs w:val="24"/>
    </w:rPr>
  </w:style>
  <w:style w:type="paragraph" w:customStyle="1" w:styleId="col1">
    <w:name w:val="col1"/>
    <w:basedOn w:val="Norml"/>
    <w:rsid w:val="0057373E"/>
    <w:pPr>
      <w:spacing w:before="100" w:beforeAutospacing="1" w:after="100" w:afterAutospacing="1"/>
      <w:ind w:left="2100"/>
    </w:pPr>
    <w:rPr>
      <w:sz w:val="24"/>
      <w:szCs w:val="24"/>
    </w:rPr>
  </w:style>
  <w:style w:type="paragraph" w:customStyle="1" w:styleId="col2">
    <w:name w:val="col2"/>
    <w:basedOn w:val="Norml"/>
    <w:rsid w:val="0057373E"/>
    <w:pPr>
      <w:spacing w:before="100" w:beforeAutospacing="1" w:after="100" w:afterAutospacing="1"/>
    </w:pPr>
    <w:rPr>
      <w:sz w:val="24"/>
      <w:szCs w:val="24"/>
    </w:rPr>
  </w:style>
  <w:style w:type="paragraph" w:customStyle="1" w:styleId="col3">
    <w:name w:val="col3"/>
    <w:basedOn w:val="Norml"/>
    <w:rsid w:val="0057373E"/>
    <w:pPr>
      <w:spacing w:before="100" w:beforeAutospacing="1" w:after="100" w:afterAutospacing="1"/>
    </w:pPr>
    <w:rPr>
      <w:sz w:val="24"/>
      <w:szCs w:val="24"/>
    </w:rPr>
  </w:style>
  <w:style w:type="paragraph" w:customStyle="1" w:styleId="links">
    <w:name w:val="links"/>
    <w:basedOn w:val="Norml"/>
    <w:rsid w:val="0057373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 w:val="24"/>
      <w:szCs w:val="24"/>
    </w:rPr>
  </w:style>
  <w:style w:type="paragraph" w:customStyle="1" w:styleId="hjegyresults">
    <w:name w:val="hjegyresults"/>
    <w:basedOn w:val="Norml"/>
    <w:rsid w:val="0057373E"/>
    <w:pPr>
      <w:spacing w:before="100" w:beforeAutospacing="1" w:after="100" w:afterAutospacing="1"/>
    </w:pPr>
    <w:rPr>
      <w:sz w:val="24"/>
      <w:szCs w:val="24"/>
    </w:rPr>
  </w:style>
  <w:style w:type="paragraph" w:customStyle="1" w:styleId="noresult">
    <w:name w:val="noresult"/>
    <w:basedOn w:val="Norml"/>
    <w:rsid w:val="0057373E"/>
    <w:pPr>
      <w:spacing w:before="100" w:beforeAutospacing="1" w:after="100" w:afterAutospacing="1"/>
    </w:pPr>
  </w:style>
  <w:style w:type="paragraph" w:customStyle="1" w:styleId="banner">
    <w:name w:val="banner"/>
    <w:basedOn w:val="Norml"/>
    <w:rsid w:val="0057373E"/>
    <w:pPr>
      <w:spacing w:after="300"/>
      <w:jc w:val="center"/>
    </w:pPr>
    <w:rPr>
      <w:sz w:val="24"/>
      <w:szCs w:val="24"/>
    </w:rPr>
  </w:style>
  <w:style w:type="paragraph" w:customStyle="1" w:styleId="plnktszo">
    <w:name w:val="plnktszo"/>
    <w:basedOn w:val="Norml"/>
    <w:rsid w:val="0057373E"/>
    <w:pPr>
      <w:spacing w:before="100" w:beforeAutospacing="1" w:after="100" w:afterAutospacing="1"/>
    </w:pPr>
    <w:rPr>
      <w:vanish/>
      <w:sz w:val="24"/>
      <w:szCs w:val="24"/>
    </w:rPr>
  </w:style>
  <w:style w:type="paragraph" w:customStyle="1" w:styleId="agr">
    <w:name w:val="agr"/>
    <w:basedOn w:val="Norml"/>
    <w:rsid w:val="0057373E"/>
    <w:pPr>
      <w:spacing w:before="100" w:beforeAutospacing="1" w:after="100" w:afterAutospacing="1"/>
      <w:jc w:val="right"/>
    </w:pPr>
    <w:rPr>
      <w:sz w:val="24"/>
      <w:szCs w:val="24"/>
    </w:rPr>
  </w:style>
  <w:style w:type="paragraph" w:customStyle="1" w:styleId="agl">
    <w:name w:val="agl"/>
    <w:basedOn w:val="Norml"/>
    <w:rsid w:val="0057373E"/>
    <w:pPr>
      <w:spacing w:before="100" w:beforeAutospacing="1" w:after="100" w:afterAutospacing="1"/>
    </w:pPr>
    <w:rPr>
      <w:sz w:val="24"/>
      <w:szCs w:val="24"/>
    </w:rPr>
  </w:style>
  <w:style w:type="paragraph" w:customStyle="1" w:styleId="agc">
    <w:name w:val="agc"/>
    <w:basedOn w:val="Norml"/>
    <w:rsid w:val="0057373E"/>
    <w:pPr>
      <w:spacing w:before="100" w:beforeAutospacing="1" w:after="100" w:afterAutospacing="1"/>
      <w:jc w:val="center"/>
    </w:pPr>
    <w:rPr>
      <w:sz w:val="24"/>
      <w:szCs w:val="24"/>
    </w:rPr>
  </w:style>
  <w:style w:type="paragraph" w:customStyle="1" w:styleId="agj">
    <w:name w:val="agj"/>
    <w:basedOn w:val="Norml"/>
    <w:rsid w:val="0057373E"/>
    <w:pPr>
      <w:spacing w:before="100" w:beforeAutospacing="1" w:after="100" w:afterAutospacing="1"/>
      <w:jc w:val="both"/>
    </w:pPr>
    <w:rPr>
      <w:sz w:val="24"/>
      <w:szCs w:val="24"/>
    </w:rPr>
  </w:style>
  <w:style w:type="paragraph" w:customStyle="1" w:styleId="nap">
    <w:name w:val="nap"/>
    <w:basedOn w:val="Norml"/>
    <w:rsid w:val="0057373E"/>
    <w:pPr>
      <w:pBdr>
        <w:top w:val="single" w:sz="6" w:space="0" w:color="031442"/>
        <w:left w:val="single" w:sz="6" w:space="0" w:color="031442"/>
      </w:pBdr>
      <w:shd w:val="clear" w:color="auto" w:fill="ABCCE2"/>
      <w:spacing w:before="100" w:beforeAutospacing="1" w:after="100" w:afterAutospacing="1"/>
    </w:pPr>
    <w:rPr>
      <w:b/>
      <w:bCs/>
      <w:color w:val="000000"/>
      <w:sz w:val="24"/>
      <w:szCs w:val="24"/>
    </w:rPr>
  </w:style>
  <w:style w:type="paragraph" w:customStyle="1" w:styleId="empty-day">
    <w:name w:val="empty-day"/>
    <w:basedOn w:val="Norml"/>
    <w:rsid w:val="0057373E"/>
    <w:pPr>
      <w:pBdr>
        <w:left w:val="single" w:sz="6" w:space="0" w:color="031442"/>
      </w:pBdr>
      <w:spacing w:before="100" w:beforeAutospacing="1" w:after="100" w:afterAutospacing="1"/>
    </w:pPr>
    <w:rPr>
      <w:color w:val="FFFFFF"/>
      <w:sz w:val="24"/>
      <w:szCs w:val="24"/>
    </w:rPr>
  </w:style>
  <w:style w:type="paragraph" w:customStyle="1" w:styleId="past-day">
    <w:name w:val="past-day"/>
    <w:basedOn w:val="Norml"/>
    <w:rsid w:val="0057373E"/>
    <w:pPr>
      <w:pBdr>
        <w:left w:val="single" w:sz="6" w:space="0" w:color="031442"/>
      </w:pBdr>
      <w:shd w:val="clear" w:color="auto" w:fill="EEEEEE"/>
      <w:spacing w:before="100" w:beforeAutospacing="1" w:after="100" w:afterAutospacing="1"/>
    </w:pPr>
    <w:rPr>
      <w:sz w:val="24"/>
      <w:szCs w:val="24"/>
    </w:rPr>
  </w:style>
  <w:style w:type="paragraph" w:customStyle="1" w:styleId="past-lnk">
    <w:name w:val="past-lnk"/>
    <w:basedOn w:val="Norml"/>
    <w:rsid w:val="0057373E"/>
    <w:pPr>
      <w:pBdr>
        <w:top w:val="single" w:sz="12" w:space="0" w:color="757575"/>
        <w:left w:val="single" w:sz="12" w:space="0" w:color="757575"/>
        <w:bottom w:val="single" w:sz="12" w:space="0" w:color="757575"/>
        <w:right w:val="single" w:sz="12" w:space="0" w:color="757575"/>
      </w:pBdr>
      <w:spacing w:before="100" w:beforeAutospacing="1" w:after="100" w:afterAutospacing="1"/>
    </w:pPr>
    <w:rPr>
      <w:sz w:val="24"/>
      <w:szCs w:val="24"/>
    </w:rPr>
  </w:style>
  <w:style w:type="paragraph" w:customStyle="1" w:styleId="today-lnk">
    <w:name w:val="today-lnk"/>
    <w:basedOn w:val="Norml"/>
    <w:rsid w:val="0057373E"/>
    <w:pPr>
      <w:pBdr>
        <w:top w:val="single" w:sz="12" w:space="0" w:color="5698C5"/>
        <w:left w:val="single" w:sz="12" w:space="0" w:color="5698C5"/>
        <w:bottom w:val="single" w:sz="12" w:space="0" w:color="5698C5"/>
        <w:right w:val="single" w:sz="12" w:space="0" w:color="5698C5"/>
      </w:pBdr>
      <w:spacing w:before="100" w:beforeAutospacing="1" w:after="100" w:afterAutospacing="1"/>
    </w:pPr>
    <w:rPr>
      <w:sz w:val="24"/>
      <w:szCs w:val="24"/>
    </w:rPr>
  </w:style>
  <w:style w:type="paragraph" w:customStyle="1" w:styleId="future-lnk">
    <w:name w:val="future-lnk"/>
    <w:basedOn w:val="Norml"/>
    <w:rsid w:val="0057373E"/>
    <w:pPr>
      <w:pBdr>
        <w:top w:val="single" w:sz="12" w:space="0" w:color="92CC57"/>
        <w:left w:val="single" w:sz="12" w:space="0" w:color="92CC57"/>
        <w:bottom w:val="single" w:sz="12" w:space="0" w:color="92CC57"/>
        <w:right w:val="single" w:sz="12" w:space="0" w:color="92CC57"/>
      </w:pBdr>
      <w:spacing w:before="100" w:beforeAutospacing="1" w:after="100" w:afterAutospacing="1"/>
    </w:pPr>
    <w:rPr>
      <w:sz w:val="24"/>
      <w:szCs w:val="24"/>
    </w:rPr>
  </w:style>
  <w:style w:type="paragraph" w:customStyle="1" w:styleId="today">
    <w:name w:val="today"/>
    <w:basedOn w:val="Norml"/>
    <w:rsid w:val="0057373E"/>
    <w:pPr>
      <w:pBdr>
        <w:left w:val="single" w:sz="6" w:space="0" w:color="031442"/>
      </w:pBdr>
      <w:shd w:val="clear" w:color="auto" w:fill="DAE8F2"/>
      <w:spacing w:before="100" w:beforeAutospacing="1" w:after="100" w:afterAutospacing="1"/>
    </w:pPr>
    <w:rPr>
      <w:b/>
      <w:bCs/>
      <w:color w:val="000000"/>
      <w:sz w:val="24"/>
      <w:szCs w:val="24"/>
    </w:rPr>
  </w:style>
  <w:style w:type="paragraph" w:customStyle="1" w:styleId="future-day">
    <w:name w:val="future-day"/>
    <w:basedOn w:val="Norml"/>
    <w:rsid w:val="0057373E"/>
    <w:pPr>
      <w:pBdr>
        <w:left w:val="single" w:sz="6" w:space="0" w:color="031442"/>
      </w:pBdr>
      <w:shd w:val="clear" w:color="auto" w:fill="FFFFFF"/>
      <w:spacing w:before="100" w:beforeAutospacing="1" w:after="100" w:afterAutospacing="1"/>
    </w:pPr>
    <w:rPr>
      <w:sz w:val="24"/>
      <w:szCs w:val="24"/>
    </w:rPr>
  </w:style>
  <w:style w:type="paragraph" w:customStyle="1" w:styleId="ui-helper-hidden">
    <w:name w:val="ui-helper-hidden"/>
    <w:basedOn w:val="Norml"/>
    <w:rsid w:val="0057373E"/>
    <w:pPr>
      <w:spacing w:before="100" w:beforeAutospacing="1" w:after="100" w:afterAutospacing="1"/>
    </w:pPr>
    <w:rPr>
      <w:vanish/>
      <w:sz w:val="24"/>
      <w:szCs w:val="24"/>
    </w:rPr>
  </w:style>
  <w:style w:type="paragraph" w:customStyle="1" w:styleId="ui-helper-hidden-accessible">
    <w:name w:val="ui-helper-hidden-accessible"/>
    <w:basedOn w:val="Norml"/>
    <w:rsid w:val="0057373E"/>
    <w:pPr>
      <w:ind w:left="-15" w:right="-15"/>
    </w:pPr>
    <w:rPr>
      <w:sz w:val="24"/>
      <w:szCs w:val="24"/>
    </w:rPr>
  </w:style>
  <w:style w:type="paragraph" w:customStyle="1" w:styleId="ui-helper-reset">
    <w:name w:val="ui-helper-reset"/>
    <w:basedOn w:val="Norml"/>
    <w:rsid w:val="0057373E"/>
    <w:rPr>
      <w:sz w:val="24"/>
      <w:szCs w:val="24"/>
    </w:rPr>
  </w:style>
  <w:style w:type="paragraph" w:customStyle="1" w:styleId="ui-helper-zfix">
    <w:name w:val="ui-helper-zfix"/>
    <w:basedOn w:val="Norml"/>
    <w:rsid w:val="0057373E"/>
    <w:pPr>
      <w:spacing w:before="100" w:beforeAutospacing="1" w:after="100" w:afterAutospacing="1"/>
    </w:pPr>
    <w:rPr>
      <w:sz w:val="24"/>
      <w:szCs w:val="24"/>
    </w:rPr>
  </w:style>
  <w:style w:type="paragraph" w:customStyle="1" w:styleId="ui-icon">
    <w:name w:val="ui-icon"/>
    <w:basedOn w:val="Norml"/>
    <w:rsid w:val="0057373E"/>
    <w:pPr>
      <w:spacing w:before="100" w:beforeAutospacing="1" w:after="100" w:afterAutospacing="1"/>
      <w:ind w:firstLine="7343"/>
    </w:pPr>
    <w:rPr>
      <w:sz w:val="24"/>
      <w:szCs w:val="24"/>
    </w:rPr>
  </w:style>
  <w:style w:type="paragraph" w:customStyle="1" w:styleId="ui-widget-overlay">
    <w:name w:val="ui-widget-overlay"/>
    <w:basedOn w:val="Norml"/>
    <w:rsid w:val="0057373E"/>
    <w:pPr>
      <w:shd w:val="clear" w:color="auto" w:fill="AAAAAA"/>
      <w:spacing w:before="100" w:beforeAutospacing="1" w:after="100" w:afterAutospacing="1"/>
    </w:pPr>
    <w:rPr>
      <w:sz w:val="24"/>
      <w:szCs w:val="24"/>
    </w:rPr>
  </w:style>
  <w:style w:type="paragraph" w:customStyle="1" w:styleId="ui-resizable-handle">
    <w:name w:val="ui-resizable-handle"/>
    <w:basedOn w:val="Norml"/>
    <w:rsid w:val="0057373E"/>
    <w:pPr>
      <w:spacing w:before="100" w:beforeAutospacing="1" w:after="100" w:afterAutospacing="1"/>
    </w:pPr>
    <w:rPr>
      <w:sz w:val="2"/>
      <w:szCs w:val="2"/>
    </w:rPr>
  </w:style>
  <w:style w:type="paragraph" w:customStyle="1" w:styleId="ui-resizable-n">
    <w:name w:val="ui-resizable-n"/>
    <w:basedOn w:val="Norml"/>
    <w:rsid w:val="0057373E"/>
    <w:pPr>
      <w:spacing w:before="100" w:beforeAutospacing="1" w:after="100" w:afterAutospacing="1"/>
    </w:pPr>
    <w:rPr>
      <w:sz w:val="24"/>
      <w:szCs w:val="24"/>
    </w:rPr>
  </w:style>
  <w:style w:type="paragraph" w:customStyle="1" w:styleId="ui-resizable-s">
    <w:name w:val="ui-resizable-s"/>
    <w:basedOn w:val="Norml"/>
    <w:rsid w:val="0057373E"/>
    <w:pPr>
      <w:spacing w:before="100" w:beforeAutospacing="1" w:after="100" w:afterAutospacing="1"/>
    </w:pPr>
    <w:rPr>
      <w:sz w:val="24"/>
      <w:szCs w:val="24"/>
    </w:rPr>
  </w:style>
  <w:style w:type="paragraph" w:customStyle="1" w:styleId="ui-resizable-e">
    <w:name w:val="ui-resizable-e"/>
    <w:basedOn w:val="Norml"/>
    <w:rsid w:val="0057373E"/>
    <w:pPr>
      <w:spacing w:before="100" w:beforeAutospacing="1" w:after="100" w:afterAutospacing="1"/>
    </w:pPr>
    <w:rPr>
      <w:sz w:val="24"/>
      <w:szCs w:val="24"/>
    </w:rPr>
  </w:style>
  <w:style w:type="paragraph" w:customStyle="1" w:styleId="ui-resizable-w">
    <w:name w:val="ui-resizable-w"/>
    <w:basedOn w:val="Norml"/>
    <w:rsid w:val="0057373E"/>
    <w:pPr>
      <w:spacing w:before="100" w:beforeAutospacing="1" w:after="100" w:afterAutospacing="1"/>
    </w:pPr>
    <w:rPr>
      <w:sz w:val="24"/>
      <w:szCs w:val="24"/>
    </w:rPr>
  </w:style>
  <w:style w:type="paragraph" w:customStyle="1" w:styleId="ui-resizable-se">
    <w:name w:val="ui-resizable-se"/>
    <w:basedOn w:val="Norml"/>
    <w:rsid w:val="0057373E"/>
    <w:pPr>
      <w:spacing w:before="100" w:beforeAutospacing="1" w:after="100" w:afterAutospacing="1"/>
    </w:pPr>
    <w:rPr>
      <w:sz w:val="24"/>
      <w:szCs w:val="24"/>
    </w:rPr>
  </w:style>
  <w:style w:type="paragraph" w:customStyle="1" w:styleId="ui-resizable-sw">
    <w:name w:val="ui-resizable-sw"/>
    <w:basedOn w:val="Norml"/>
    <w:rsid w:val="0057373E"/>
    <w:pPr>
      <w:spacing w:before="100" w:beforeAutospacing="1" w:after="100" w:afterAutospacing="1"/>
    </w:pPr>
    <w:rPr>
      <w:sz w:val="24"/>
      <w:szCs w:val="24"/>
    </w:rPr>
  </w:style>
  <w:style w:type="paragraph" w:customStyle="1" w:styleId="ui-resizable-nw">
    <w:name w:val="ui-resizable-nw"/>
    <w:basedOn w:val="Norml"/>
    <w:rsid w:val="0057373E"/>
    <w:pPr>
      <w:spacing w:before="100" w:beforeAutospacing="1" w:after="100" w:afterAutospacing="1"/>
    </w:pPr>
    <w:rPr>
      <w:sz w:val="24"/>
      <w:szCs w:val="24"/>
    </w:rPr>
  </w:style>
  <w:style w:type="paragraph" w:customStyle="1" w:styleId="ui-resizable-ne">
    <w:name w:val="ui-resizable-ne"/>
    <w:basedOn w:val="Norml"/>
    <w:rsid w:val="0057373E"/>
    <w:pPr>
      <w:spacing w:before="100" w:beforeAutospacing="1" w:after="100" w:afterAutospacing="1"/>
    </w:pPr>
    <w:rPr>
      <w:sz w:val="24"/>
      <w:szCs w:val="24"/>
    </w:rPr>
  </w:style>
  <w:style w:type="paragraph" w:customStyle="1" w:styleId="ui-selectable-helper">
    <w:name w:val="ui-selectable-helper"/>
    <w:basedOn w:val="Norml"/>
    <w:rsid w:val="0057373E"/>
    <w:pPr>
      <w:pBdr>
        <w:top w:val="dotted" w:sz="6" w:space="0" w:color="000000"/>
        <w:left w:val="dotted" w:sz="6" w:space="0" w:color="000000"/>
        <w:bottom w:val="dotted" w:sz="6" w:space="0" w:color="000000"/>
        <w:right w:val="dotted" w:sz="6" w:space="0" w:color="000000"/>
      </w:pBdr>
      <w:spacing w:before="100" w:beforeAutospacing="1" w:after="100" w:afterAutospacing="1"/>
    </w:pPr>
    <w:rPr>
      <w:sz w:val="24"/>
      <w:szCs w:val="24"/>
    </w:rPr>
  </w:style>
  <w:style w:type="paragraph" w:customStyle="1" w:styleId="ui-button">
    <w:name w:val="ui-button"/>
    <w:basedOn w:val="Norml"/>
    <w:rsid w:val="0057373E"/>
    <w:pPr>
      <w:spacing w:before="100" w:beforeAutospacing="1" w:after="100" w:afterAutospacing="1"/>
      <w:ind w:right="24"/>
      <w:jc w:val="center"/>
      <w:textAlignment w:val="center"/>
    </w:pPr>
    <w:rPr>
      <w:sz w:val="24"/>
      <w:szCs w:val="24"/>
    </w:rPr>
  </w:style>
  <w:style w:type="paragraph" w:customStyle="1" w:styleId="ui-button-icon-only">
    <w:name w:val="ui-button-icon-only"/>
    <w:basedOn w:val="Norml"/>
    <w:rsid w:val="0057373E"/>
    <w:pPr>
      <w:spacing w:before="100" w:beforeAutospacing="1" w:after="100" w:afterAutospacing="1"/>
    </w:pPr>
    <w:rPr>
      <w:sz w:val="24"/>
      <w:szCs w:val="24"/>
    </w:rPr>
  </w:style>
  <w:style w:type="paragraph" w:customStyle="1" w:styleId="ui-button-icons-only">
    <w:name w:val="ui-button-icons-only"/>
    <w:basedOn w:val="Norml"/>
    <w:rsid w:val="0057373E"/>
    <w:pPr>
      <w:spacing w:before="100" w:beforeAutospacing="1" w:after="100" w:afterAutospacing="1"/>
    </w:pPr>
    <w:rPr>
      <w:sz w:val="24"/>
      <w:szCs w:val="24"/>
    </w:rPr>
  </w:style>
  <w:style w:type="paragraph" w:customStyle="1" w:styleId="ui-buttonset">
    <w:name w:val="ui-buttonset"/>
    <w:basedOn w:val="Norml"/>
    <w:rsid w:val="0057373E"/>
    <w:pPr>
      <w:spacing w:before="100" w:beforeAutospacing="1" w:after="100" w:afterAutospacing="1"/>
      <w:ind w:right="105"/>
    </w:pPr>
    <w:rPr>
      <w:sz w:val="24"/>
      <w:szCs w:val="24"/>
    </w:rPr>
  </w:style>
  <w:style w:type="paragraph" w:customStyle="1" w:styleId="ui-datepicker">
    <w:name w:val="ui-datepicker"/>
    <w:basedOn w:val="Norml"/>
    <w:rsid w:val="0057373E"/>
    <w:pPr>
      <w:spacing w:before="100" w:beforeAutospacing="1" w:after="100" w:afterAutospacing="1"/>
    </w:pPr>
    <w:rPr>
      <w:vanish/>
      <w:sz w:val="24"/>
      <w:szCs w:val="24"/>
    </w:rPr>
  </w:style>
  <w:style w:type="paragraph" w:customStyle="1" w:styleId="ui-datepicker-row-break">
    <w:name w:val="ui-datepicker-row-break"/>
    <w:basedOn w:val="Norml"/>
    <w:rsid w:val="0057373E"/>
    <w:pPr>
      <w:spacing w:before="100" w:beforeAutospacing="1" w:after="100" w:afterAutospacing="1"/>
    </w:pPr>
    <w:rPr>
      <w:sz w:val="2"/>
      <w:szCs w:val="2"/>
    </w:rPr>
  </w:style>
  <w:style w:type="paragraph" w:customStyle="1" w:styleId="ui-datepicker-rtl">
    <w:name w:val="ui-datepicker-rtl"/>
    <w:basedOn w:val="Norml"/>
    <w:rsid w:val="0057373E"/>
    <w:pPr>
      <w:bidi/>
      <w:spacing w:before="100" w:beforeAutospacing="1" w:after="100" w:afterAutospacing="1"/>
    </w:pPr>
    <w:rPr>
      <w:sz w:val="24"/>
      <w:szCs w:val="24"/>
    </w:rPr>
  </w:style>
  <w:style w:type="paragraph" w:customStyle="1" w:styleId="ui-dialog">
    <w:name w:val="ui-dialog"/>
    <w:basedOn w:val="Norml"/>
    <w:rsid w:val="0057373E"/>
    <w:pPr>
      <w:spacing w:before="100" w:beforeAutospacing="1" w:after="100" w:afterAutospacing="1"/>
    </w:pPr>
    <w:rPr>
      <w:sz w:val="24"/>
      <w:szCs w:val="24"/>
    </w:rPr>
  </w:style>
  <w:style w:type="paragraph" w:customStyle="1" w:styleId="ui-menu">
    <w:name w:val="ui-menu"/>
    <w:basedOn w:val="Norml"/>
    <w:rsid w:val="0057373E"/>
    <w:rPr>
      <w:sz w:val="24"/>
      <w:szCs w:val="24"/>
    </w:rPr>
  </w:style>
  <w:style w:type="paragraph" w:customStyle="1" w:styleId="ui-progressbar">
    <w:name w:val="ui-progressbar"/>
    <w:basedOn w:val="Norml"/>
    <w:rsid w:val="0057373E"/>
    <w:pPr>
      <w:spacing w:before="100" w:beforeAutospacing="1" w:after="100" w:afterAutospacing="1"/>
    </w:pPr>
    <w:rPr>
      <w:sz w:val="24"/>
      <w:szCs w:val="24"/>
    </w:rPr>
  </w:style>
  <w:style w:type="paragraph" w:customStyle="1" w:styleId="ui-selectmenu-menu">
    <w:name w:val="ui-selectmenu-menu"/>
    <w:basedOn w:val="Norml"/>
    <w:rsid w:val="0057373E"/>
    <w:rPr>
      <w:vanish/>
      <w:sz w:val="24"/>
      <w:szCs w:val="24"/>
    </w:rPr>
  </w:style>
  <w:style w:type="paragraph" w:customStyle="1" w:styleId="ui-selectmenu-open">
    <w:name w:val="ui-selectmenu-open"/>
    <w:basedOn w:val="Norml"/>
    <w:rsid w:val="0057373E"/>
    <w:pPr>
      <w:spacing w:before="100" w:beforeAutospacing="1" w:after="100" w:afterAutospacing="1"/>
    </w:pPr>
    <w:rPr>
      <w:sz w:val="24"/>
      <w:szCs w:val="24"/>
    </w:rPr>
  </w:style>
  <w:style w:type="paragraph" w:customStyle="1" w:styleId="ui-selectmenu-button">
    <w:name w:val="ui-selectmenu-button"/>
    <w:basedOn w:val="Norml"/>
    <w:rsid w:val="0057373E"/>
    <w:pPr>
      <w:spacing w:before="100" w:beforeAutospacing="1" w:after="100" w:afterAutospacing="1"/>
    </w:pPr>
    <w:rPr>
      <w:sz w:val="24"/>
      <w:szCs w:val="24"/>
    </w:rPr>
  </w:style>
  <w:style w:type="paragraph" w:customStyle="1" w:styleId="ui-slider">
    <w:name w:val="ui-slider"/>
    <w:basedOn w:val="Norml"/>
    <w:rsid w:val="0057373E"/>
    <w:pPr>
      <w:spacing w:before="100" w:beforeAutospacing="1" w:after="100" w:afterAutospacing="1"/>
    </w:pPr>
    <w:rPr>
      <w:sz w:val="24"/>
      <w:szCs w:val="24"/>
    </w:rPr>
  </w:style>
  <w:style w:type="paragraph" w:customStyle="1" w:styleId="ui-slider-horizontal">
    <w:name w:val="ui-slider-horizontal"/>
    <w:basedOn w:val="Norml"/>
    <w:rsid w:val="0057373E"/>
    <w:pPr>
      <w:spacing w:before="100" w:beforeAutospacing="1" w:after="100" w:afterAutospacing="1"/>
    </w:pPr>
    <w:rPr>
      <w:sz w:val="24"/>
      <w:szCs w:val="24"/>
    </w:rPr>
  </w:style>
  <w:style w:type="paragraph" w:customStyle="1" w:styleId="ui-slider-vertical">
    <w:name w:val="ui-slider-vertical"/>
    <w:basedOn w:val="Norml"/>
    <w:rsid w:val="0057373E"/>
    <w:pPr>
      <w:spacing w:before="100" w:beforeAutospacing="1" w:after="100" w:afterAutospacing="1"/>
    </w:pPr>
    <w:rPr>
      <w:sz w:val="24"/>
      <w:szCs w:val="24"/>
    </w:rPr>
  </w:style>
  <w:style w:type="paragraph" w:customStyle="1" w:styleId="ui-spinner">
    <w:name w:val="ui-spinner"/>
    <w:basedOn w:val="Norml"/>
    <w:rsid w:val="0057373E"/>
    <w:pPr>
      <w:spacing w:before="100" w:beforeAutospacing="1" w:after="100" w:afterAutospacing="1"/>
      <w:textAlignment w:val="center"/>
    </w:pPr>
    <w:rPr>
      <w:sz w:val="24"/>
      <w:szCs w:val="24"/>
    </w:rPr>
  </w:style>
  <w:style w:type="paragraph" w:customStyle="1" w:styleId="ui-spinner-input">
    <w:name w:val="ui-spinner-input"/>
    <w:basedOn w:val="Norml"/>
    <w:rsid w:val="0057373E"/>
    <w:pPr>
      <w:spacing w:before="48" w:after="48"/>
      <w:ind w:left="96" w:right="330"/>
      <w:textAlignment w:val="center"/>
    </w:pPr>
    <w:rPr>
      <w:sz w:val="24"/>
      <w:szCs w:val="24"/>
    </w:rPr>
  </w:style>
  <w:style w:type="paragraph" w:customStyle="1" w:styleId="ui-spinner-button">
    <w:name w:val="ui-spinner-button"/>
    <w:basedOn w:val="Norml"/>
    <w:rsid w:val="0057373E"/>
    <w:pPr>
      <w:jc w:val="center"/>
    </w:pPr>
    <w:rPr>
      <w:sz w:val="12"/>
      <w:szCs w:val="12"/>
    </w:rPr>
  </w:style>
  <w:style w:type="paragraph" w:customStyle="1" w:styleId="ui-tabs">
    <w:name w:val="ui-tabs"/>
    <w:basedOn w:val="Norml"/>
    <w:rsid w:val="0057373E"/>
    <w:pPr>
      <w:spacing w:before="100" w:beforeAutospacing="1" w:after="100" w:afterAutospacing="1"/>
    </w:pPr>
    <w:rPr>
      <w:sz w:val="24"/>
      <w:szCs w:val="24"/>
    </w:rPr>
  </w:style>
  <w:style w:type="paragraph" w:customStyle="1" w:styleId="ui-tooltip">
    <w:name w:val="ui-tooltip"/>
    <w:basedOn w:val="Norml"/>
    <w:rsid w:val="0057373E"/>
    <w:pPr>
      <w:spacing w:before="100" w:beforeAutospacing="1" w:after="100" w:afterAutospacing="1"/>
    </w:pPr>
    <w:rPr>
      <w:sz w:val="24"/>
      <w:szCs w:val="24"/>
    </w:rPr>
  </w:style>
  <w:style w:type="paragraph" w:customStyle="1" w:styleId="ui-widget">
    <w:name w:val="ui-widget"/>
    <w:basedOn w:val="Norml"/>
    <w:rsid w:val="0057373E"/>
    <w:pPr>
      <w:spacing w:before="100" w:beforeAutospacing="1" w:after="100" w:afterAutospacing="1"/>
    </w:pPr>
    <w:rPr>
      <w:rFonts w:ascii="Verdana" w:hAnsi="Verdana"/>
      <w:sz w:val="26"/>
      <w:szCs w:val="26"/>
    </w:rPr>
  </w:style>
  <w:style w:type="paragraph" w:customStyle="1" w:styleId="ui-widget-content">
    <w:name w:val="ui-widget-content"/>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sz w:val="24"/>
      <w:szCs w:val="24"/>
    </w:rPr>
  </w:style>
  <w:style w:type="paragraph" w:customStyle="1" w:styleId="ui-widget-header">
    <w:name w:val="ui-widget-header"/>
    <w:basedOn w:val="Norml"/>
    <w:rsid w:val="0057373E"/>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sz w:val="24"/>
      <w:szCs w:val="24"/>
    </w:rPr>
  </w:style>
  <w:style w:type="paragraph" w:customStyle="1" w:styleId="ui-state-default">
    <w:name w:val="ui-state-default"/>
    <w:basedOn w:val="Norml"/>
    <w:rsid w:val="0057373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hover">
    <w:name w:val="ui-state-hover"/>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
    <w:name w:val="ui-state-focus"/>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active">
    <w:name w:val="ui-state-active"/>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highlight">
    <w:name w:val="ui-state-highlight"/>
    <w:basedOn w:val="Norml"/>
    <w:rsid w:val="0057373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error">
    <w:name w:val="ui-state-error"/>
    <w:basedOn w:val="Norml"/>
    <w:rsid w:val="0057373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text">
    <w:name w:val="ui-state-error-text"/>
    <w:basedOn w:val="Norml"/>
    <w:rsid w:val="0057373E"/>
    <w:pPr>
      <w:spacing w:before="100" w:beforeAutospacing="1" w:after="100" w:afterAutospacing="1"/>
    </w:pPr>
    <w:rPr>
      <w:color w:val="CD0A0A"/>
      <w:sz w:val="24"/>
      <w:szCs w:val="24"/>
    </w:rPr>
  </w:style>
  <w:style w:type="paragraph" w:customStyle="1" w:styleId="ui-priority-primary">
    <w:name w:val="ui-priority-primary"/>
    <w:basedOn w:val="Norml"/>
    <w:rsid w:val="0057373E"/>
    <w:pPr>
      <w:spacing w:before="100" w:beforeAutospacing="1" w:after="100" w:afterAutospacing="1"/>
    </w:pPr>
    <w:rPr>
      <w:b/>
      <w:bCs/>
      <w:sz w:val="24"/>
      <w:szCs w:val="24"/>
    </w:rPr>
  </w:style>
  <w:style w:type="paragraph" w:customStyle="1" w:styleId="ui-priority-secondary">
    <w:name w:val="ui-priority-secondary"/>
    <w:basedOn w:val="Norml"/>
    <w:rsid w:val="0057373E"/>
    <w:pPr>
      <w:spacing w:before="100" w:beforeAutospacing="1" w:after="100" w:afterAutospacing="1"/>
    </w:pPr>
    <w:rPr>
      <w:sz w:val="24"/>
      <w:szCs w:val="24"/>
    </w:rPr>
  </w:style>
  <w:style w:type="paragraph" w:customStyle="1" w:styleId="ui-state-disabled">
    <w:name w:val="ui-state-disabled"/>
    <w:basedOn w:val="Norml"/>
    <w:rsid w:val="0057373E"/>
    <w:pPr>
      <w:spacing w:before="100" w:beforeAutospacing="1" w:after="100" w:afterAutospacing="1"/>
    </w:pPr>
    <w:rPr>
      <w:sz w:val="24"/>
      <w:szCs w:val="24"/>
    </w:rPr>
  </w:style>
  <w:style w:type="paragraph" w:customStyle="1" w:styleId="ui-widget-shadow">
    <w:name w:val="ui-widget-shadow"/>
    <w:basedOn w:val="Norml"/>
    <w:rsid w:val="0057373E"/>
    <w:pPr>
      <w:shd w:val="clear" w:color="auto" w:fill="AAAAAA"/>
      <w:ind w:left="-120"/>
    </w:pPr>
    <w:rPr>
      <w:sz w:val="24"/>
      <w:szCs w:val="24"/>
    </w:rPr>
  </w:style>
  <w:style w:type="paragraph" w:customStyle="1" w:styleId="tab">
    <w:name w:val="tab"/>
    <w:basedOn w:val="Norml"/>
    <w:rsid w:val="0057373E"/>
    <w:pPr>
      <w:spacing w:before="100" w:beforeAutospacing="1" w:after="100" w:afterAutospacing="1"/>
    </w:pPr>
    <w:rPr>
      <w:sz w:val="24"/>
      <w:szCs w:val="24"/>
    </w:rPr>
  </w:style>
  <w:style w:type="paragraph" w:customStyle="1" w:styleId="data">
    <w:name w:val="data"/>
    <w:basedOn w:val="Norml"/>
    <w:rsid w:val="0057373E"/>
    <w:pPr>
      <w:spacing w:before="100" w:beforeAutospacing="1" w:after="100" w:afterAutospacing="1"/>
    </w:pPr>
    <w:rPr>
      <w:sz w:val="24"/>
      <w:szCs w:val="24"/>
    </w:rPr>
  </w:style>
  <w:style w:type="paragraph" w:customStyle="1" w:styleId="datafast">
    <w:name w:val="datafast"/>
    <w:basedOn w:val="Norml"/>
    <w:rsid w:val="0057373E"/>
    <w:pPr>
      <w:spacing w:before="100" w:beforeAutospacing="1" w:after="100" w:afterAutospacing="1"/>
    </w:pPr>
    <w:rPr>
      <w:sz w:val="24"/>
      <w:szCs w:val="24"/>
    </w:rPr>
  </w:style>
  <w:style w:type="paragraph" w:customStyle="1" w:styleId="controlrow">
    <w:name w:val="controlrow"/>
    <w:basedOn w:val="Norml"/>
    <w:rsid w:val="0057373E"/>
    <w:pPr>
      <w:spacing w:before="100" w:beforeAutospacing="1" w:after="100" w:afterAutospacing="1"/>
    </w:pPr>
    <w:rPr>
      <w:sz w:val="24"/>
      <w:szCs w:val="24"/>
    </w:rPr>
  </w:style>
  <w:style w:type="paragraph" w:customStyle="1" w:styleId="datepicker">
    <w:name w:val="datepicker"/>
    <w:basedOn w:val="Norml"/>
    <w:rsid w:val="0057373E"/>
    <w:pPr>
      <w:spacing w:before="100" w:beforeAutospacing="1" w:after="100" w:afterAutospacing="1"/>
    </w:pPr>
    <w:rPr>
      <w:sz w:val="24"/>
      <w:szCs w:val="24"/>
    </w:rPr>
  </w:style>
  <w:style w:type="paragraph" w:customStyle="1" w:styleId="result">
    <w:name w:val="result"/>
    <w:basedOn w:val="Norml"/>
    <w:rsid w:val="0057373E"/>
    <w:pPr>
      <w:spacing w:before="100" w:beforeAutospacing="1" w:after="100" w:afterAutospacing="1"/>
    </w:pPr>
    <w:rPr>
      <w:sz w:val="24"/>
      <w:szCs w:val="24"/>
    </w:rPr>
  </w:style>
  <w:style w:type="paragraph" w:customStyle="1" w:styleId="ui-accordion-header">
    <w:name w:val="ui-accordion-header"/>
    <w:basedOn w:val="Norml"/>
    <w:rsid w:val="0057373E"/>
    <w:pPr>
      <w:spacing w:before="100" w:beforeAutospacing="1" w:after="100" w:afterAutospacing="1"/>
    </w:pPr>
    <w:rPr>
      <w:sz w:val="24"/>
      <w:szCs w:val="24"/>
    </w:rPr>
  </w:style>
  <w:style w:type="paragraph" w:customStyle="1" w:styleId="ui-accordion-icons">
    <w:name w:val="ui-accordion-icons"/>
    <w:basedOn w:val="Norml"/>
    <w:rsid w:val="0057373E"/>
    <w:pPr>
      <w:spacing w:before="100" w:beforeAutospacing="1" w:after="100" w:afterAutospacing="1"/>
    </w:pPr>
    <w:rPr>
      <w:sz w:val="24"/>
      <w:szCs w:val="24"/>
    </w:rPr>
  </w:style>
  <w:style w:type="paragraph" w:customStyle="1" w:styleId="ui-accordion-content">
    <w:name w:val="ui-accordion-content"/>
    <w:basedOn w:val="Norml"/>
    <w:rsid w:val="0057373E"/>
    <w:pPr>
      <w:spacing w:before="100" w:beforeAutospacing="1" w:after="100" w:afterAutospacing="1"/>
    </w:pPr>
    <w:rPr>
      <w:sz w:val="24"/>
      <w:szCs w:val="24"/>
    </w:rPr>
  </w:style>
  <w:style w:type="paragraph" w:customStyle="1" w:styleId="ui-button-text">
    <w:name w:val="ui-button-text"/>
    <w:basedOn w:val="Norml"/>
    <w:rsid w:val="0057373E"/>
    <w:pPr>
      <w:spacing w:before="100" w:beforeAutospacing="1" w:after="100" w:afterAutospacing="1"/>
    </w:pPr>
    <w:rPr>
      <w:sz w:val="24"/>
      <w:szCs w:val="24"/>
    </w:rPr>
  </w:style>
  <w:style w:type="paragraph" w:customStyle="1" w:styleId="ui-datepicker-header">
    <w:name w:val="ui-datepicker-header"/>
    <w:basedOn w:val="Norml"/>
    <w:rsid w:val="0057373E"/>
    <w:pPr>
      <w:spacing w:before="100" w:beforeAutospacing="1" w:after="100" w:afterAutospacing="1"/>
    </w:pPr>
    <w:rPr>
      <w:sz w:val="24"/>
      <w:szCs w:val="24"/>
    </w:rPr>
  </w:style>
  <w:style w:type="paragraph" w:customStyle="1" w:styleId="ui-datepicker-prev">
    <w:name w:val="ui-datepicker-prev"/>
    <w:basedOn w:val="Norml"/>
    <w:rsid w:val="0057373E"/>
    <w:pPr>
      <w:spacing w:before="100" w:beforeAutospacing="1" w:after="100" w:afterAutospacing="1"/>
    </w:pPr>
    <w:rPr>
      <w:sz w:val="24"/>
      <w:szCs w:val="24"/>
    </w:rPr>
  </w:style>
  <w:style w:type="paragraph" w:customStyle="1" w:styleId="ui-datepicker-next">
    <w:name w:val="ui-datepicker-next"/>
    <w:basedOn w:val="Norml"/>
    <w:rsid w:val="0057373E"/>
    <w:pPr>
      <w:spacing w:before="100" w:beforeAutospacing="1" w:after="100" w:afterAutospacing="1"/>
    </w:pPr>
    <w:rPr>
      <w:sz w:val="24"/>
      <w:szCs w:val="24"/>
    </w:rPr>
  </w:style>
  <w:style w:type="paragraph" w:customStyle="1" w:styleId="ui-datepicker-title">
    <w:name w:val="ui-datepicker-title"/>
    <w:basedOn w:val="Norml"/>
    <w:rsid w:val="0057373E"/>
    <w:pPr>
      <w:spacing w:before="100" w:beforeAutospacing="1" w:after="100" w:afterAutospacing="1"/>
    </w:pPr>
    <w:rPr>
      <w:sz w:val="24"/>
      <w:szCs w:val="24"/>
    </w:rPr>
  </w:style>
  <w:style w:type="paragraph" w:customStyle="1" w:styleId="ui-datepicker-buttonpane">
    <w:name w:val="ui-datepicker-buttonpane"/>
    <w:basedOn w:val="Norml"/>
    <w:rsid w:val="0057373E"/>
    <w:pPr>
      <w:spacing w:before="100" w:beforeAutospacing="1" w:after="100" w:afterAutospacing="1"/>
    </w:pPr>
    <w:rPr>
      <w:sz w:val="24"/>
      <w:szCs w:val="24"/>
    </w:rPr>
  </w:style>
  <w:style w:type="paragraph" w:customStyle="1" w:styleId="ui-datepicker-group">
    <w:name w:val="ui-datepicker-group"/>
    <w:basedOn w:val="Norml"/>
    <w:rsid w:val="0057373E"/>
    <w:pPr>
      <w:spacing w:before="100" w:beforeAutospacing="1" w:after="100" w:afterAutospacing="1"/>
    </w:pPr>
    <w:rPr>
      <w:sz w:val="24"/>
      <w:szCs w:val="24"/>
    </w:rPr>
  </w:style>
  <w:style w:type="paragraph" w:customStyle="1" w:styleId="ui-dialog-titlebar">
    <w:name w:val="ui-dialog-titlebar"/>
    <w:basedOn w:val="Norml"/>
    <w:rsid w:val="0057373E"/>
    <w:pPr>
      <w:spacing w:before="100" w:beforeAutospacing="1" w:after="100" w:afterAutospacing="1"/>
    </w:pPr>
    <w:rPr>
      <w:sz w:val="24"/>
      <w:szCs w:val="24"/>
    </w:rPr>
  </w:style>
  <w:style w:type="paragraph" w:customStyle="1" w:styleId="ui-dialog-title">
    <w:name w:val="ui-dialog-title"/>
    <w:basedOn w:val="Norml"/>
    <w:rsid w:val="0057373E"/>
    <w:pPr>
      <w:spacing w:before="100" w:beforeAutospacing="1" w:after="100" w:afterAutospacing="1"/>
    </w:pPr>
    <w:rPr>
      <w:sz w:val="24"/>
      <w:szCs w:val="24"/>
    </w:rPr>
  </w:style>
  <w:style w:type="paragraph" w:customStyle="1" w:styleId="ui-dialog-titlebar-close">
    <w:name w:val="ui-dialog-titlebar-close"/>
    <w:basedOn w:val="Norml"/>
    <w:rsid w:val="0057373E"/>
    <w:pPr>
      <w:spacing w:before="100" w:beforeAutospacing="1" w:after="100" w:afterAutospacing="1"/>
    </w:pPr>
    <w:rPr>
      <w:sz w:val="24"/>
      <w:szCs w:val="24"/>
    </w:rPr>
  </w:style>
  <w:style w:type="paragraph" w:customStyle="1" w:styleId="ui-dialog-content">
    <w:name w:val="ui-dialog-content"/>
    <w:basedOn w:val="Norml"/>
    <w:rsid w:val="0057373E"/>
    <w:pPr>
      <w:spacing w:before="100" w:beforeAutospacing="1" w:after="100" w:afterAutospacing="1"/>
    </w:pPr>
    <w:rPr>
      <w:sz w:val="24"/>
      <w:szCs w:val="24"/>
    </w:rPr>
  </w:style>
  <w:style w:type="paragraph" w:customStyle="1" w:styleId="ui-dialog-buttonpane">
    <w:name w:val="ui-dialog-buttonpane"/>
    <w:basedOn w:val="Norml"/>
    <w:rsid w:val="0057373E"/>
    <w:pPr>
      <w:spacing w:before="100" w:beforeAutospacing="1" w:after="100" w:afterAutospacing="1"/>
    </w:pPr>
    <w:rPr>
      <w:sz w:val="24"/>
      <w:szCs w:val="24"/>
    </w:rPr>
  </w:style>
  <w:style w:type="paragraph" w:customStyle="1" w:styleId="ui-menu-item">
    <w:name w:val="ui-menu-item"/>
    <w:basedOn w:val="Norml"/>
    <w:rsid w:val="0057373E"/>
    <w:pPr>
      <w:spacing w:before="100" w:beforeAutospacing="1" w:after="100" w:afterAutospacing="1"/>
    </w:pPr>
    <w:rPr>
      <w:sz w:val="24"/>
      <w:szCs w:val="24"/>
    </w:rPr>
  </w:style>
  <w:style w:type="paragraph" w:customStyle="1" w:styleId="ui-menu-divider">
    <w:name w:val="ui-menu-divider"/>
    <w:basedOn w:val="Norml"/>
    <w:rsid w:val="0057373E"/>
    <w:pPr>
      <w:spacing w:before="100" w:beforeAutospacing="1" w:after="100" w:afterAutospacing="1"/>
    </w:pPr>
    <w:rPr>
      <w:sz w:val="24"/>
      <w:szCs w:val="24"/>
    </w:rPr>
  </w:style>
  <w:style w:type="paragraph" w:customStyle="1" w:styleId="ui-progressbar-value">
    <w:name w:val="ui-progressbar-value"/>
    <w:basedOn w:val="Norml"/>
    <w:rsid w:val="0057373E"/>
    <w:pPr>
      <w:spacing w:before="100" w:beforeAutospacing="1" w:after="100" w:afterAutospacing="1"/>
    </w:pPr>
    <w:rPr>
      <w:sz w:val="24"/>
      <w:szCs w:val="24"/>
    </w:rPr>
  </w:style>
  <w:style w:type="paragraph" w:customStyle="1" w:styleId="ui-progressbar-overlay">
    <w:name w:val="ui-progressbar-overlay"/>
    <w:basedOn w:val="Norml"/>
    <w:rsid w:val="0057373E"/>
    <w:pPr>
      <w:spacing w:before="100" w:beforeAutospacing="1" w:after="100" w:afterAutospacing="1"/>
    </w:pPr>
    <w:rPr>
      <w:sz w:val="24"/>
      <w:szCs w:val="24"/>
    </w:rPr>
  </w:style>
  <w:style w:type="paragraph" w:customStyle="1" w:styleId="ui-slider-handle">
    <w:name w:val="ui-slider-handle"/>
    <w:basedOn w:val="Norml"/>
    <w:rsid w:val="0057373E"/>
    <w:pPr>
      <w:spacing w:before="100" w:beforeAutospacing="1" w:after="100" w:afterAutospacing="1"/>
    </w:pPr>
    <w:rPr>
      <w:sz w:val="24"/>
      <w:szCs w:val="24"/>
    </w:rPr>
  </w:style>
  <w:style w:type="paragraph" w:customStyle="1" w:styleId="ui-slider-range">
    <w:name w:val="ui-slider-range"/>
    <w:basedOn w:val="Norml"/>
    <w:rsid w:val="0057373E"/>
    <w:pPr>
      <w:spacing w:before="100" w:beforeAutospacing="1" w:after="100" w:afterAutospacing="1"/>
    </w:pPr>
    <w:rPr>
      <w:sz w:val="24"/>
      <w:szCs w:val="24"/>
    </w:rPr>
  </w:style>
  <w:style w:type="paragraph" w:customStyle="1" w:styleId="ui-tabs-nav">
    <w:name w:val="ui-tabs-nav"/>
    <w:basedOn w:val="Norml"/>
    <w:rsid w:val="0057373E"/>
    <w:pPr>
      <w:spacing w:before="100" w:beforeAutospacing="1" w:after="100" w:afterAutospacing="1"/>
    </w:pPr>
    <w:rPr>
      <w:sz w:val="24"/>
      <w:szCs w:val="24"/>
    </w:rPr>
  </w:style>
  <w:style w:type="paragraph" w:customStyle="1" w:styleId="ui-tabs-panel">
    <w:name w:val="ui-tabs-panel"/>
    <w:basedOn w:val="Norml"/>
    <w:rsid w:val="0057373E"/>
    <w:pPr>
      <w:spacing w:before="100" w:beforeAutospacing="1" w:after="100" w:afterAutospacing="1"/>
    </w:pPr>
    <w:rPr>
      <w:sz w:val="24"/>
      <w:szCs w:val="24"/>
    </w:rPr>
  </w:style>
  <w:style w:type="paragraph" w:customStyle="1" w:styleId="lead">
    <w:name w:val="lead"/>
    <w:basedOn w:val="Norml"/>
    <w:rsid w:val="0057373E"/>
    <w:pPr>
      <w:spacing w:before="100" w:beforeAutospacing="1" w:after="100" w:afterAutospacing="1"/>
    </w:pPr>
    <w:rPr>
      <w:sz w:val="24"/>
      <w:szCs w:val="24"/>
    </w:rPr>
  </w:style>
  <w:style w:type="paragraph" w:customStyle="1" w:styleId="fasttext">
    <w:name w:val="fasttext"/>
    <w:basedOn w:val="Norml"/>
    <w:rsid w:val="0057373E"/>
    <w:pPr>
      <w:spacing w:before="100" w:beforeAutospacing="1" w:after="100" w:afterAutospacing="1"/>
    </w:pPr>
    <w:rPr>
      <w:sz w:val="24"/>
      <w:szCs w:val="24"/>
    </w:rPr>
  </w:style>
  <w:style w:type="paragraph" w:customStyle="1" w:styleId="ui-accordion-header-icon">
    <w:name w:val="ui-accordion-header-icon"/>
    <w:basedOn w:val="Norml"/>
    <w:rsid w:val="0057373E"/>
    <w:pPr>
      <w:spacing w:before="100" w:beforeAutospacing="1" w:after="100" w:afterAutospacing="1"/>
    </w:pPr>
    <w:rPr>
      <w:sz w:val="24"/>
      <w:szCs w:val="24"/>
    </w:rPr>
  </w:style>
  <w:style w:type="paragraph" w:customStyle="1" w:styleId="ui-selectmenu-optgroup">
    <w:name w:val="ui-selectmenu-optgroup"/>
    <w:basedOn w:val="Norml"/>
    <w:rsid w:val="0057373E"/>
    <w:pPr>
      <w:spacing w:before="100" w:beforeAutospacing="1" w:after="100" w:afterAutospacing="1"/>
    </w:pPr>
    <w:rPr>
      <w:sz w:val="24"/>
      <w:szCs w:val="24"/>
    </w:rPr>
  </w:style>
  <w:style w:type="paragraph" w:customStyle="1" w:styleId="ui-tabs-anchor">
    <w:name w:val="ui-tabs-anchor"/>
    <w:basedOn w:val="Norml"/>
    <w:rsid w:val="0057373E"/>
    <w:pPr>
      <w:spacing w:before="100" w:beforeAutospacing="1" w:after="100" w:afterAutospacing="1"/>
    </w:pPr>
    <w:rPr>
      <w:sz w:val="24"/>
      <w:szCs w:val="24"/>
    </w:rPr>
  </w:style>
  <w:style w:type="paragraph" w:customStyle="1" w:styleId="month-prev">
    <w:name w:val="month-prev"/>
    <w:basedOn w:val="Norml"/>
    <w:rsid w:val="0057373E"/>
    <w:pPr>
      <w:spacing w:before="100" w:beforeAutospacing="1" w:after="100" w:afterAutospacing="1"/>
    </w:pPr>
    <w:rPr>
      <w:sz w:val="24"/>
      <w:szCs w:val="24"/>
    </w:rPr>
  </w:style>
  <w:style w:type="paragraph" w:customStyle="1" w:styleId="month">
    <w:name w:val="month"/>
    <w:basedOn w:val="Norml"/>
    <w:rsid w:val="0057373E"/>
    <w:pPr>
      <w:spacing w:before="100" w:beforeAutospacing="1" w:after="100" w:afterAutospacing="1"/>
    </w:pPr>
    <w:rPr>
      <w:sz w:val="24"/>
      <w:szCs w:val="24"/>
    </w:rPr>
  </w:style>
  <w:style w:type="paragraph" w:customStyle="1" w:styleId="month-next">
    <w:name w:val="month-next"/>
    <w:basedOn w:val="Norml"/>
    <w:rsid w:val="0057373E"/>
    <w:pPr>
      <w:spacing w:before="100" w:beforeAutospacing="1" w:after="100" w:afterAutospacing="1"/>
    </w:pPr>
    <w:rPr>
      <w:sz w:val="24"/>
      <w:szCs w:val="24"/>
    </w:rPr>
  </w:style>
  <w:style w:type="paragraph" w:customStyle="1" w:styleId="bl">
    <w:name w:val="bl"/>
    <w:basedOn w:val="Norml"/>
    <w:rsid w:val="0057373E"/>
    <w:pPr>
      <w:spacing w:before="100" w:beforeAutospacing="1" w:after="100" w:afterAutospacing="1"/>
    </w:pPr>
    <w:rPr>
      <w:sz w:val="24"/>
      <w:szCs w:val="24"/>
    </w:rPr>
  </w:style>
  <w:style w:type="paragraph" w:customStyle="1" w:styleId="bb">
    <w:name w:val="bb"/>
    <w:basedOn w:val="Norml"/>
    <w:rsid w:val="0057373E"/>
    <w:pPr>
      <w:spacing w:before="100" w:beforeAutospacing="1" w:after="100" w:afterAutospacing="1"/>
    </w:pPr>
    <w:rPr>
      <w:sz w:val="24"/>
      <w:szCs w:val="24"/>
    </w:rPr>
  </w:style>
  <w:style w:type="paragraph" w:customStyle="1" w:styleId="br">
    <w:name w:val="br"/>
    <w:basedOn w:val="Norml"/>
    <w:rsid w:val="0057373E"/>
    <w:pPr>
      <w:spacing w:before="100" w:beforeAutospacing="1" w:after="100" w:afterAutospacing="1"/>
    </w:pPr>
    <w:rPr>
      <w:sz w:val="24"/>
      <w:szCs w:val="24"/>
    </w:rPr>
  </w:style>
  <w:style w:type="paragraph" w:customStyle="1" w:styleId="bt">
    <w:name w:val="bt"/>
    <w:basedOn w:val="Norml"/>
    <w:rsid w:val="0057373E"/>
    <w:pPr>
      <w:spacing w:before="100" w:beforeAutospacing="1" w:after="100" w:afterAutospacing="1"/>
    </w:pPr>
    <w:rPr>
      <w:sz w:val="24"/>
      <w:szCs w:val="24"/>
    </w:rPr>
  </w:style>
  <w:style w:type="character" w:customStyle="1" w:styleId="bchgd">
    <w:name w:val="bchgd"/>
    <w:rsid w:val="0057373E"/>
    <w:rPr>
      <w:rFonts w:ascii="FontAwesome" w:hAnsi="FontAwesome" w:hint="default"/>
      <w:i w:val="0"/>
      <w:iCs w:val="0"/>
      <w:strike w:val="0"/>
      <w:dstrike w:val="0"/>
      <w:vanish w:val="0"/>
      <w:webHidden w:val="0"/>
      <w:color w:val="0768A9"/>
      <w:sz w:val="24"/>
      <w:szCs w:val="24"/>
      <w:u w:val="none"/>
      <w:effect w:val="none"/>
      <w:vertAlign w:val="baseline"/>
      <w:specVanish w:val="0"/>
    </w:rPr>
  </w:style>
  <w:style w:type="character" w:customStyle="1" w:styleId="bchgw">
    <w:name w:val="bchgw"/>
    <w:rsid w:val="0057373E"/>
    <w:rPr>
      <w:rFonts w:ascii="FontAwesome" w:hAnsi="FontAwesome" w:hint="default"/>
      <w:i w:val="0"/>
      <w:iCs w:val="0"/>
      <w:strike w:val="0"/>
      <w:dstrike w:val="0"/>
      <w:vanish w:val="0"/>
      <w:webHidden w:val="0"/>
      <w:color w:val="E89D00"/>
      <w:sz w:val="24"/>
      <w:szCs w:val="24"/>
      <w:u w:val="none"/>
      <w:effect w:val="none"/>
      <w:vertAlign w:val="baseline"/>
      <w:specVanish w:val="0"/>
    </w:rPr>
  </w:style>
  <w:style w:type="character" w:customStyle="1" w:styleId="ui-icon1">
    <w:name w:val="ui-icon1"/>
    <w:rsid w:val="0057373E"/>
    <w:rPr>
      <w:vanish w:val="0"/>
      <w:webHidden w:val="0"/>
      <w:specVanish w:val="0"/>
    </w:rPr>
  </w:style>
  <w:style w:type="character" w:customStyle="1" w:styleId="ui-selectmenu-text">
    <w:name w:val="ui-selectmenu-text"/>
    <w:rsid w:val="0057373E"/>
  </w:style>
  <w:style w:type="paragraph" w:customStyle="1" w:styleId="bl1">
    <w:name w:val="bl1"/>
    <w:basedOn w:val="Norml"/>
    <w:rsid w:val="0057373E"/>
    <w:pPr>
      <w:spacing w:before="100" w:beforeAutospacing="1" w:after="100" w:afterAutospacing="1"/>
    </w:pPr>
    <w:rPr>
      <w:sz w:val="24"/>
      <w:szCs w:val="24"/>
    </w:rPr>
  </w:style>
  <w:style w:type="paragraph" w:customStyle="1" w:styleId="bb1">
    <w:name w:val="bb1"/>
    <w:basedOn w:val="Norml"/>
    <w:rsid w:val="0057373E"/>
    <w:pPr>
      <w:spacing w:before="100" w:beforeAutospacing="1" w:after="100" w:afterAutospacing="1"/>
    </w:pPr>
    <w:rPr>
      <w:sz w:val="24"/>
      <w:szCs w:val="24"/>
    </w:rPr>
  </w:style>
  <w:style w:type="paragraph" w:customStyle="1" w:styleId="br1">
    <w:name w:val="br1"/>
    <w:basedOn w:val="Norml"/>
    <w:rsid w:val="0057373E"/>
    <w:pPr>
      <w:spacing w:before="100" w:beforeAutospacing="1" w:after="100" w:afterAutospacing="1"/>
    </w:pPr>
    <w:rPr>
      <w:sz w:val="24"/>
      <w:szCs w:val="24"/>
    </w:rPr>
  </w:style>
  <w:style w:type="paragraph" w:customStyle="1" w:styleId="bt1">
    <w:name w:val="bt1"/>
    <w:basedOn w:val="Norml"/>
    <w:rsid w:val="0057373E"/>
    <w:pPr>
      <w:spacing w:before="100" w:beforeAutospacing="1" w:after="100" w:afterAutospacing="1"/>
    </w:pPr>
    <w:rPr>
      <w:sz w:val="24"/>
      <w:szCs w:val="24"/>
    </w:rPr>
  </w:style>
  <w:style w:type="paragraph" w:customStyle="1" w:styleId="tab1">
    <w:name w:val="tab1"/>
    <w:basedOn w:val="Norml"/>
    <w:rsid w:val="0057373E"/>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sz w:val="24"/>
      <w:szCs w:val="24"/>
    </w:rPr>
  </w:style>
  <w:style w:type="paragraph" w:customStyle="1" w:styleId="lead1">
    <w:name w:val="lead1"/>
    <w:basedOn w:val="Norml"/>
    <w:rsid w:val="0057373E"/>
    <w:pPr>
      <w:spacing w:before="100" w:beforeAutospacing="1" w:after="100" w:afterAutospacing="1"/>
    </w:pPr>
    <w:rPr>
      <w:sz w:val="24"/>
      <w:szCs w:val="24"/>
    </w:rPr>
  </w:style>
  <w:style w:type="paragraph" w:customStyle="1" w:styleId="fasttext1">
    <w:name w:val="fasttext1"/>
    <w:basedOn w:val="Norml"/>
    <w:rsid w:val="0057373E"/>
    <w:pPr>
      <w:spacing w:before="100" w:beforeAutospacing="1" w:after="100" w:afterAutospacing="1"/>
    </w:pPr>
    <w:rPr>
      <w:sz w:val="24"/>
      <w:szCs w:val="24"/>
    </w:rPr>
  </w:style>
  <w:style w:type="paragraph" w:customStyle="1" w:styleId="data1">
    <w:name w:val="data1"/>
    <w:basedOn w:val="Norml"/>
    <w:rsid w:val="0057373E"/>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rsid w:val="0057373E"/>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rsid w:val="0057373E"/>
    <w:pPr>
      <w:spacing w:before="75" w:after="75"/>
      <w:ind w:left="75" w:right="75"/>
    </w:pPr>
    <w:rPr>
      <w:sz w:val="24"/>
      <w:szCs w:val="24"/>
    </w:rPr>
  </w:style>
  <w:style w:type="paragraph" w:customStyle="1" w:styleId="datepicker1">
    <w:name w:val="datepicker1"/>
    <w:basedOn w:val="Norml"/>
    <w:rsid w:val="0057373E"/>
    <w:pPr>
      <w:ind w:left="30" w:right="30"/>
    </w:pPr>
    <w:rPr>
      <w:sz w:val="24"/>
      <w:szCs w:val="24"/>
    </w:rPr>
  </w:style>
  <w:style w:type="paragraph" w:customStyle="1" w:styleId="label1">
    <w:name w:val="label1"/>
    <w:basedOn w:val="Norml"/>
    <w:rsid w:val="0057373E"/>
    <w:pPr>
      <w:spacing w:before="45" w:after="105"/>
    </w:pPr>
    <w:rPr>
      <w:sz w:val="24"/>
      <w:szCs w:val="24"/>
    </w:rPr>
  </w:style>
  <w:style w:type="paragraph" w:customStyle="1" w:styleId="data2">
    <w:name w:val="data2"/>
    <w:basedOn w:val="Norml"/>
    <w:rsid w:val="0057373E"/>
    <w:pPr>
      <w:spacing w:before="100" w:beforeAutospacing="1" w:after="100" w:afterAutospacing="1"/>
    </w:pPr>
    <w:rPr>
      <w:sz w:val="24"/>
      <w:szCs w:val="24"/>
    </w:rPr>
  </w:style>
  <w:style w:type="paragraph" w:customStyle="1" w:styleId="data3">
    <w:name w:val="data3"/>
    <w:basedOn w:val="Norml"/>
    <w:rsid w:val="0057373E"/>
    <w:pPr>
      <w:spacing w:before="100" w:beforeAutospacing="1" w:after="100" w:afterAutospacing="1"/>
    </w:pPr>
    <w:rPr>
      <w:sz w:val="24"/>
      <w:szCs w:val="24"/>
    </w:rPr>
  </w:style>
  <w:style w:type="paragraph" w:customStyle="1" w:styleId="data4">
    <w:name w:val="data4"/>
    <w:basedOn w:val="Norml"/>
    <w:rsid w:val="0057373E"/>
    <w:pPr>
      <w:spacing w:before="100" w:beforeAutospacing="1" w:after="100" w:afterAutospacing="1"/>
    </w:pPr>
    <w:rPr>
      <w:sz w:val="24"/>
      <w:szCs w:val="24"/>
    </w:rPr>
  </w:style>
  <w:style w:type="paragraph" w:customStyle="1" w:styleId="result1">
    <w:name w:val="result1"/>
    <w:basedOn w:val="Norml"/>
    <w:rsid w:val="0057373E"/>
    <w:pPr>
      <w:pBdr>
        <w:top w:val="single" w:sz="6" w:space="8" w:color="CCCCCC"/>
        <w:bottom w:val="single" w:sz="6" w:space="8" w:color="CCCCCC"/>
      </w:pBdr>
    </w:pPr>
  </w:style>
  <w:style w:type="paragraph" w:customStyle="1" w:styleId="banner1">
    <w:name w:val="banner1"/>
    <w:basedOn w:val="Norml"/>
    <w:rsid w:val="0057373E"/>
    <w:pPr>
      <w:pBdr>
        <w:bottom w:val="single" w:sz="6" w:space="0" w:color="DDDDDD"/>
      </w:pBdr>
      <w:shd w:val="clear" w:color="auto" w:fill="FFFFFF"/>
      <w:spacing w:after="300"/>
      <w:jc w:val="center"/>
    </w:pPr>
    <w:rPr>
      <w:sz w:val="24"/>
      <w:szCs w:val="24"/>
    </w:rPr>
  </w:style>
  <w:style w:type="paragraph" w:customStyle="1" w:styleId="month-prev1">
    <w:name w:val="month-prev1"/>
    <w:basedOn w:val="Norml"/>
    <w:rsid w:val="0057373E"/>
    <w:pPr>
      <w:pBdr>
        <w:top w:val="single" w:sz="6" w:space="0" w:color="CCCCCC"/>
      </w:pBdr>
      <w:spacing w:before="100" w:beforeAutospacing="1" w:after="100" w:afterAutospacing="1"/>
    </w:pPr>
    <w:rPr>
      <w:color w:val="B9B9B9"/>
      <w:sz w:val="24"/>
      <w:szCs w:val="24"/>
    </w:rPr>
  </w:style>
  <w:style w:type="paragraph" w:customStyle="1" w:styleId="month1">
    <w:name w:val="month1"/>
    <w:basedOn w:val="Norml"/>
    <w:rsid w:val="0057373E"/>
    <w:pPr>
      <w:pBdr>
        <w:top w:val="single" w:sz="6" w:space="0" w:color="CCCCCC"/>
      </w:pBdr>
      <w:shd w:val="clear" w:color="auto" w:fill="EEEEEE"/>
      <w:spacing w:before="100" w:beforeAutospacing="1" w:after="100" w:afterAutospacing="1"/>
    </w:pPr>
    <w:rPr>
      <w:b/>
      <w:bCs/>
      <w:sz w:val="24"/>
      <w:szCs w:val="24"/>
    </w:rPr>
  </w:style>
  <w:style w:type="paragraph" w:customStyle="1" w:styleId="month-next1">
    <w:name w:val="month-next1"/>
    <w:basedOn w:val="Norml"/>
    <w:rsid w:val="0057373E"/>
    <w:pPr>
      <w:pBdr>
        <w:top w:val="single" w:sz="6" w:space="0" w:color="CCCCCC"/>
      </w:pBdr>
      <w:spacing w:before="100" w:beforeAutospacing="1" w:after="100" w:afterAutospacing="1"/>
      <w:jc w:val="right"/>
    </w:pPr>
    <w:rPr>
      <w:color w:val="B9B9B9"/>
      <w:sz w:val="24"/>
      <w:szCs w:val="24"/>
    </w:rPr>
  </w:style>
  <w:style w:type="paragraph" w:customStyle="1" w:styleId="ui-resizable-handle1">
    <w:name w:val="ui-resizable-handle1"/>
    <w:basedOn w:val="Norml"/>
    <w:rsid w:val="0057373E"/>
    <w:pPr>
      <w:spacing w:before="100" w:beforeAutospacing="1" w:after="100" w:afterAutospacing="1"/>
    </w:pPr>
    <w:rPr>
      <w:vanish/>
      <w:sz w:val="2"/>
      <w:szCs w:val="2"/>
    </w:rPr>
  </w:style>
  <w:style w:type="paragraph" w:customStyle="1" w:styleId="ui-resizable-handle2">
    <w:name w:val="ui-resizable-handle2"/>
    <w:basedOn w:val="Norml"/>
    <w:rsid w:val="0057373E"/>
    <w:pPr>
      <w:spacing w:before="100" w:beforeAutospacing="1" w:after="100" w:afterAutospacing="1"/>
    </w:pPr>
    <w:rPr>
      <w:vanish/>
      <w:sz w:val="2"/>
      <w:szCs w:val="2"/>
    </w:rPr>
  </w:style>
  <w:style w:type="paragraph" w:customStyle="1" w:styleId="ui-accordion-header1">
    <w:name w:val="ui-accordion-header1"/>
    <w:basedOn w:val="Norml"/>
    <w:rsid w:val="0057373E"/>
    <w:pPr>
      <w:spacing w:before="30"/>
    </w:pPr>
    <w:rPr>
      <w:sz w:val="24"/>
      <w:szCs w:val="24"/>
    </w:rPr>
  </w:style>
  <w:style w:type="paragraph" w:customStyle="1" w:styleId="ui-accordion-icons1">
    <w:name w:val="ui-accordion-icons1"/>
    <w:basedOn w:val="Norml"/>
    <w:rsid w:val="0057373E"/>
    <w:pPr>
      <w:spacing w:before="100" w:beforeAutospacing="1" w:after="100" w:afterAutospacing="1"/>
    </w:pPr>
    <w:rPr>
      <w:sz w:val="24"/>
      <w:szCs w:val="24"/>
    </w:rPr>
  </w:style>
  <w:style w:type="paragraph" w:customStyle="1" w:styleId="ui-accordion-icons2">
    <w:name w:val="ui-accordion-icons2"/>
    <w:basedOn w:val="Norml"/>
    <w:rsid w:val="0057373E"/>
    <w:pPr>
      <w:spacing w:before="100" w:beforeAutospacing="1" w:after="100" w:afterAutospacing="1"/>
    </w:pPr>
    <w:rPr>
      <w:sz w:val="24"/>
      <w:szCs w:val="24"/>
    </w:rPr>
  </w:style>
  <w:style w:type="paragraph" w:customStyle="1" w:styleId="ui-accordion-header-icon1">
    <w:name w:val="ui-accordion-header-icon1"/>
    <w:basedOn w:val="Norml"/>
    <w:rsid w:val="0057373E"/>
    <w:pPr>
      <w:spacing w:after="100" w:afterAutospacing="1"/>
    </w:pPr>
    <w:rPr>
      <w:sz w:val="24"/>
      <w:szCs w:val="24"/>
    </w:rPr>
  </w:style>
  <w:style w:type="paragraph" w:customStyle="1" w:styleId="ui-accordion-content1">
    <w:name w:val="ui-accordion-content1"/>
    <w:basedOn w:val="Norml"/>
    <w:rsid w:val="0057373E"/>
    <w:pPr>
      <w:spacing w:before="100" w:beforeAutospacing="1" w:after="100" w:afterAutospacing="1"/>
    </w:pPr>
    <w:rPr>
      <w:sz w:val="24"/>
      <w:szCs w:val="24"/>
    </w:rPr>
  </w:style>
  <w:style w:type="paragraph" w:customStyle="1" w:styleId="ui-button-text1">
    <w:name w:val="ui-button-text1"/>
    <w:basedOn w:val="Norml"/>
    <w:rsid w:val="0057373E"/>
    <w:pPr>
      <w:spacing w:before="100" w:beforeAutospacing="1" w:after="100" w:afterAutospacing="1"/>
    </w:pPr>
    <w:rPr>
      <w:sz w:val="24"/>
      <w:szCs w:val="24"/>
    </w:rPr>
  </w:style>
  <w:style w:type="paragraph" w:customStyle="1" w:styleId="ui-button-text2">
    <w:name w:val="ui-button-text2"/>
    <w:basedOn w:val="Norml"/>
    <w:rsid w:val="0057373E"/>
    <w:pPr>
      <w:spacing w:before="100" w:beforeAutospacing="1" w:after="100" w:afterAutospacing="1"/>
    </w:pPr>
    <w:rPr>
      <w:sz w:val="24"/>
      <w:szCs w:val="24"/>
    </w:rPr>
  </w:style>
  <w:style w:type="paragraph" w:customStyle="1" w:styleId="ui-button-text3">
    <w:name w:val="ui-button-text3"/>
    <w:basedOn w:val="Norml"/>
    <w:rsid w:val="0057373E"/>
    <w:pPr>
      <w:spacing w:before="100" w:beforeAutospacing="1" w:after="100" w:afterAutospacing="1"/>
      <w:ind w:firstLine="11919"/>
    </w:pPr>
    <w:rPr>
      <w:sz w:val="24"/>
      <w:szCs w:val="24"/>
    </w:rPr>
  </w:style>
  <w:style w:type="paragraph" w:customStyle="1" w:styleId="ui-button-text4">
    <w:name w:val="ui-button-text4"/>
    <w:basedOn w:val="Norml"/>
    <w:rsid w:val="0057373E"/>
    <w:pPr>
      <w:spacing w:before="100" w:beforeAutospacing="1" w:after="100" w:afterAutospacing="1"/>
      <w:ind w:firstLine="11919"/>
    </w:pPr>
    <w:rPr>
      <w:sz w:val="24"/>
      <w:szCs w:val="24"/>
    </w:rPr>
  </w:style>
  <w:style w:type="paragraph" w:customStyle="1" w:styleId="ui-button-text5">
    <w:name w:val="ui-button-text5"/>
    <w:basedOn w:val="Norml"/>
    <w:rsid w:val="0057373E"/>
    <w:pPr>
      <w:spacing w:before="100" w:beforeAutospacing="1" w:after="100" w:afterAutospacing="1"/>
    </w:pPr>
    <w:rPr>
      <w:sz w:val="24"/>
      <w:szCs w:val="24"/>
    </w:rPr>
  </w:style>
  <w:style w:type="paragraph" w:customStyle="1" w:styleId="ui-button-text6">
    <w:name w:val="ui-button-text6"/>
    <w:basedOn w:val="Norml"/>
    <w:rsid w:val="0057373E"/>
    <w:pPr>
      <w:spacing w:before="100" w:beforeAutospacing="1" w:after="100" w:afterAutospacing="1"/>
    </w:pPr>
    <w:rPr>
      <w:sz w:val="24"/>
      <w:szCs w:val="24"/>
    </w:rPr>
  </w:style>
  <w:style w:type="paragraph" w:customStyle="1" w:styleId="ui-button-text7">
    <w:name w:val="ui-button-text7"/>
    <w:basedOn w:val="Norml"/>
    <w:rsid w:val="0057373E"/>
    <w:pPr>
      <w:spacing w:before="100" w:beforeAutospacing="1" w:after="100" w:afterAutospacing="1"/>
    </w:pPr>
    <w:rPr>
      <w:sz w:val="24"/>
      <w:szCs w:val="24"/>
    </w:rPr>
  </w:style>
  <w:style w:type="paragraph" w:customStyle="1" w:styleId="ui-icon2">
    <w:name w:val="ui-icon2"/>
    <w:basedOn w:val="Norml"/>
    <w:rsid w:val="0057373E"/>
    <w:pPr>
      <w:spacing w:after="100" w:afterAutospacing="1"/>
      <w:ind w:left="-120" w:firstLine="7343"/>
    </w:pPr>
    <w:rPr>
      <w:sz w:val="24"/>
      <w:szCs w:val="24"/>
    </w:rPr>
  </w:style>
  <w:style w:type="paragraph" w:customStyle="1" w:styleId="ui-icon3">
    <w:name w:val="ui-icon3"/>
    <w:basedOn w:val="Norml"/>
    <w:rsid w:val="0057373E"/>
    <w:pPr>
      <w:spacing w:after="100" w:afterAutospacing="1"/>
      <w:ind w:firstLine="7343"/>
    </w:pPr>
    <w:rPr>
      <w:sz w:val="24"/>
      <w:szCs w:val="24"/>
    </w:rPr>
  </w:style>
  <w:style w:type="paragraph" w:customStyle="1" w:styleId="ui-icon4">
    <w:name w:val="ui-icon4"/>
    <w:basedOn w:val="Norml"/>
    <w:rsid w:val="0057373E"/>
    <w:pPr>
      <w:spacing w:after="100" w:afterAutospacing="1"/>
      <w:ind w:firstLine="7343"/>
    </w:pPr>
    <w:rPr>
      <w:sz w:val="24"/>
      <w:szCs w:val="24"/>
    </w:rPr>
  </w:style>
  <w:style w:type="paragraph" w:customStyle="1" w:styleId="ui-icon5">
    <w:name w:val="ui-icon5"/>
    <w:basedOn w:val="Norml"/>
    <w:rsid w:val="0057373E"/>
    <w:pPr>
      <w:spacing w:after="100" w:afterAutospacing="1"/>
      <w:ind w:firstLine="7343"/>
    </w:pPr>
    <w:rPr>
      <w:sz w:val="24"/>
      <w:szCs w:val="24"/>
    </w:rPr>
  </w:style>
  <w:style w:type="paragraph" w:customStyle="1" w:styleId="ui-icon6">
    <w:name w:val="ui-icon6"/>
    <w:basedOn w:val="Norml"/>
    <w:rsid w:val="0057373E"/>
    <w:pPr>
      <w:spacing w:after="100" w:afterAutospacing="1"/>
      <w:ind w:firstLine="7343"/>
    </w:pPr>
    <w:rPr>
      <w:sz w:val="24"/>
      <w:szCs w:val="24"/>
    </w:rPr>
  </w:style>
  <w:style w:type="paragraph" w:customStyle="1" w:styleId="ui-button1">
    <w:name w:val="ui-button1"/>
    <w:basedOn w:val="Norml"/>
    <w:rsid w:val="0057373E"/>
    <w:pPr>
      <w:spacing w:before="100" w:beforeAutospacing="1" w:after="100" w:afterAutospacing="1"/>
      <w:ind w:right="-72"/>
      <w:jc w:val="center"/>
      <w:textAlignment w:val="center"/>
    </w:pPr>
    <w:rPr>
      <w:sz w:val="24"/>
      <w:szCs w:val="24"/>
    </w:rPr>
  </w:style>
  <w:style w:type="paragraph" w:customStyle="1" w:styleId="ui-datepicker-header1">
    <w:name w:val="ui-datepicker-header1"/>
    <w:basedOn w:val="Norml"/>
    <w:rsid w:val="0057373E"/>
    <w:pPr>
      <w:spacing w:before="100" w:beforeAutospacing="1" w:after="100" w:afterAutospacing="1"/>
    </w:pPr>
    <w:rPr>
      <w:sz w:val="24"/>
      <w:szCs w:val="24"/>
    </w:rPr>
  </w:style>
  <w:style w:type="paragraph" w:customStyle="1" w:styleId="ui-datepicker-prev1">
    <w:name w:val="ui-datepicker-prev1"/>
    <w:basedOn w:val="Norml"/>
    <w:rsid w:val="0057373E"/>
    <w:pPr>
      <w:spacing w:before="100" w:beforeAutospacing="1" w:after="100" w:afterAutospacing="1"/>
    </w:pPr>
    <w:rPr>
      <w:sz w:val="24"/>
      <w:szCs w:val="24"/>
    </w:rPr>
  </w:style>
  <w:style w:type="paragraph" w:customStyle="1" w:styleId="ui-datepicker-next1">
    <w:name w:val="ui-datepicker-next1"/>
    <w:basedOn w:val="Norml"/>
    <w:rsid w:val="0057373E"/>
    <w:pPr>
      <w:spacing w:before="100" w:beforeAutospacing="1" w:after="100" w:afterAutospacing="1"/>
    </w:pPr>
    <w:rPr>
      <w:sz w:val="24"/>
      <w:szCs w:val="24"/>
    </w:rPr>
  </w:style>
  <w:style w:type="paragraph" w:customStyle="1" w:styleId="ui-datepicker-title1">
    <w:name w:val="ui-datepicker-title1"/>
    <w:basedOn w:val="Norml"/>
    <w:rsid w:val="0057373E"/>
    <w:pPr>
      <w:spacing w:line="432" w:lineRule="atLeast"/>
      <w:ind w:left="552" w:right="552"/>
      <w:jc w:val="center"/>
    </w:pPr>
    <w:rPr>
      <w:sz w:val="24"/>
      <w:szCs w:val="24"/>
    </w:rPr>
  </w:style>
  <w:style w:type="paragraph" w:customStyle="1" w:styleId="ui-datepicker-buttonpane1">
    <w:name w:val="ui-datepicker-buttonpane1"/>
    <w:basedOn w:val="Norml"/>
    <w:rsid w:val="0057373E"/>
    <w:pPr>
      <w:spacing w:before="168"/>
    </w:pPr>
    <w:rPr>
      <w:sz w:val="24"/>
      <w:szCs w:val="24"/>
    </w:rPr>
  </w:style>
  <w:style w:type="paragraph" w:customStyle="1" w:styleId="ui-datepicker-group1">
    <w:name w:val="ui-datepicker-group1"/>
    <w:basedOn w:val="Norml"/>
    <w:rsid w:val="0057373E"/>
    <w:pPr>
      <w:spacing w:before="100" w:beforeAutospacing="1" w:after="100" w:afterAutospacing="1"/>
    </w:pPr>
    <w:rPr>
      <w:sz w:val="24"/>
      <w:szCs w:val="24"/>
    </w:rPr>
  </w:style>
  <w:style w:type="paragraph" w:customStyle="1" w:styleId="ui-datepicker-group2">
    <w:name w:val="ui-datepicker-group2"/>
    <w:basedOn w:val="Norml"/>
    <w:rsid w:val="0057373E"/>
    <w:pPr>
      <w:spacing w:before="100" w:beforeAutospacing="1" w:after="100" w:afterAutospacing="1"/>
    </w:pPr>
    <w:rPr>
      <w:sz w:val="24"/>
      <w:szCs w:val="24"/>
    </w:rPr>
  </w:style>
  <w:style w:type="paragraph" w:customStyle="1" w:styleId="ui-datepicker-group3">
    <w:name w:val="ui-datepicker-group3"/>
    <w:basedOn w:val="Norml"/>
    <w:rsid w:val="0057373E"/>
    <w:pPr>
      <w:spacing w:before="100" w:beforeAutospacing="1" w:after="100" w:afterAutospacing="1"/>
    </w:pPr>
    <w:rPr>
      <w:sz w:val="24"/>
      <w:szCs w:val="24"/>
    </w:rPr>
  </w:style>
  <w:style w:type="paragraph" w:customStyle="1" w:styleId="ui-datepicker-header2">
    <w:name w:val="ui-datepicker-header2"/>
    <w:basedOn w:val="Norml"/>
    <w:rsid w:val="0057373E"/>
    <w:pPr>
      <w:spacing w:before="100" w:beforeAutospacing="1" w:after="100" w:afterAutospacing="1"/>
    </w:pPr>
    <w:rPr>
      <w:sz w:val="24"/>
      <w:szCs w:val="24"/>
    </w:rPr>
  </w:style>
  <w:style w:type="paragraph" w:customStyle="1" w:styleId="ui-datepicker-header3">
    <w:name w:val="ui-datepicker-header3"/>
    <w:basedOn w:val="Norml"/>
    <w:rsid w:val="0057373E"/>
    <w:pPr>
      <w:spacing w:before="100" w:beforeAutospacing="1" w:after="100" w:afterAutospacing="1"/>
    </w:pPr>
    <w:rPr>
      <w:sz w:val="24"/>
      <w:szCs w:val="24"/>
    </w:rPr>
  </w:style>
  <w:style w:type="paragraph" w:customStyle="1" w:styleId="ui-datepicker-buttonpane2">
    <w:name w:val="ui-datepicker-buttonpane2"/>
    <w:basedOn w:val="Norml"/>
    <w:rsid w:val="0057373E"/>
    <w:pPr>
      <w:spacing w:before="100" w:beforeAutospacing="1" w:after="100" w:afterAutospacing="1"/>
    </w:pPr>
    <w:rPr>
      <w:sz w:val="24"/>
      <w:szCs w:val="24"/>
    </w:rPr>
  </w:style>
  <w:style w:type="paragraph" w:customStyle="1" w:styleId="ui-datepicker-buttonpane3">
    <w:name w:val="ui-datepicker-buttonpane3"/>
    <w:basedOn w:val="Norml"/>
    <w:rsid w:val="0057373E"/>
    <w:pPr>
      <w:spacing w:before="100" w:beforeAutospacing="1" w:after="100" w:afterAutospacing="1"/>
    </w:pPr>
    <w:rPr>
      <w:sz w:val="24"/>
      <w:szCs w:val="24"/>
    </w:rPr>
  </w:style>
  <w:style w:type="paragraph" w:customStyle="1" w:styleId="ui-datepicker-header4">
    <w:name w:val="ui-datepicker-header4"/>
    <w:basedOn w:val="Norml"/>
    <w:rsid w:val="0057373E"/>
    <w:pPr>
      <w:spacing w:before="100" w:beforeAutospacing="1" w:after="100" w:afterAutospacing="1"/>
    </w:pPr>
    <w:rPr>
      <w:sz w:val="24"/>
      <w:szCs w:val="24"/>
    </w:rPr>
  </w:style>
  <w:style w:type="paragraph" w:customStyle="1" w:styleId="ui-datepicker-header5">
    <w:name w:val="ui-datepicker-header5"/>
    <w:basedOn w:val="Norml"/>
    <w:rsid w:val="0057373E"/>
    <w:pPr>
      <w:spacing w:before="100" w:beforeAutospacing="1" w:after="100" w:afterAutospacing="1"/>
    </w:pPr>
    <w:rPr>
      <w:sz w:val="24"/>
      <w:szCs w:val="24"/>
    </w:rPr>
  </w:style>
  <w:style w:type="paragraph" w:customStyle="1" w:styleId="ui-dialog-titlebar1">
    <w:name w:val="ui-dialog-titlebar1"/>
    <w:basedOn w:val="Norml"/>
    <w:rsid w:val="0057373E"/>
    <w:pPr>
      <w:spacing w:before="100" w:beforeAutospacing="1" w:after="100" w:afterAutospacing="1"/>
    </w:pPr>
    <w:rPr>
      <w:sz w:val="24"/>
      <w:szCs w:val="24"/>
    </w:rPr>
  </w:style>
  <w:style w:type="paragraph" w:customStyle="1" w:styleId="ui-dialog-title1">
    <w:name w:val="ui-dialog-title1"/>
    <w:basedOn w:val="Norml"/>
    <w:rsid w:val="0057373E"/>
    <w:pPr>
      <w:spacing w:before="24" w:after="24"/>
    </w:pPr>
    <w:rPr>
      <w:sz w:val="24"/>
      <w:szCs w:val="24"/>
    </w:rPr>
  </w:style>
  <w:style w:type="paragraph" w:customStyle="1" w:styleId="ui-dialog-titlebar-close1">
    <w:name w:val="ui-dialog-titlebar-close1"/>
    <w:basedOn w:val="Norml"/>
    <w:rsid w:val="0057373E"/>
    <w:rPr>
      <w:sz w:val="24"/>
      <w:szCs w:val="24"/>
    </w:rPr>
  </w:style>
  <w:style w:type="paragraph" w:customStyle="1" w:styleId="ui-dialog-content1">
    <w:name w:val="ui-dialog-content1"/>
    <w:basedOn w:val="Norml"/>
    <w:rsid w:val="0057373E"/>
    <w:pPr>
      <w:spacing w:before="100" w:beforeAutospacing="1" w:after="100" w:afterAutospacing="1"/>
    </w:pPr>
    <w:rPr>
      <w:sz w:val="24"/>
      <w:szCs w:val="24"/>
    </w:rPr>
  </w:style>
  <w:style w:type="paragraph" w:customStyle="1" w:styleId="ui-dialog-buttonpane1">
    <w:name w:val="ui-dialog-buttonpane1"/>
    <w:basedOn w:val="Norml"/>
    <w:rsid w:val="0057373E"/>
    <w:pPr>
      <w:spacing w:before="120" w:after="100" w:afterAutospacing="1"/>
    </w:pPr>
    <w:rPr>
      <w:sz w:val="24"/>
      <w:szCs w:val="24"/>
    </w:rPr>
  </w:style>
  <w:style w:type="paragraph" w:customStyle="1" w:styleId="ui-resizable-se1">
    <w:name w:val="ui-resizable-se1"/>
    <w:basedOn w:val="Norml"/>
    <w:rsid w:val="0057373E"/>
    <w:pPr>
      <w:spacing w:before="100" w:beforeAutospacing="1" w:after="100" w:afterAutospacing="1"/>
    </w:pPr>
    <w:rPr>
      <w:sz w:val="24"/>
      <w:szCs w:val="24"/>
    </w:rPr>
  </w:style>
  <w:style w:type="paragraph" w:customStyle="1" w:styleId="ui-menu-item1">
    <w:name w:val="ui-menu-item1"/>
    <w:basedOn w:val="Norml"/>
    <w:rsid w:val="0057373E"/>
    <w:rPr>
      <w:sz w:val="24"/>
      <w:szCs w:val="24"/>
    </w:rPr>
  </w:style>
  <w:style w:type="paragraph" w:customStyle="1" w:styleId="ui-menu-divider1">
    <w:name w:val="ui-menu-divider1"/>
    <w:basedOn w:val="Norml"/>
    <w:rsid w:val="0057373E"/>
    <w:pPr>
      <w:spacing w:before="75" w:after="75" w:line="0" w:lineRule="auto"/>
    </w:pPr>
    <w:rPr>
      <w:sz w:val="2"/>
      <w:szCs w:val="2"/>
    </w:rPr>
  </w:style>
  <w:style w:type="paragraph" w:customStyle="1" w:styleId="ui-state-focus1">
    <w:name w:val="ui-state-focus1"/>
    <w:basedOn w:val="Norml"/>
    <w:rsid w:val="0057373E"/>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sz w:val="24"/>
      <w:szCs w:val="24"/>
    </w:rPr>
  </w:style>
  <w:style w:type="paragraph" w:customStyle="1" w:styleId="ui-state-active1">
    <w:name w:val="ui-state-active1"/>
    <w:basedOn w:val="Norml"/>
    <w:rsid w:val="0057373E"/>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sz w:val="24"/>
      <w:szCs w:val="24"/>
    </w:rPr>
  </w:style>
  <w:style w:type="paragraph" w:customStyle="1" w:styleId="ui-menu-item2">
    <w:name w:val="ui-menu-item2"/>
    <w:basedOn w:val="Norml"/>
    <w:rsid w:val="0057373E"/>
    <w:pPr>
      <w:spacing w:before="100" w:beforeAutospacing="1" w:after="100" w:afterAutospacing="1"/>
    </w:pPr>
    <w:rPr>
      <w:sz w:val="24"/>
      <w:szCs w:val="24"/>
    </w:rPr>
  </w:style>
  <w:style w:type="paragraph" w:customStyle="1" w:styleId="ui-icon7">
    <w:name w:val="ui-icon7"/>
    <w:basedOn w:val="Norml"/>
    <w:rsid w:val="0057373E"/>
    <w:pPr>
      <w:spacing w:before="100" w:beforeAutospacing="1" w:after="100" w:afterAutospacing="1"/>
      <w:ind w:firstLine="7343"/>
    </w:pPr>
    <w:rPr>
      <w:sz w:val="24"/>
      <w:szCs w:val="24"/>
    </w:rPr>
  </w:style>
  <w:style w:type="paragraph" w:customStyle="1" w:styleId="ui-progressbar-value1">
    <w:name w:val="ui-progressbar-value1"/>
    <w:basedOn w:val="Norml"/>
    <w:rsid w:val="0057373E"/>
    <w:pPr>
      <w:ind w:left="-15" w:right="-15"/>
    </w:pPr>
    <w:rPr>
      <w:sz w:val="24"/>
      <w:szCs w:val="24"/>
    </w:rPr>
  </w:style>
  <w:style w:type="paragraph" w:customStyle="1" w:styleId="ui-progressbar-overlay1">
    <w:name w:val="ui-progressbar-overlay1"/>
    <w:basedOn w:val="Norml"/>
    <w:rsid w:val="0057373E"/>
    <w:pPr>
      <w:spacing w:before="100" w:beforeAutospacing="1" w:after="100" w:afterAutospacing="1"/>
    </w:pPr>
    <w:rPr>
      <w:sz w:val="24"/>
      <w:szCs w:val="24"/>
    </w:rPr>
  </w:style>
  <w:style w:type="paragraph" w:customStyle="1" w:styleId="ui-progressbar-value2">
    <w:name w:val="ui-progressbar-value2"/>
    <w:basedOn w:val="Norml"/>
    <w:rsid w:val="0057373E"/>
    <w:pPr>
      <w:spacing w:before="100" w:beforeAutospacing="1" w:after="100" w:afterAutospacing="1"/>
    </w:pPr>
    <w:rPr>
      <w:sz w:val="24"/>
      <w:szCs w:val="24"/>
    </w:rPr>
  </w:style>
  <w:style w:type="paragraph" w:customStyle="1" w:styleId="ui-menu1">
    <w:name w:val="ui-menu1"/>
    <w:basedOn w:val="Norml"/>
    <w:rsid w:val="0057373E"/>
    <w:rPr>
      <w:sz w:val="24"/>
      <w:szCs w:val="24"/>
    </w:rPr>
  </w:style>
  <w:style w:type="paragraph" w:customStyle="1" w:styleId="ui-selectmenu-optgroup1">
    <w:name w:val="ui-selectmenu-optgroup1"/>
    <w:basedOn w:val="Norml"/>
    <w:rsid w:val="0057373E"/>
    <w:pPr>
      <w:spacing w:before="120"/>
    </w:pPr>
    <w:rPr>
      <w:b/>
      <w:bCs/>
      <w:sz w:val="24"/>
      <w:szCs w:val="24"/>
    </w:rPr>
  </w:style>
  <w:style w:type="character" w:customStyle="1" w:styleId="ui-icon8">
    <w:name w:val="ui-icon8"/>
    <w:rsid w:val="0057373E"/>
    <w:rPr>
      <w:vanish w:val="0"/>
      <w:webHidden w:val="0"/>
      <w:specVanish w:val="0"/>
    </w:rPr>
  </w:style>
  <w:style w:type="character" w:customStyle="1" w:styleId="ui-selectmenu-text1">
    <w:name w:val="ui-selectmenu-text1"/>
    <w:rsid w:val="0057373E"/>
    <w:rPr>
      <w:vanish w:val="0"/>
      <w:webHidden w:val="0"/>
      <w:specVanish w:val="0"/>
    </w:rPr>
  </w:style>
  <w:style w:type="paragraph" w:customStyle="1" w:styleId="ui-slider-handle1">
    <w:name w:val="ui-slider-handle1"/>
    <w:basedOn w:val="Norml"/>
    <w:rsid w:val="0057373E"/>
    <w:pPr>
      <w:spacing w:before="100" w:beforeAutospacing="1" w:after="100" w:afterAutospacing="1"/>
    </w:pPr>
    <w:rPr>
      <w:sz w:val="24"/>
      <w:szCs w:val="24"/>
    </w:rPr>
  </w:style>
  <w:style w:type="paragraph" w:customStyle="1" w:styleId="ui-slider-range1">
    <w:name w:val="ui-slider-range1"/>
    <w:basedOn w:val="Norml"/>
    <w:rsid w:val="0057373E"/>
    <w:pPr>
      <w:spacing w:before="100" w:beforeAutospacing="1" w:after="100" w:afterAutospacing="1"/>
    </w:pPr>
    <w:rPr>
      <w:sz w:val="17"/>
      <w:szCs w:val="17"/>
    </w:rPr>
  </w:style>
  <w:style w:type="paragraph" w:customStyle="1" w:styleId="ui-slider-handle2">
    <w:name w:val="ui-slider-handle2"/>
    <w:basedOn w:val="Norml"/>
    <w:rsid w:val="0057373E"/>
    <w:pPr>
      <w:spacing w:before="100" w:beforeAutospacing="1" w:after="100" w:afterAutospacing="1"/>
      <w:ind w:left="-144"/>
    </w:pPr>
    <w:rPr>
      <w:sz w:val="24"/>
      <w:szCs w:val="24"/>
    </w:rPr>
  </w:style>
  <w:style w:type="paragraph" w:customStyle="1" w:styleId="ui-slider-handle3">
    <w:name w:val="ui-slider-handle3"/>
    <w:basedOn w:val="Norml"/>
    <w:rsid w:val="0057373E"/>
    <w:pPr>
      <w:spacing w:before="100" w:beforeAutospacing="1"/>
    </w:pPr>
    <w:rPr>
      <w:sz w:val="24"/>
      <w:szCs w:val="24"/>
    </w:rPr>
  </w:style>
  <w:style w:type="paragraph" w:customStyle="1" w:styleId="ui-slider-range2">
    <w:name w:val="ui-slider-range2"/>
    <w:basedOn w:val="Norml"/>
    <w:rsid w:val="0057373E"/>
    <w:pPr>
      <w:spacing w:before="100" w:beforeAutospacing="1" w:after="100" w:afterAutospacing="1"/>
    </w:pPr>
    <w:rPr>
      <w:sz w:val="24"/>
      <w:szCs w:val="24"/>
    </w:rPr>
  </w:style>
  <w:style w:type="paragraph" w:customStyle="1" w:styleId="ui-icon9">
    <w:name w:val="ui-icon9"/>
    <w:basedOn w:val="Norml"/>
    <w:rsid w:val="0057373E"/>
    <w:pPr>
      <w:spacing w:after="100" w:afterAutospacing="1"/>
      <w:ind w:firstLine="7343"/>
    </w:pPr>
    <w:rPr>
      <w:sz w:val="24"/>
      <w:szCs w:val="24"/>
    </w:rPr>
  </w:style>
  <w:style w:type="paragraph" w:customStyle="1" w:styleId="ui-tabs-nav1">
    <w:name w:val="ui-tabs-nav1"/>
    <w:basedOn w:val="Norml"/>
    <w:rsid w:val="0057373E"/>
    <w:rPr>
      <w:sz w:val="24"/>
      <w:szCs w:val="24"/>
    </w:rPr>
  </w:style>
  <w:style w:type="paragraph" w:customStyle="1" w:styleId="ui-tabs-anchor1">
    <w:name w:val="ui-tabs-anchor1"/>
    <w:basedOn w:val="Norml"/>
    <w:rsid w:val="0057373E"/>
    <w:pPr>
      <w:spacing w:before="100" w:beforeAutospacing="1" w:after="100" w:afterAutospacing="1"/>
    </w:pPr>
    <w:rPr>
      <w:sz w:val="24"/>
      <w:szCs w:val="24"/>
    </w:rPr>
  </w:style>
  <w:style w:type="paragraph" w:customStyle="1" w:styleId="ui-tabs-panel1">
    <w:name w:val="ui-tabs-panel1"/>
    <w:basedOn w:val="Norml"/>
    <w:rsid w:val="0057373E"/>
    <w:pPr>
      <w:spacing w:before="100" w:beforeAutospacing="1" w:after="100" w:afterAutospacing="1"/>
    </w:pPr>
    <w:rPr>
      <w:sz w:val="24"/>
      <w:szCs w:val="24"/>
    </w:rPr>
  </w:style>
  <w:style w:type="paragraph" w:customStyle="1" w:styleId="ui-tooltip1">
    <w:name w:val="ui-tooltip1"/>
    <w:basedOn w:val="Norml"/>
    <w:rsid w:val="0057373E"/>
    <w:pPr>
      <w:spacing w:before="100" w:beforeAutospacing="1" w:after="100" w:afterAutospacing="1"/>
    </w:pPr>
    <w:rPr>
      <w:sz w:val="24"/>
      <w:szCs w:val="24"/>
    </w:rPr>
  </w:style>
  <w:style w:type="paragraph" w:customStyle="1" w:styleId="ui-widget1">
    <w:name w:val="ui-widget1"/>
    <w:basedOn w:val="Norml"/>
    <w:rsid w:val="0057373E"/>
    <w:pPr>
      <w:spacing w:before="100" w:beforeAutospacing="1" w:after="100" w:afterAutospacing="1"/>
    </w:pPr>
    <w:rPr>
      <w:rFonts w:ascii="Verdana" w:hAnsi="Verdana"/>
      <w:sz w:val="24"/>
      <w:szCs w:val="24"/>
    </w:rPr>
  </w:style>
  <w:style w:type="paragraph" w:customStyle="1" w:styleId="ui-state-default1">
    <w:name w:val="ui-state-default1"/>
    <w:basedOn w:val="Norml"/>
    <w:rsid w:val="0057373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default2">
    <w:name w:val="ui-state-default2"/>
    <w:basedOn w:val="Norml"/>
    <w:rsid w:val="0057373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hover1">
    <w:name w:val="ui-state-hover1"/>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hover2">
    <w:name w:val="ui-state-hover2"/>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2">
    <w:name w:val="ui-state-focus2"/>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3">
    <w:name w:val="ui-state-focus3"/>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active2">
    <w:name w:val="ui-state-active2"/>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active3">
    <w:name w:val="ui-state-active3"/>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highlight1">
    <w:name w:val="ui-state-highlight1"/>
    <w:basedOn w:val="Norml"/>
    <w:rsid w:val="0057373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highlight2">
    <w:name w:val="ui-state-highlight2"/>
    <w:basedOn w:val="Norml"/>
    <w:rsid w:val="0057373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error1">
    <w:name w:val="ui-state-error1"/>
    <w:basedOn w:val="Norml"/>
    <w:rsid w:val="0057373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2">
    <w:name w:val="ui-state-error2"/>
    <w:basedOn w:val="Norml"/>
    <w:rsid w:val="0057373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text1">
    <w:name w:val="ui-state-error-text1"/>
    <w:basedOn w:val="Norml"/>
    <w:rsid w:val="0057373E"/>
    <w:pPr>
      <w:spacing w:before="100" w:beforeAutospacing="1" w:after="100" w:afterAutospacing="1"/>
    </w:pPr>
    <w:rPr>
      <w:color w:val="CD0A0A"/>
      <w:sz w:val="24"/>
      <w:szCs w:val="24"/>
    </w:rPr>
  </w:style>
  <w:style w:type="paragraph" w:customStyle="1" w:styleId="ui-state-error-text2">
    <w:name w:val="ui-state-error-text2"/>
    <w:basedOn w:val="Norml"/>
    <w:rsid w:val="0057373E"/>
    <w:pPr>
      <w:spacing w:before="100" w:beforeAutospacing="1" w:after="100" w:afterAutospacing="1"/>
    </w:pPr>
    <w:rPr>
      <w:color w:val="CD0A0A"/>
      <w:sz w:val="24"/>
      <w:szCs w:val="24"/>
    </w:rPr>
  </w:style>
  <w:style w:type="paragraph" w:customStyle="1" w:styleId="ui-priority-primary1">
    <w:name w:val="ui-priority-primary1"/>
    <w:basedOn w:val="Norml"/>
    <w:rsid w:val="0057373E"/>
    <w:pPr>
      <w:spacing w:before="100" w:beforeAutospacing="1" w:after="100" w:afterAutospacing="1"/>
    </w:pPr>
    <w:rPr>
      <w:b/>
      <w:bCs/>
      <w:sz w:val="24"/>
      <w:szCs w:val="24"/>
    </w:rPr>
  </w:style>
  <w:style w:type="paragraph" w:customStyle="1" w:styleId="ui-priority-primary2">
    <w:name w:val="ui-priority-primary2"/>
    <w:basedOn w:val="Norml"/>
    <w:rsid w:val="0057373E"/>
    <w:pPr>
      <w:spacing w:before="100" w:beforeAutospacing="1" w:after="100" w:afterAutospacing="1"/>
    </w:pPr>
    <w:rPr>
      <w:b/>
      <w:bCs/>
      <w:sz w:val="24"/>
      <w:szCs w:val="24"/>
    </w:rPr>
  </w:style>
  <w:style w:type="paragraph" w:customStyle="1" w:styleId="ui-priority-secondary1">
    <w:name w:val="ui-priority-secondary1"/>
    <w:basedOn w:val="Norml"/>
    <w:rsid w:val="0057373E"/>
    <w:pPr>
      <w:spacing w:before="100" w:beforeAutospacing="1" w:after="100" w:afterAutospacing="1"/>
    </w:pPr>
    <w:rPr>
      <w:sz w:val="24"/>
      <w:szCs w:val="24"/>
    </w:rPr>
  </w:style>
  <w:style w:type="paragraph" w:customStyle="1" w:styleId="ui-priority-secondary2">
    <w:name w:val="ui-priority-secondary2"/>
    <w:basedOn w:val="Norml"/>
    <w:rsid w:val="0057373E"/>
    <w:pPr>
      <w:spacing w:before="100" w:beforeAutospacing="1" w:after="100" w:afterAutospacing="1"/>
    </w:pPr>
    <w:rPr>
      <w:sz w:val="24"/>
      <w:szCs w:val="24"/>
    </w:rPr>
  </w:style>
  <w:style w:type="paragraph" w:customStyle="1" w:styleId="ui-state-disabled1">
    <w:name w:val="ui-state-disabled1"/>
    <w:basedOn w:val="Norml"/>
    <w:rsid w:val="0057373E"/>
    <w:pPr>
      <w:spacing w:before="100" w:beforeAutospacing="1" w:after="100" w:afterAutospacing="1"/>
    </w:pPr>
    <w:rPr>
      <w:sz w:val="24"/>
      <w:szCs w:val="24"/>
    </w:rPr>
  </w:style>
  <w:style w:type="paragraph" w:customStyle="1" w:styleId="ui-state-disabled2">
    <w:name w:val="ui-state-disabled2"/>
    <w:basedOn w:val="Norml"/>
    <w:rsid w:val="0057373E"/>
    <w:pPr>
      <w:spacing w:before="100" w:beforeAutospacing="1" w:after="100" w:afterAutospacing="1"/>
    </w:pPr>
    <w:rPr>
      <w:sz w:val="24"/>
      <w:szCs w:val="24"/>
    </w:rPr>
  </w:style>
  <w:style w:type="paragraph" w:customStyle="1" w:styleId="ui-icon10">
    <w:name w:val="ui-icon10"/>
    <w:basedOn w:val="Norml"/>
    <w:rsid w:val="0057373E"/>
    <w:pPr>
      <w:spacing w:before="100" w:beforeAutospacing="1" w:after="100" w:afterAutospacing="1"/>
      <w:ind w:firstLine="7343"/>
    </w:pPr>
    <w:rPr>
      <w:sz w:val="24"/>
      <w:szCs w:val="24"/>
    </w:rPr>
  </w:style>
  <w:style w:type="paragraph" w:customStyle="1" w:styleId="ui-icon11">
    <w:name w:val="ui-icon11"/>
    <w:basedOn w:val="Norml"/>
    <w:rsid w:val="0057373E"/>
    <w:pPr>
      <w:spacing w:before="100" w:beforeAutospacing="1" w:after="100" w:afterAutospacing="1"/>
      <w:ind w:firstLine="7343"/>
    </w:pPr>
    <w:rPr>
      <w:sz w:val="24"/>
      <w:szCs w:val="24"/>
    </w:rPr>
  </w:style>
  <w:style w:type="paragraph" w:customStyle="1" w:styleId="ui-icon12">
    <w:name w:val="ui-icon12"/>
    <w:basedOn w:val="Norml"/>
    <w:rsid w:val="0057373E"/>
    <w:pPr>
      <w:spacing w:before="100" w:beforeAutospacing="1" w:after="100" w:afterAutospacing="1"/>
      <w:ind w:firstLine="7343"/>
    </w:pPr>
    <w:rPr>
      <w:sz w:val="24"/>
      <w:szCs w:val="24"/>
    </w:rPr>
  </w:style>
  <w:style w:type="paragraph" w:customStyle="1" w:styleId="ui-icon13">
    <w:name w:val="ui-icon13"/>
    <w:basedOn w:val="Norml"/>
    <w:rsid w:val="0057373E"/>
    <w:pPr>
      <w:spacing w:before="100" w:beforeAutospacing="1" w:after="100" w:afterAutospacing="1"/>
      <w:ind w:firstLine="7343"/>
    </w:pPr>
    <w:rPr>
      <w:sz w:val="24"/>
      <w:szCs w:val="24"/>
    </w:rPr>
  </w:style>
  <w:style w:type="paragraph" w:customStyle="1" w:styleId="ui-icon14">
    <w:name w:val="ui-icon14"/>
    <w:basedOn w:val="Norml"/>
    <w:rsid w:val="0057373E"/>
    <w:pPr>
      <w:spacing w:before="100" w:beforeAutospacing="1" w:after="100" w:afterAutospacing="1"/>
      <w:ind w:firstLine="7343"/>
    </w:pPr>
    <w:rPr>
      <w:sz w:val="24"/>
      <w:szCs w:val="24"/>
    </w:rPr>
  </w:style>
  <w:style w:type="paragraph" w:customStyle="1" w:styleId="ui-icon15">
    <w:name w:val="ui-icon15"/>
    <w:basedOn w:val="Norml"/>
    <w:rsid w:val="0057373E"/>
    <w:pPr>
      <w:spacing w:before="100" w:beforeAutospacing="1" w:after="100" w:afterAutospacing="1"/>
      <w:ind w:firstLine="7343"/>
    </w:pPr>
    <w:rPr>
      <w:sz w:val="24"/>
      <w:szCs w:val="24"/>
    </w:rPr>
  </w:style>
  <w:style w:type="paragraph" w:customStyle="1" w:styleId="ui-icon16">
    <w:name w:val="ui-icon16"/>
    <w:basedOn w:val="Norml"/>
    <w:rsid w:val="0057373E"/>
    <w:pPr>
      <w:spacing w:before="100" w:beforeAutospacing="1" w:after="100" w:afterAutospacing="1"/>
      <w:ind w:firstLine="7343"/>
    </w:pPr>
    <w:rPr>
      <w:sz w:val="24"/>
      <w:szCs w:val="24"/>
    </w:rPr>
  </w:style>
  <w:style w:type="paragraph" w:customStyle="1" w:styleId="ui-icon17">
    <w:name w:val="ui-icon17"/>
    <w:basedOn w:val="Norml"/>
    <w:rsid w:val="0057373E"/>
    <w:pPr>
      <w:spacing w:before="100" w:beforeAutospacing="1" w:after="100" w:afterAutospacing="1"/>
      <w:ind w:firstLine="7343"/>
    </w:pPr>
    <w:rPr>
      <w:sz w:val="24"/>
      <w:szCs w:val="24"/>
    </w:rPr>
  </w:style>
  <w:style w:type="paragraph" w:customStyle="1" w:styleId="ui-icon18">
    <w:name w:val="ui-icon18"/>
    <w:basedOn w:val="Norml"/>
    <w:rsid w:val="0057373E"/>
    <w:pPr>
      <w:spacing w:before="100" w:beforeAutospacing="1" w:after="100" w:afterAutospacing="1"/>
      <w:ind w:firstLine="7343"/>
    </w:pPr>
    <w:rPr>
      <w:sz w:val="24"/>
      <w:szCs w:val="24"/>
    </w:rPr>
  </w:style>
  <w:style w:type="table" w:customStyle="1" w:styleId="Rcsostblzat1">
    <w:name w:val="Rácsos táblázat1"/>
    <w:basedOn w:val="Normltblzat"/>
    <w:next w:val="Rcsostblzat"/>
    <w:uiPriority w:val="39"/>
    <w:rsid w:val="0057373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57373E"/>
    <w:rPr>
      <w:rFonts w:ascii="Arial" w:eastAsia="Calibri" w:hAnsi="Arial" w:cs="Arial"/>
      <w:color w:val="000000"/>
      <w:kern w:val="1"/>
      <w:sz w:val="20"/>
      <w:szCs w:val="20"/>
      <w:lang w:eastAsia="zh-CN"/>
    </w:rPr>
  </w:style>
  <w:style w:type="character" w:customStyle="1" w:styleId="NormlWebChar">
    <w:name w:val="Normál (Web) Char"/>
    <w:link w:val="NormlWeb"/>
    <w:uiPriority w:val="99"/>
    <w:locked/>
    <w:rsid w:val="0057373E"/>
    <w:rPr>
      <w:rFonts w:eastAsia="Times New Roman"/>
      <w:color w:val="000000"/>
      <w:sz w:val="24"/>
      <w:szCs w:val="24"/>
    </w:rPr>
  </w:style>
  <w:style w:type="character" w:customStyle="1" w:styleId="Szvegtrzs0">
    <w:name w:val="Szövegtörzs_"/>
    <w:basedOn w:val="Bekezdsalapbettpusa"/>
    <w:link w:val="Szvegtrzs6"/>
    <w:uiPriority w:val="99"/>
    <w:locked/>
    <w:rsid w:val="003063FA"/>
    <w:rPr>
      <w:rFonts w:ascii="Garamond" w:eastAsia="Times New Roman" w:hAnsi="Garamond" w:cs="Garamond"/>
      <w:shd w:val="clear" w:color="auto" w:fill="FFFFFF"/>
    </w:rPr>
  </w:style>
  <w:style w:type="paragraph" w:customStyle="1" w:styleId="Szvegtrzs6">
    <w:name w:val="Szövegtörzs6"/>
    <w:basedOn w:val="Norml"/>
    <w:link w:val="Szvegtrzs0"/>
    <w:uiPriority w:val="99"/>
    <w:rsid w:val="003063FA"/>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60FF7"/>
    <w:rPr>
      <w:rFonts w:ascii="Garamond" w:eastAsia="Times New Roman" w:hAnsi="Garamond" w:cs="Garamond"/>
      <w:b/>
      <w:bCs/>
      <w:shd w:val="clear" w:color="auto" w:fill="FFFFFF"/>
    </w:rPr>
  </w:style>
  <w:style w:type="paragraph" w:customStyle="1" w:styleId="Szvegtrzs31">
    <w:name w:val="Szövegtörzs (3)"/>
    <w:basedOn w:val="Norml"/>
    <w:link w:val="Szvegtrzs30"/>
    <w:uiPriority w:val="99"/>
    <w:rsid w:val="00D60FF7"/>
    <w:pPr>
      <w:widowControl w:val="0"/>
      <w:shd w:val="clear" w:color="auto" w:fill="FFFFFF"/>
      <w:spacing w:after="240" w:line="274" w:lineRule="exact"/>
      <w:jc w:val="both"/>
    </w:pPr>
    <w:rPr>
      <w:rFonts w:ascii="Garamond" w:hAnsi="Garamond" w:cs="Garamond"/>
      <w:b/>
      <w:bCs/>
      <w:sz w:val="22"/>
      <w:szCs w:val="22"/>
    </w:rPr>
  </w:style>
  <w:style w:type="paragraph" w:customStyle="1" w:styleId="Tiret0">
    <w:name w:val="Tiret 0"/>
    <w:basedOn w:val="Norml"/>
    <w:rsid w:val="00F8554E"/>
    <w:pPr>
      <w:numPr>
        <w:numId w:val="26"/>
      </w:numPr>
      <w:spacing w:before="120" w:after="120"/>
      <w:jc w:val="both"/>
    </w:pPr>
    <w:rPr>
      <w:rFonts w:eastAsia="Calibri"/>
      <w:sz w:val="24"/>
      <w:szCs w:val="22"/>
      <w:lang w:eastAsia="en-GB"/>
    </w:rPr>
  </w:style>
  <w:style w:type="paragraph" w:customStyle="1" w:styleId="Tiret1">
    <w:name w:val="Tiret 1"/>
    <w:basedOn w:val="Norml"/>
    <w:rsid w:val="00F8554E"/>
    <w:pPr>
      <w:numPr>
        <w:numId w:val="27"/>
      </w:numPr>
      <w:spacing w:before="120" w:after="120"/>
      <w:jc w:val="both"/>
    </w:pPr>
    <w:rPr>
      <w:rFonts w:eastAsia="Calibri"/>
      <w:sz w:val="24"/>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unhideWhenUsed="1" w:qFormat="1"/>
    <w:lsdException w:name="heading 4" w:semiHidden="0" w:uiPriority="9" w:qFormat="1"/>
    <w:lsdException w:name="heading 5" w:uiPriority="9" w:unhideWhenUsed="1" w:qFormat="1"/>
    <w:lsdException w:name="heading 6" w:semiHidden="0"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lsdException w:name="header" w:uiPriority="0"/>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0" w:unhideWhenUsed="1"/>
    <w:lsdException w:name="List Bullet 3" w:unhideWhenUsed="1"/>
    <w:lsdException w:name="List Bullet 4" w:uiPriority="0"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iPriority="0" w:unhideWhenUsed="1"/>
    <w:lsdException w:name="Body Text Indent 3" w:uiPriority="0"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9B5144"/>
    <w:rPr>
      <w:rFonts w:eastAsia="Times New Roman"/>
      <w:sz w:val="20"/>
      <w:szCs w:val="20"/>
    </w:rPr>
  </w:style>
  <w:style w:type="paragraph" w:styleId="Cmsor1">
    <w:name w:val="heading 1"/>
    <w:basedOn w:val="Norml"/>
    <w:next w:val="Norml"/>
    <w:link w:val="Cmsor1Char"/>
    <w:uiPriority w:val="9"/>
    <w:qFormat/>
    <w:rsid w:val="004139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qFormat/>
    <w:rsid w:val="009B5144"/>
    <w:pPr>
      <w:keepNext/>
      <w:outlineLvl w:val="1"/>
    </w:pPr>
    <w:rPr>
      <w:b/>
      <w:bCs/>
      <w:sz w:val="24"/>
      <w:szCs w:val="24"/>
    </w:rPr>
  </w:style>
  <w:style w:type="paragraph" w:styleId="Cmsor3">
    <w:name w:val="heading 3"/>
    <w:basedOn w:val="Norml"/>
    <w:next w:val="Norml"/>
    <w:link w:val="Cmsor3Char"/>
    <w:uiPriority w:val="9"/>
    <w:unhideWhenUsed/>
    <w:qFormat/>
    <w:rsid w:val="00F94A41"/>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qFormat/>
    <w:rsid w:val="007055AE"/>
    <w:pPr>
      <w:keepNext/>
      <w:keepLines/>
      <w:spacing w:before="200"/>
      <w:outlineLvl w:val="3"/>
    </w:pPr>
    <w:rPr>
      <w:rFonts w:ascii="Cambria" w:hAnsi="Cambria" w:cs="Cambria"/>
      <w:b/>
      <w:bCs/>
      <w:i/>
      <w:iCs/>
      <w:color w:val="4F81BD"/>
    </w:rPr>
  </w:style>
  <w:style w:type="paragraph" w:styleId="Cmsor5">
    <w:name w:val="heading 5"/>
    <w:basedOn w:val="Norml"/>
    <w:next w:val="Norml"/>
    <w:link w:val="Cmsor5Char"/>
    <w:uiPriority w:val="9"/>
    <w:unhideWhenUsed/>
    <w:qFormat/>
    <w:rsid w:val="0057373E"/>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qFormat/>
    <w:rsid w:val="009B5144"/>
    <w:pPr>
      <w:keepNext/>
      <w:keepLines/>
      <w:spacing w:before="200"/>
      <w:outlineLvl w:val="5"/>
    </w:pPr>
    <w:rPr>
      <w:rFonts w:ascii="Cambria" w:hAnsi="Cambria" w:cs="Cambria"/>
      <w:i/>
      <w:iCs/>
      <w:color w:val="243F60"/>
    </w:rPr>
  </w:style>
  <w:style w:type="paragraph" w:styleId="Cmsor8">
    <w:name w:val="heading 8"/>
    <w:basedOn w:val="Norml"/>
    <w:next w:val="Norml"/>
    <w:link w:val="Cmsor8Char"/>
    <w:uiPriority w:val="99"/>
    <w:qFormat/>
    <w:rsid w:val="007055AE"/>
    <w:pPr>
      <w:keepNext/>
      <w:keepLines/>
      <w:spacing w:before="200"/>
      <w:outlineLvl w:val="7"/>
    </w:pPr>
    <w:rPr>
      <w:rFonts w:ascii="Cambria" w:hAnsi="Cambria" w:cs="Cambria"/>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B5144"/>
    <w:rPr>
      <w:rFonts w:eastAsia="Times New Roman"/>
      <w:b/>
      <w:bCs/>
      <w:sz w:val="24"/>
      <w:szCs w:val="24"/>
      <w:lang w:eastAsia="hu-HU"/>
    </w:rPr>
  </w:style>
  <w:style w:type="character" w:customStyle="1" w:styleId="Cmsor4Char">
    <w:name w:val="Címsor 4 Char"/>
    <w:basedOn w:val="Bekezdsalapbettpusa"/>
    <w:link w:val="Cmsor4"/>
    <w:uiPriority w:val="9"/>
    <w:rsid w:val="007055AE"/>
    <w:rPr>
      <w:rFonts w:ascii="Cambria" w:hAnsi="Cambria" w:cs="Cambria"/>
      <w:b/>
      <w:bCs/>
      <w:i/>
      <w:iCs/>
      <w:color w:val="4F81BD"/>
      <w:lang w:eastAsia="hu-HU"/>
    </w:rPr>
  </w:style>
  <w:style w:type="character" w:customStyle="1" w:styleId="Cmsor6Char">
    <w:name w:val="Címsor 6 Char"/>
    <w:basedOn w:val="Bekezdsalapbettpusa"/>
    <w:link w:val="Cmsor6"/>
    <w:uiPriority w:val="99"/>
    <w:semiHidden/>
    <w:rsid w:val="009B5144"/>
    <w:rPr>
      <w:rFonts w:ascii="Cambria" w:hAnsi="Cambria" w:cs="Cambria"/>
      <w:i/>
      <w:iCs/>
      <w:color w:val="243F60"/>
      <w:lang w:eastAsia="hu-HU"/>
    </w:rPr>
  </w:style>
  <w:style w:type="character" w:customStyle="1" w:styleId="Cmsor8Char">
    <w:name w:val="Címsor 8 Char"/>
    <w:basedOn w:val="Bekezdsalapbettpusa"/>
    <w:link w:val="Cmsor8"/>
    <w:uiPriority w:val="99"/>
    <w:semiHidden/>
    <w:rsid w:val="007055AE"/>
    <w:rPr>
      <w:rFonts w:ascii="Cambria" w:hAnsi="Cambria" w:cs="Cambria"/>
      <w:color w:val="404040"/>
      <w:lang w:eastAsia="hu-HU"/>
    </w:rPr>
  </w:style>
  <w:style w:type="table" w:styleId="Rcsostblzat">
    <w:name w:val="Table Grid"/>
    <w:basedOn w:val="Normltblzat"/>
    <w:uiPriority w:val="59"/>
    <w:rsid w:val="009B51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zvegtrzsbehzssal">
    <w:name w:val="Body Text Indent"/>
    <w:basedOn w:val="Norml"/>
    <w:link w:val="SzvegtrzsbehzssalChar"/>
    <w:rsid w:val="00F15D0C"/>
    <w:pPr>
      <w:spacing w:after="120"/>
      <w:ind w:left="283"/>
      <w:jc w:val="both"/>
    </w:pPr>
    <w:rPr>
      <w:sz w:val="24"/>
      <w:szCs w:val="24"/>
    </w:rPr>
  </w:style>
  <w:style w:type="character" w:customStyle="1" w:styleId="SzvegtrzsbehzssalChar">
    <w:name w:val="Szövegtörzs behúzással Char"/>
    <w:basedOn w:val="Bekezdsalapbettpusa"/>
    <w:link w:val="Szvegtrzsbehzssal"/>
    <w:rsid w:val="00F15D0C"/>
    <w:rPr>
      <w:rFonts w:eastAsia="Times New Roman"/>
      <w:sz w:val="24"/>
      <w:szCs w:val="24"/>
      <w:lang w:eastAsia="hu-HU"/>
    </w:rPr>
  </w:style>
  <w:style w:type="paragraph" w:styleId="Szvegtrzs2">
    <w:name w:val="Body Text 2"/>
    <w:basedOn w:val="Norml"/>
    <w:link w:val="Szvegtrzs2Char"/>
    <w:uiPriority w:val="99"/>
    <w:rsid w:val="00D3572C"/>
    <w:pPr>
      <w:spacing w:after="120" w:line="480" w:lineRule="auto"/>
      <w:jc w:val="both"/>
    </w:pPr>
    <w:rPr>
      <w:sz w:val="24"/>
      <w:szCs w:val="24"/>
    </w:rPr>
  </w:style>
  <w:style w:type="character" w:customStyle="1" w:styleId="Szvegtrzs2Char">
    <w:name w:val="Szövegtörzs 2 Char"/>
    <w:basedOn w:val="Bekezdsalapbettpusa"/>
    <w:link w:val="Szvegtrzs2"/>
    <w:uiPriority w:val="99"/>
    <w:rsid w:val="00D3572C"/>
    <w:rPr>
      <w:rFonts w:eastAsia="Times New Roman"/>
      <w:sz w:val="24"/>
      <w:szCs w:val="24"/>
      <w:lang w:eastAsia="hu-HU"/>
    </w:rPr>
  </w:style>
  <w:style w:type="paragraph" w:styleId="Listaszerbekezds">
    <w:name w:val="List Paragraph"/>
    <w:aliases w:val="lista_2,Welt L"/>
    <w:basedOn w:val="Norml"/>
    <w:link w:val="ListaszerbekezdsChar"/>
    <w:uiPriority w:val="34"/>
    <w:qFormat/>
    <w:rsid w:val="00940C8F"/>
    <w:pPr>
      <w:ind w:left="720"/>
      <w:contextualSpacing/>
    </w:pPr>
  </w:style>
  <w:style w:type="paragraph" w:styleId="Szvegtrzs">
    <w:name w:val="Body Text"/>
    <w:basedOn w:val="Norml"/>
    <w:link w:val="SzvegtrzsChar"/>
    <w:rsid w:val="00252E70"/>
    <w:pPr>
      <w:spacing w:after="120"/>
    </w:pPr>
  </w:style>
  <w:style w:type="character" w:customStyle="1" w:styleId="SzvegtrzsChar">
    <w:name w:val="Szövegtörzs Char"/>
    <w:basedOn w:val="Bekezdsalapbettpusa"/>
    <w:link w:val="Szvegtrzs"/>
    <w:rsid w:val="00252E70"/>
    <w:rPr>
      <w:rFonts w:eastAsia="Times New Roman"/>
      <w:lang w:eastAsia="hu-HU"/>
    </w:rPr>
  </w:style>
  <w:style w:type="paragraph" w:customStyle="1" w:styleId="BodyText21">
    <w:name w:val="Body Text 21"/>
    <w:basedOn w:val="Norml"/>
    <w:uiPriority w:val="99"/>
    <w:rsid w:val="008F7A99"/>
    <w:pPr>
      <w:overflowPunct w:val="0"/>
      <w:autoSpaceDE w:val="0"/>
      <w:autoSpaceDN w:val="0"/>
      <w:adjustRightInd w:val="0"/>
      <w:ind w:right="-192"/>
      <w:jc w:val="both"/>
    </w:pPr>
    <w:rPr>
      <w:sz w:val="24"/>
      <w:szCs w:val="24"/>
    </w:rPr>
  </w:style>
  <w:style w:type="character" w:customStyle="1" w:styleId="CharChar">
    <w:name w:val="Char Char"/>
    <w:basedOn w:val="Bekezdsalapbettpusa"/>
    <w:uiPriority w:val="99"/>
    <w:rsid w:val="008F7A99"/>
    <w:rPr>
      <w:sz w:val="24"/>
      <w:szCs w:val="24"/>
      <w:lang w:val="hu-HU" w:eastAsia="hu-HU"/>
    </w:rPr>
  </w:style>
  <w:style w:type="paragraph" w:styleId="Szvegtrzsbehzssal2">
    <w:name w:val="Body Text Indent 2"/>
    <w:basedOn w:val="Norml"/>
    <w:link w:val="Szvegtrzsbehzssal2Char"/>
    <w:uiPriority w:val="99"/>
    <w:rsid w:val="00696A21"/>
    <w:pPr>
      <w:spacing w:after="120" w:line="480" w:lineRule="auto"/>
      <w:ind w:left="283"/>
    </w:pPr>
  </w:style>
  <w:style w:type="character" w:customStyle="1" w:styleId="Szvegtrzsbehzssal2Char">
    <w:name w:val="Szövegtörzs behúzással 2 Char"/>
    <w:basedOn w:val="Bekezdsalapbettpusa"/>
    <w:link w:val="Szvegtrzsbehzssal2"/>
    <w:uiPriority w:val="99"/>
    <w:rsid w:val="00696A21"/>
    <w:rPr>
      <w:rFonts w:eastAsia="Times New Roman"/>
      <w:lang w:eastAsia="hu-HU"/>
    </w:rPr>
  </w:style>
  <w:style w:type="paragraph" w:styleId="lfej">
    <w:name w:val="header"/>
    <w:basedOn w:val="Norml"/>
    <w:link w:val="lfejChar"/>
    <w:rsid w:val="004855D6"/>
    <w:pPr>
      <w:tabs>
        <w:tab w:val="center" w:pos="4536"/>
        <w:tab w:val="right" w:pos="9072"/>
      </w:tabs>
    </w:pPr>
  </w:style>
  <w:style w:type="character" w:customStyle="1" w:styleId="lfejChar">
    <w:name w:val="Élőfej Char"/>
    <w:basedOn w:val="Bekezdsalapbettpusa"/>
    <w:link w:val="lfej"/>
    <w:rsid w:val="004855D6"/>
    <w:rPr>
      <w:rFonts w:eastAsia="Times New Roman"/>
      <w:lang w:eastAsia="hu-HU"/>
    </w:rPr>
  </w:style>
  <w:style w:type="paragraph" w:styleId="llb">
    <w:name w:val="footer"/>
    <w:basedOn w:val="Norml"/>
    <w:link w:val="llbChar"/>
    <w:uiPriority w:val="99"/>
    <w:rsid w:val="004855D6"/>
    <w:pPr>
      <w:tabs>
        <w:tab w:val="center" w:pos="4536"/>
        <w:tab w:val="right" w:pos="9072"/>
      </w:tabs>
    </w:pPr>
  </w:style>
  <w:style w:type="character" w:customStyle="1" w:styleId="llbChar">
    <w:name w:val="Élőláb Char"/>
    <w:basedOn w:val="Bekezdsalapbettpusa"/>
    <w:link w:val="llb"/>
    <w:uiPriority w:val="99"/>
    <w:rsid w:val="004855D6"/>
    <w:rPr>
      <w:rFonts w:eastAsia="Times New Roman"/>
      <w:lang w:eastAsia="hu-HU"/>
    </w:rPr>
  </w:style>
  <w:style w:type="paragraph" w:styleId="Csakszveg">
    <w:name w:val="Plain Text"/>
    <w:basedOn w:val="Norml"/>
    <w:link w:val="CsakszvegChar"/>
    <w:uiPriority w:val="99"/>
    <w:rsid w:val="00D539A8"/>
    <w:rPr>
      <w:rFonts w:ascii="Courier New" w:hAnsi="Courier New" w:cs="Courier New"/>
      <w:lang w:val="de-DE"/>
    </w:rPr>
  </w:style>
  <w:style w:type="character" w:customStyle="1" w:styleId="CsakszvegChar">
    <w:name w:val="Csak szöveg Char"/>
    <w:basedOn w:val="Bekezdsalapbettpusa"/>
    <w:link w:val="Csakszveg"/>
    <w:uiPriority w:val="99"/>
    <w:rsid w:val="00D539A8"/>
    <w:rPr>
      <w:rFonts w:ascii="Courier New" w:hAnsi="Courier New" w:cs="Courier New"/>
      <w:lang w:val="de-DE" w:eastAsia="hu-HU"/>
    </w:rPr>
  </w:style>
  <w:style w:type="paragraph" w:styleId="NormlWeb">
    <w:name w:val="Normal (Web)"/>
    <w:basedOn w:val="Norml"/>
    <w:link w:val="NormlWebChar"/>
    <w:rsid w:val="00C54AB9"/>
    <w:pPr>
      <w:spacing w:before="100" w:beforeAutospacing="1" w:after="100" w:afterAutospacing="1"/>
    </w:pPr>
    <w:rPr>
      <w:color w:val="000000"/>
      <w:sz w:val="24"/>
      <w:szCs w:val="24"/>
    </w:rPr>
  </w:style>
  <w:style w:type="character" w:styleId="Hiperhivatkozs">
    <w:name w:val="Hyperlink"/>
    <w:basedOn w:val="Bekezdsalapbettpusa"/>
    <w:uiPriority w:val="99"/>
    <w:rsid w:val="002548EB"/>
    <w:rPr>
      <w:color w:val="0000FF"/>
      <w:u w:val="single"/>
    </w:rPr>
  </w:style>
  <w:style w:type="paragraph" w:customStyle="1" w:styleId="B">
    <w:name w:val="B"/>
    <w:basedOn w:val="Norml"/>
    <w:uiPriority w:val="99"/>
    <w:rsid w:val="002548EB"/>
    <w:pPr>
      <w:spacing w:before="240" w:line="240" w:lineRule="exact"/>
      <w:ind w:left="720"/>
      <w:jc w:val="both"/>
    </w:pPr>
    <w:rPr>
      <w:rFonts w:ascii="Times" w:eastAsia="Calibri" w:hAnsi="Times" w:cs="Times"/>
      <w:sz w:val="24"/>
      <w:szCs w:val="24"/>
    </w:rPr>
  </w:style>
  <w:style w:type="character" w:styleId="Jegyzethivatkozs">
    <w:name w:val="annotation reference"/>
    <w:basedOn w:val="Bekezdsalapbettpusa"/>
    <w:rsid w:val="002132C9"/>
    <w:rPr>
      <w:sz w:val="16"/>
      <w:szCs w:val="16"/>
    </w:rPr>
  </w:style>
  <w:style w:type="paragraph" w:styleId="Jegyzetszveg">
    <w:name w:val="annotation text"/>
    <w:basedOn w:val="Norml"/>
    <w:link w:val="JegyzetszvegChar"/>
    <w:rsid w:val="002132C9"/>
  </w:style>
  <w:style w:type="character" w:customStyle="1" w:styleId="JegyzetszvegChar">
    <w:name w:val="Jegyzetszöveg Char"/>
    <w:basedOn w:val="Bekezdsalapbettpusa"/>
    <w:link w:val="Jegyzetszveg"/>
    <w:rsid w:val="002132C9"/>
    <w:rPr>
      <w:rFonts w:eastAsia="Times New Roman"/>
      <w:lang w:eastAsia="hu-HU"/>
    </w:rPr>
  </w:style>
  <w:style w:type="paragraph" w:styleId="Megjegyzstrgya">
    <w:name w:val="annotation subject"/>
    <w:basedOn w:val="Jegyzetszveg"/>
    <w:next w:val="Jegyzetszveg"/>
    <w:link w:val="MegjegyzstrgyaChar"/>
    <w:uiPriority w:val="99"/>
    <w:semiHidden/>
    <w:rsid w:val="002132C9"/>
    <w:rPr>
      <w:b/>
      <w:bCs/>
    </w:rPr>
  </w:style>
  <w:style w:type="character" w:customStyle="1" w:styleId="MegjegyzstrgyaChar">
    <w:name w:val="Megjegyzés tárgya Char"/>
    <w:basedOn w:val="JegyzetszvegChar"/>
    <w:link w:val="Megjegyzstrgya"/>
    <w:uiPriority w:val="99"/>
    <w:semiHidden/>
    <w:rsid w:val="002132C9"/>
    <w:rPr>
      <w:rFonts w:eastAsia="Times New Roman"/>
      <w:b/>
      <w:bCs/>
      <w:lang w:eastAsia="hu-HU"/>
    </w:rPr>
  </w:style>
  <w:style w:type="paragraph" w:styleId="Buborkszveg">
    <w:name w:val="Balloon Text"/>
    <w:basedOn w:val="Norml"/>
    <w:link w:val="BuborkszvegChar"/>
    <w:semiHidden/>
    <w:rsid w:val="002132C9"/>
    <w:rPr>
      <w:rFonts w:ascii="Tahoma" w:hAnsi="Tahoma" w:cs="Tahoma"/>
      <w:sz w:val="16"/>
      <w:szCs w:val="16"/>
    </w:rPr>
  </w:style>
  <w:style w:type="character" w:customStyle="1" w:styleId="BuborkszvegChar">
    <w:name w:val="Buborékszöveg Char"/>
    <w:basedOn w:val="Bekezdsalapbettpusa"/>
    <w:link w:val="Buborkszveg"/>
    <w:semiHidden/>
    <w:rsid w:val="002132C9"/>
    <w:rPr>
      <w:rFonts w:ascii="Tahoma" w:hAnsi="Tahoma" w:cs="Tahoma"/>
      <w:sz w:val="16"/>
      <w:szCs w:val="16"/>
      <w:lang w:eastAsia="hu-HU"/>
    </w:rPr>
  </w:style>
  <w:style w:type="character" w:customStyle="1" w:styleId="apple-converted-space">
    <w:name w:val="apple-converted-space"/>
    <w:basedOn w:val="Bekezdsalapbettpusa"/>
    <w:rsid w:val="00F31A84"/>
  </w:style>
  <w:style w:type="paragraph" w:customStyle="1" w:styleId="Listaszerbekezds1">
    <w:name w:val="Listaszerű bekezdés1"/>
    <w:basedOn w:val="Norml"/>
    <w:rsid w:val="009C0FC1"/>
    <w:pPr>
      <w:ind w:left="708"/>
    </w:pPr>
  </w:style>
  <w:style w:type="paragraph" w:customStyle="1" w:styleId="standard">
    <w:name w:val="standard"/>
    <w:basedOn w:val="Norml"/>
    <w:rsid w:val="007055AE"/>
    <w:rPr>
      <w:rFonts w:ascii="&amp;#39" w:hAnsi="&amp;#39" w:cs="&amp;#39"/>
      <w:sz w:val="24"/>
      <w:szCs w:val="24"/>
    </w:rPr>
  </w:style>
  <w:style w:type="paragraph" w:customStyle="1" w:styleId="szerzodes">
    <w:name w:val="szerzodes"/>
    <w:basedOn w:val="Norml"/>
    <w:rsid w:val="007055AE"/>
    <w:pPr>
      <w:spacing w:before="120"/>
      <w:ind w:left="539" w:hanging="539"/>
      <w:jc w:val="both"/>
    </w:pPr>
    <w:rPr>
      <w:sz w:val="24"/>
      <w:szCs w:val="24"/>
    </w:rPr>
  </w:style>
  <w:style w:type="character" w:customStyle="1" w:styleId="lawnum1">
    <w:name w:val="lawnum1"/>
    <w:basedOn w:val="Bekezdsalapbettpusa"/>
    <w:uiPriority w:val="99"/>
    <w:rsid w:val="00406449"/>
    <w:rPr>
      <w:rFonts w:ascii="Georgia" w:hAnsi="Georgia" w:cs="Georgia"/>
      <w:b/>
      <w:bCs/>
      <w:color w:val="8B0000"/>
      <w:sz w:val="36"/>
      <w:szCs w:val="36"/>
    </w:rPr>
  </w:style>
  <w:style w:type="paragraph" w:customStyle="1" w:styleId="CharChar2CharChar">
    <w:name w:val="Char Char2 Char Char"/>
    <w:basedOn w:val="Norml"/>
    <w:uiPriority w:val="99"/>
    <w:rsid w:val="007E5657"/>
    <w:pPr>
      <w:spacing w:after="160" w:line="240" w:lineRule="exact"/>
    </w:pPr>
    <w:rPr>
      <w:rFonts w:ascii="Verdana" w:eastAsia="Calibri" w:hAnsi="Verdana" w:cs="Verdana"/>
      <w:sz w:val="24"/>
      <w:szCs w:val="24"/>
      <w:lang w:val="en-US" w:eastAsia="en-US"/>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Footnote Text Char"/>
    <w:basedOn w:val="Norml"/>
    <w:link w:val="LbjegyzetszvegChar"/>
    <w:uiPriority w:val="99"/>
    <w:unhideWhenUsed/>
    <w:rsid w:val="00624AD2"/>
    <w:rPr>
      <w:rFonts w:asciiTheme="minorHAnsi" w:eastAsiaTheme="minorHAnsi" w:hAnsiTheme="minorHAnsi" w:cstheme="minorBidi"/>
      <w:lang w:eastAsia="en-US"/>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Char1 Char Char Char Char,Footnote Text Char1 Char"/>
    <w:basedOn w:val="Bekezdsalapbettpusa"/>
    <w:link w:val="Lbjegyzetszveg"/>
    <w:uiPriority w:val="99"/>
    <w:rsid w:val="00624AD2"/>
    <w:rPr>
      <w:rFonts w:asciiTheme="minorHAnsi" w:eastAsiaTheme="minorHAnsi" w:hAnsiTheme="minorHAnsi" w:cstheme="minorBidi"/>
      <w:sz w:val="20"/>
      <w:szCs w:val="20"/>
      <w:lang w:eastAsia="en-US"/>
    </w:rPr>
  </w:style>
  <w:style w:type="character" w:styleId="Lbjegyzet-hivatkozs">
    <w:name w:val="footnote reference"/>
    <w:aliases w:val="Footnote symbol,BVI fnr,Times 10 Point, Exposant 3 Point,Footnote Reference Number,Exposant 3 Point,16 Point,Superscript 6 Point"/>
    <w:basedOn w:val="Bekezdsalapbettpusa"/>
    <w:uiPriority w:val="99"/>
    <w:unhideWhenUsed/>
    <w:rsid w:val="00624AD2"/>
    <w:rPr>
      <w:vertAlign w:val="superscript"/>
    </w:rPr>
  </w:style>
  <w:style w:type="paragraph" w:styleId="Vltozat">
    <w:name w:val="Revision"/>
    <w:hidden/>
    <w:uiPriority w:val="99"/>
    <w:semiHidden/>
    <w:rsid w:val="00544BF3"/>
    <w:rPr>
      <w:rFonts w:eastAsia="Times New Roman"/>
      <w:sz w:val="20"/>
      <w:szCs w:val="20"/>
    </w:rPr>
  </w:style>
  <w:style w:type="character" w:customStyle="1" w:styleId="Cmsor3Char">
    <w:name w:val="Címsor 3 Char"/>
    <w:basedOn w:val="Bekezdsalapbettpusa"/>
    <w:link w:val="Cmsor3"/>
    <w:uiPriority w:val="9"/>
    <w:rsid w:val="00F94A41"/>
    <w:rPr>
      <w:rFonts w:asciiTheme="majorHAnsi" w:eastAsiaTheme="majorEastAsia" w:hAnsiTheme="majorHAnsi" w:cstheme="majorBidi"/>
      <w:b/>
      <w:bCs/>
      <w:color w:val="4F81BD" w:themeColor="accent1"/>
      <w:sz w:val="20"/>
      <w:szCs w:val="20"/>
    </w:rPr>
  </w:style>
  <w:style w:type="character" w:customStyle="1" w:styleId="Cmsor1Char">
    <w:name w:val="Címsor 1 Char"/>
    <w:basedOn w:val="Bekezdsalapbettpusa"/>
    <w:link w:val="Cmsor1"/>
    <w:uiPriority w:val="9"/>
    <w:rsid w:val="0041394E"/>
    <w:rPr>
      <w:rFonts w:asciiTheme="majorHAnsi" w:eastAsiaTheme="majorEastAsia" w:hAnsiTheme="majorHAnsi" w:cstheme="majorBidi"/>
      <w:b/>
      <w:bCs/>
      <w:color w:val="365F91" w:themeColor="accent1" w:themeShade="BF"/>
      <w:sz w:val="28"/>
      <w:szCs w:val="28"/>
    </w:rPr>
  </w:style>
  <w:style w:type="paragraph" w:styleId="TJ1">
    <w:name w:val="toc 1"/>
    <w:basedOn w:val="Norml"/>
    <w:next w:val="Norml"/>
    <w:autoRedefine/>
    <w:uiPriority w:val="39"/>
    <w:rsid w:val="00FB38B7"/>
    <w:pPr>
      <w:tabs>
        <w:tab w:val="right" w:leader="dot" w:pos="9191"/>
      </w:tabs>
    </w:pPr>
    <w:rPr>
      <w:bCs/>
      <w:noProof/>
      <w:sz w:val="24"/>
      <w:szCs w:val="24"/>
    </w:rPr>
  </w:style>
  <w:style w:type="paragraph" w:styleId="TJ2">
    <w:name w:val="toc 2"/>
    <w:basedOn w:val="Norml"/>
    <w:next w:val="Norml"/>
    <w:autoRedefine/>
    <w:uiPriority w:val="39"/>
    <w:rsid w:val="008C5CB1"/>
    <w:pPr>
      <w:tabs>
        <w:tab w:val="right" w:leader="dot" w:pos="9180"/>
      </w:tabs>
      <w:spacing w:after="120"/>
      <w:ind w:left="709" w:hanging="469"/>
      <w:jc w:val="both"/>
    </w:pPr>
    <w:rPr>
      <w:noProof/>
      <w:sz w:val="24"/>
      <w:szCs w:val="24"/>
    </w:rPr>
  </w:style>
  <w:style w:type="paragraph" w:styleId="Cm">
    <w:name w:val="Title"/>
    <w:basedOn w:val="Norml"/>
    <w:link w:val="CmChar"/>
    <w:uiPriority w:val="99"/>
    <w:qFormat/>
    <w:rsid w:val="00FB38B7"/>
    <w:pPr>
      <w:numPr>
        <w:ilvl w:val="12"/>
      </w:numPr>
      <w:jc w:val="center"/>
    </w:pPr>
    <w:rPr>
      <w:b/>
      <w:sz w:val="28"/>
    </w:rPr>
  </w:style>
  <w:style w:type="character" w:customStyle="1" w:styleId="CmChar">
    <w:name w:val="Cím Char"/>
    <w:basedOn w:val="Bekezdsalapbettpusa"/>
    <w:link w:val="Cm"/>
    <w:uiPriority w:val="99"/>
    <w:rsid w:val="00FB38B7"/>
    <w:rPr>
      <w:rFonts w:eastAsia="Times New Roman"/>
      <w:b/>
      <w:sz w:val="28"/>
      <w:szCs w:val="20"/>
    </w:rPr>
  </w:style>
  <w:style w:type="paragraph" w:styleId="Alcm">
    <w:name w:val="Subtitle"/>
    <w:basedOn w:val="Norml"/>
    <w:next w:val="Norml"/>
    <w:link w:val="AlcmChar"/>
    <w:uiPriority w:val="11"/>
    <w:qFormat/>
    <w:rsid w:val="00FB38B7"/>
    <w:pPr>
      <w:spacing w:after="60"/>
      <w:jc w:val="center"/>
      <w:outlineLvl w:val="1"/>
    </w:pPr>
    <w:rPr>
      <w:rFonts w:ascii="Cambria" w:hAnsi="Cambria"/>
      <w:sz w:val="24"/>
      <w:szCs w:val="24"/>
    </w:rPr>
  </w:style>
  <w:style w:type="character" w:customStyle="1" w:styleId="AlcmChar">
    <w:name w:val="Alcím Char"/>
    <w:basedOn w:val="Bekezdsalapbettpusa"/>
    <w:link w:val="Alcm"/>
    <w:uiPriority w:val="11"/>
    <w:rsid w:val="00FB38B7"/>
    <w:rPr>
      <w:rFonts w:ascii="Cambria" w:eastAsia="Times New Roman" w:hAnsi="Cambria"/>
      <w:sz w:val="24"/>
      <w:szCs w:val="24"/>
    </w:rPr>
  </w:style>
  <w:style w:type="paragraph" w:styleId="TJ3">
    <w:name w:val="toc 3"/>
    <w:basedOn w:val="Norml"/>
    <w:next w:val="Norml"/>
    <w:autoRedefine/>
    <w:uiPriority w:val="39"/>
    <w:unhideWhenUsed/>
    <w:rsid w:val="00E1494C"/>
    <w:pPr>
      <w:spacing w:after="100"/>
      <w:ind w:left="400"/>
    </w:pPr>
  </w:style>
  <w:style w:type="character" w:customStyle="1" w:styleId="ListaszerbekezdsChar">
    <w:name w:val="Listaszerű bekezdés Char"/>
    <w:aliases w:val="lista_2 Char,Welt L Char"/>
    <w:link w:val="Listaszerbekezds"/>
    <w:uiPriority w:val="34"/>
    <w:locked/>
    <w:rsid w:val="00A60147"/>
    <w:rPr>
      <w:rFonts w:eastAsia="Times New Roman"/>
      <w:sz w:val="20"/>
      <w:szCs w:val="20"/>
    </w:rPr>
  </w:style>
  <w:style w:type="character" w:customStyle="1" w:styleId="Cmsor5Char">
    <w:name w:val="Címsor 5 Char"/>
    <w:basedOn w:val="Bekezdsalapbettpusa"/>
    <w:link w:val="Cmsor5"/>
    <w:uiPriority w:val="9"/>
    <w:rsid w:val="0057373E"/>
    <w:rPr>
      <w:rFonts w:asciiTheme="majorHAnsi" w:eastAsiaTheme="majorEastAsia" w:hAnsiTheme="majorHAnsi" w:cstheme="majorBidi"/>
      <w:color w:val="243F60" w:themeColor="accent1" w:themeShade="7F"/>
      <w:sz w:val="20"/>
      <w:szCs w:val="20"/>
    </w:rPr>
  </w:style>
  <w:style w:type="numbering" w:customStyle="1" w:styleId="Nemlista1">
    <w:name w:val="Nem lista1"/>
    <w:next w:val="Nemlista"/>
    <w:uiPriority w:val="99"/>
    <w:semiHidden/>
    <w:unhideWhenUsed/>
    <w:rsid w:val="0057373E"/>
  </w:style>
  <w:style w:type="paragraph" w:styleId="Szvegtrzs3">
    <w:name w:val="Body Text 3"/>
    <w:basedOn w:val="Norml"/>
    <w:link w:val="Szvegtrzs3Char"/>
    <w:semiHidden/>
    <w:rsid w:val="0057373E"/>
    <w:pPr>
      <w:spacing w:line="360" w:lineRule="exact"/>
      <w:jc w:val="both"/>
    </w:pPr>
    <w:rPr>
      <w:spacing w:val="12"/>
      <w:sz w:val="28"/>
      <w:szCs w:val="28"/>
    </w:rPr>
  </w:style>
  <w:style w:type="character" w:customStyle="1" w:styleId="Szvegtrzs3Char">
    <w:name w:val="Szövegtörzs 3 Char"/>
    <w:basedOn w:val="Bekezdsalapbettpusa"/>
    <w:link w:val="Szvegtrzs3"/>
    <w:semiHidden/>
    <w:rsid w:val="0057373E"/>
    <w:rPr>
      <w:rFonts w:eastAsia="Times New Roman"/>
      <w:spacing w:val="12"/>
      <w:sz w:val="28"/>
      <w:szCs w:val="28"/>
    </w:rPr>
  </w:style>
  <w:style w:type="paragraph" w:styleId="Szvegtrzsbehzssal3">
    <w:name w:val="Body Text Indent 3"/>
    <w:basedOn w:val="Norml"/>
    <w:link w:val="Szvegtrzsbehzssal3Char"/>
    <w:semiHidden/>
    <w:rsid w:val="0057373E"/>
    <w:pPr>
      <w:spacing w:line="300" w:lineRule="atLeast"/>
      <w:ind w:firstLine="708"/>
      <w:jc w:val="both"/>
    </w:pPr>
    <w:rPr>
      <w:sz w:val="24"/>
      <w:szCs w:val="24"/>
    </w:rPr>
  </w:style>
  <w:style w:type="character" w:customStyle="1" w:styleId="Szvegtrzsbehzssal3Char">
    <w:name w:val="Szövegtörzs behúzással 3 Char"/>
    <w:basedOn w:val="Bekezdsalapbettpusa"/>
    <w:link w:val="Szvegtrzsbehzssal3"/>
    <w:semiHidden/>
    <w:rsid w:val="0057373E"/>
    <w:rPr>
      <w:rFonts w:eastAsia="Times New Roman"/>
      <w:sz w:val="24"/>
      <w:szCs w:val="24"/>
    </w:rPr>
  </w:style>
  <w:style w:type="paragraph" w:styleId="Felsorols4">
    <w:name w:val="List Bullet 4"/>
    <w:basedOn w:val="Norml"/>
    <w:semiHidden/>
    <w:rsid w:val="0057373E"/>
    <w:pPr>
      <w:numPr>
        <w:numId w:val="14"/>
      </w:numPr>
      <w:tabs>
        <w:tab w:val="clear" w:pos="720"/>
        <w:tab w:val="num" w:pos="1209"/>
      </w:tabs>
      <w:ind w:left="1209"/>
    </w:pPr>
    <w:rPr>
      <w:sz w:val="24"/>
      <w:szCs w:val="24"/>
    </w:rPr>
  </w:style>
  <w:style w:type="paragraph" w:styleId="Kpalrs">
    <w:name w:val="caption"/>
    <w:basedOn w:val="Norml"/>
    <w:next w:val="Norml"/>
    <w:qFormat/>
    <w:rsid w:val="0057373E"/>
    <w:pPr>
      <w:widowControl w:val="0"/>
    </w:pPr>
    <w:rPr>
      <w:b/>
      <w:sz w:val="28"/>
    </w:rPr>
  </w:style>
  <w:style w:type="character" w:customStyle="1" w:styleId="CharChar10">
    <w:name w:val="Char Char10"/>
    <w:rsid w:val="0057373E"/>
    <w:rPr>
      <w:rFonts w:eastAsia="Times New Roman"/>
      <w:spacing w:val="10"/>
      <w:szCs w:val="20"/>
      <w:lang w:eastAsia="hu-HU"/>
    </w:rPr>
  </w:style>
  <w:style w:type="numbering" w:customStyle="1" w:styleId="Stlus2">
    <w:name w:val="Stílus2"/>
    <w:rsid w:val="0057373E"/>
    <w:pPr>
      <w:numPr>
        <w:numId w:val="15"/>
      </w:numPr>
    </w:pPr>
  </w:style>
  <w:style w:type="character" w:styleId="Mrltotthiperhivatkozs">
    <w:name w:val="FollowedHyperlink"/>
    <w:uiPriority w:val="99"/>
    <w:unhideWhenUsed/>
    <w:rsid w:val="0057373E"/>
    <w:rPr>
      <w:color w:val="800080"/>
      <w:u w:val="single"/>
    </w:rPr>
  </w:style>
  <w:style w:type="paragraph" w:customStyle="1" w:styleId="xl74">
    <w:name w:val="xl74"/>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rsid w:val="0057373E"/>
    <w:pPr>
      <w:spacing w:before="100" w:beforeAutospacing="1" w:after="100" w:afterAutospacing="1"/>
      <w:textAlignment w:val="center"/>
    </w:pPr>
    <w:rPr>
      <w:b/>
      <w:bCs/>
      <w:sz w:val="22"/>
      <w:szCs w:val="22"/>
    </w:rPr>
  </w:style>
  <w:style w:type="paragraph" w:customStyle="1" w:styleId="xl77">
    <w:name w:val="xl77"/>
    <w:basedOn w:val="Norml"/>
    <w:rsid w:val="0057373E"/>
    <w:pPr>
      <w:spacing w:before="100" w:beforeAutospacing="1" w:after="100" w:afterAutospacing="1"/>
      <w:textAlignment w:val="center"/>
    </w:pPr>
    <w:rPr>
      <w:b/>
      <w:bCs/>
      <w:sz w:val="22"/>
      <w:szCs w:val="22"/>
    </w:rPr>
  </w:style>
  <w:style w:type="paragraph" w:customStyle="1" w:styleId="xl78">
    <w:name w:val="xl78"/>
    <w:basedOn w:val="Norml"/>
    <w:rsid w:val="0057373E"/>
    <w:pPr>
      <w:spacing w:before="100" w:beforeAutospacing="1" w:after="100" w:afterAutospacing="1"/>
      <w:jc w:val="center"/>
      <w:textAlignment w:val="center"/>
    </w:pPr>
    <w:rPr>
      <w:b/>
      <w:bCs/>
      <w:sz w:val="22"/>
      <w:szCs w:val="22"/>
    </w:rPr>
  </w:style>
  <w:style w:type="paragraph" w:customStyle="1" w:styleId="xl79">
    <w:name w:val="xl79"/>
    <w:basedOn w:val="Norml"/>
    <w:rsid w:val="0057373E"/>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rsid w:val="0057373E"/>
    <w:pPr>
      <w:shd w:val="clear" w:color="000000" w:fill="FFFFFF"/>
      <w:spacing w:before="100" w:beforeAutospacing="1" w:after="100" w:afterAutospacing="1"/>
      <w:jc w:val="center"/>
    </w:pPr>
    <w:rPr>
      <w:sz w:val="22"/>
      <w:szCs w:val="22"/>
    </w:rPr>
  </w:style>
  <w:style w:type="paragraph" w:customStyle="1" w:styleId="xl83">
    <w:name w:val="xl83"/>
    <w:basedOn w:val="Norml"/>
    <w:rsid w:val="0057373E"/>
    <w:pPr>
      <w:spacing w:before="100" w:beforeAutospacing="1" w:after="100" w:afterAutospacing="1"/>
      <w:jc w:val="center"/>
    </w:pPr>
    <w:rPr>
      <w:sz w:val="22"/>
      <w:szCs w:val="22"/>
    </w:rPr>
  </w:style>
  <w:style w:type="paragraph" w:customStyle="1" w:styleId="xl84">
    <w:name w:val="xl84"/>
    <w:basedOn w:val="Norml"/>
    <w:rsid w:val="0057373E"/>
    <w:pPr>
      <w:spacing w:before="100" w:beforeAutospacing="1" w:after="100" w:afterAutospacing="1"/>
    </w:pPr>
    <w:rPr>
      <w:sz w:val="22"/>
      <w:szCs w:val="22"/>
    </w:rPr>
  </w:style>
  <w:style w:type="paragraph" w:customStyle="1" w:styleId="xl85">
    <w:name w:val="xl85"/>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rsid w:val="0057373E"/>
    <w:pPr>
      <w:spacing w:before="100" w:beforeAutospacing="1" w:after="100" w:afterAutospacing="1"/>
      <w:jc w:val="center"/>
      <w:textAlignment w:val="center"/>
    </w:pPr>
    <w:rPr>
      <w:sz w:val="22"/>
      <w:szCs w:val="22"/>
    </w:rPr>
  </w:style>
  <w:style w:type="paragraph" w:customStyle="1" w:styleId="xl89">
    <w:name w:val="xl89"/>
    <w:basedOn w:val="Norml"/>
    <w:rsid w:val="0057373E"/>
    <w:pPr>
      <w:spacing w:before="100" w:beforeAutospacing="1" w:after="100" w:afterAutospacing="1"/>
    </w:pPr>
    <w:rPr>
      <w:sz w:val="22"/>
      <w:szCs w:val="22"/>
    </w:rPr>
  </w:style>
  <w:style w:type="paragraph" w:customStyle="1" w:styleId="xl90">
    <w:name w:val="xl90"/>
    <w:basedOn w:val="Norml"/>
    <w:rsid w:val="0057373E"/>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rsid w:val="0057373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rsid w:val="0057373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rsid w:val="0057373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rsid w:val="0057373E"/>
    <w:pPr>
      <w:spacing w:before="100" w:beforeAutospacing="1" w:after="100" w:afterAutospacing="1"/>
      <w:textAlignment w:val="top"/>
    </w:pPr>
    <w:rPr>
      <w:sz w:val="22"/>
      <w:szCs w:val="22"/>
    </w:rPr>
  </w:style>
  <w:style w:type="paragraph" w:customStyle="1" w:styleId="xl105">
    <w:name w:val="xl105"/>
    <w:basedOn w:val="Norml"/>
    <w:rsid w:val="0057373E"/>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rsid w:val="0057373E"/>
    <w:pPr>
      <w:pBdr>
        <w:top w:val="single" w:sz="4" w:space="0" w:color="auto"/>
      </w:pBdr>
      <w:spacing w:before="100" w:beforeAutospacing="1" w:after="100" w:afterAutospacing="1"/>
      <w:jc w:val="center"/>
    </w:pPr>
    <w:rPr>
      <w:sz w:val="22"/>
      <w:szCs w:val="22"/>
    </w:rPr>
  </w:style>
  <w:style w:type="paragraph" w:customStyle="1" w:styleId="xl107">
    <w:name w:val="xl107"/>
    <w:basedOn w:val="Norml"/>
    <w:rsid w:val="0057373E"/>
    <w:pPr>
      <w:pBdr>
        <w:top w:val="single" w:sz="4" w:space="0" w:color="auto"/>
      </w:pBdr>
      <w:spacing w:before="100" w:beforeAutospacing="1" w:after="100" w:afterAutospacing="1"/>
    </w:pPr>
    <w:rPr>
      <w:sz w:val="22"/>
      <w:szCs w:val="22"/>
    </w:rPr>
  </w:style>
  <w:style w:type="paragraph" w:customStyle="1" w:styleId="xl108">
    <w:name w:val="xl108"/>
    <w:basedOn w:val="Norml"/>
    <w:rsid w:val="0057373E"/>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rsid w:val="0057373E"/>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rsid w:val="0057373E"/>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rsid w:val="0057373E"/>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rsid w:val="005737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rsid w:val="0057373E"/>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rsid w:val="0057373E"/>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rsid w:val="0057373E"/>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rsid w:val="0057373E"/>
    <w:pPr>
      <w:spacing w:before="100" w:beforeAutospacing="1" w:after="100" w:afterAutospacing="1"/>
      <w:jc w:val="center"/>
      <w:textAlignment w:val="center"/>
    </w:pPr>
    <w:rPr>
      <w:sz w:val="22"/>
      <w:szCs w:val="22"/>
    </w:rPr>
  </w:style>
  <w:style w:type="paragraph" w:customStyle="1" w:styleId="xl122">
    <w:name w:val="xl122"/>
    <w:basedOn w:val="Norml"/>
    <w:rsid w:val="0057373E"/>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rsid w:val="0057373E"/>
    <w:pPr>
      <w:spacing w:before="100" w:beforeAutospacing="1" w:after="100" w:afterAutospacing="1"/>
      <w:jc w:val="center"/>
      <w:textAlignment w:val="center"/>
    </w:pPr>
    <w:rPr>
      <w:sz w:val="22"/>
      <w:szCs w:val="22"/>
    </w:rPr>
  </w:style>
  <w:style w:type="paragraph" w:customStyle="1" w:styleId="xl124">
    <w:name w:val="xl124"/>
    <w:basedOn w:val="Norml"/>
    <w:rsid w:val="0057373E"/>
    <w:pPr>
      <w:spacing w:before="100" w:beforeAutospacing="1" w:after="100" w:afterAutospacing="1"/>
    </w:pPr>
    <w:rPr>
      <w:sz w:val="22"/>
      <w:szCs w:val="22"/>
    </w:rPr>
  </w:style>
  <w:style w:type="paragraph" w:customStyle="1" w:styleId="xl125">
    <w:name w:val="xl125"/>
    <w:basedOn w:val="Norml"/>
    <w:rsid w:val="0057373E"/>
    <w:pPr>
      <w:spacing w:before="100" w:beforeAutospacing="1" w:after="100" w:afterAutospacing="1"/>
      <w:jc w:val="center"/>
      <w:textAlignment w:val="center"/>
    </w:pPr>
    <w:rPr>
      <w:sz w:val="22"/>
      <w:szCs w:val="22"/>
    </w:rPr>
  </w:style>
  <w:style w:type="paragraph" w:customStyle="1" w:styleId="xl126">
    <w:name w:val="xl126"/>
    <w:basedOn w:val="Norml"/>
    <w:rsid w:val="0057373E"/>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rsid w:val="0057373E"/>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rsid w:val="0057373E"/>
    <w:pPr>
      <w:spacing w:before="100" w:beforeAutospacing="1" w:after="100" w:afterAutospacing="1"/>
    </w:pPr>
    <w:rPr>
      <w:b/>
      <w:bCs/>
      <w:sz w:val="22"/>
      <w:szCs w:val="22"/>
    </w:rPr>
  </w:style>
  <w:style w:type="paragraph" w:customStyle="1" w:styleId="xl130">
    <w:name w:val="xl130"/>
    <w:basedOn w:val="Norml"/>
    <w:rsid w:val="0057373E"/>
    <w:pPr>
      <w:spacing w:before="100" w:beforeAutospacing="1" w:after="100" w:afterAutospacing="1"/>
      <w:jc w:val="center"/>
    </w:pPr>
    <w:rPr>
      <w:b/>
      <w:bCs/>
      <w:sz w:val="22"/>
      <w:szCs w:val="22"/>
    </w:rPr>
  </w:style>
  <w:style w:type="paragraph" w:customStyle="1" w:styleId="xl131">
    <w:name w:val="xl131"/>
    <w:basedOn w:val="Norml"/>
    <w:rsid w:val="0057373E"/>
    <w:pPr>
      <w:spacing w:before="100" w:beforeAutospacing="1" w:after="100" w:afterAutospacing="1"/>
    </w:pPr>
    <w:rPr>
      <w:rFonts w:ascii="Arial" w:hAnsi="Arial" w:cs="Arial"/>
      <w:b/>
      <w:bCs/>
      <w:sz w:val="24"/>
      <w:szCs w:val="24"/>
    </w:rPr>
  </w:style>
  <w:style w:type="paragraph" w:customStyle="1" w:styleId="xl132">
    <w:name w:val="xl132"/>
    <w:basedOn w:val="Norml"/>
    <w:rsid w:val="0057373E"/>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rsid w:val="0057373E"/>
    <w:pPr>
      <w:spacing w:before="100" w:beforeAutospacing="1" w:after="100" w:afterAutospacing="1"/>
      <w:jc w:val="center"/>
    </w:pPr>
    <w:rPr>
      <w:b/>
      <w:bCs/>
      <w:sz w:val="22"/>
      <w:szCs w:val="22"/>
    </w:rPr>
  </w:style>
  <w:style w:type="paragraph" w:customStyle="1" w:styleId="xl133">
    <w:name w:val="xl133"/>
    <w:basedOn w:val="Norml"/>
    <w:rsid w:val="0057373E"/>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rsid w:val="0057373E"/>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rsid w:val="0057373E"/>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rsid w:val="0057373E"/>
    <w:pPr>
      <w:spacing w:before="100" w:beforeAutospacing="1" w:after="100" w:afterAutospacing="1"/>
    </w:pPr>
    <w:rPr>
      <w:rFonts w:ascii="Arial" w:hAnsi="Arial" w:cs="Arial"/>
      <w:sz w:val="24"/>
      <w:szCs w:val="24"/>
    </w:rPr>
  </w:style>
  <w:style w:type="paragraph" w:customStyle="1" w:styleId="xl139">
    <w:name w:val="xl139"/>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rsid w:val="0057373E"/>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rsid w:val="0057373E"/>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rsid w:val="0057373E"/>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rsid w:val="0057373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rsid w:val="0057373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rsid w:val="0057373E"/>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rsid w:val="0057373E"/>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rsid w:val="0057373E"/>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rsid w:val="0057373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rsid w:val="0057373E"/>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nhideWhenUsed/>
    <w:rsid w:val="0057373E"/>
    <w:pPr>
      <w:numPr>
        <w:numId w:val="16"/>
      </w:numPr>
      <w:tabs>
        <w:tab w:val="num" w:pos="1068"/>
      </w:tabs>
      <w:suppressAutoHyphens/>
      <w:ind w:left="1068" w:hanging="360"/>
    </w:pPr>
    <w:rPr>
      <w:sz w:val="24"/>
      <w:szCs w:val="24"/>
      <w:lang w:val="en-GB" w:eastAsia="ar-SA"/>
    </w:rPr>
  </w:style>
  <w:style w:type="character" w:styleId="HTML-kd">
    <w:name w:val="HTML Code"/>
    <w:uiPriority w:val="99"/>
    <w:unhideWhenUsed/>
    <w:rsid w:val="0057373E"/>
    <w:rPr>
      <w:rFonts w:ascii="Courier New" w:eastAsia="Times New Roman" w:hAnsi="Courier New" w:cs="Courier New" w:hint="default"/>
      <w:sz w:val="24"/>
      <w:szCs w:val="24"/>
    </w:rPr>
  </w:style>
  <w:style w:type="character" w:styleId="HTML-definci">
    <w:name w:val="HTML Definition"/>
    <w:uiPriority w:val="99"/>
    <w:unhideWhenUsed/>
    <w:rsid w:val="0057373E"/>
    <w:rPr>
      <w:i/>
      <w:iCs/>
    </w:rPr>
  </w:style>
  <w:style w:type="character" w:styleId="Kiemels">
    <w:name w:val="Emphasis"/>
    <w:uiPriority w:val="20"/>
    <w:qFormat/>
    <w:rsid w:val="0057373E"/>
    <w:rPr>
      <w:i/>
      <w:iCs/>
    </w:rPr>
  </w:style>
  <w:style w:type="character" w:styleId="HTML-billentyzet">
    <w:name w:val="HTML Keyboard"/>
    <w:uiPriority w:val="99"/>
    <w:unhideWhenUsed/>
    <w:rsid w:val="0057373E"/>
    <w:rPr>
      <w:rFonts w:ascii="Courier New" w:eastAsia="Times New Roman" w:hAnsi="Courier New" w:cs="Courier New" w:hint="default"/>
      <w:sz w:val="24"/>
      <w:szCs w:val="24"/>
    </w:rPr>
  </w:style>
  <w:style w:type="paragraph" w:styleId="HTML-kntformzott">
    <w:name w:val="HTML Preformatted"/>
    <w:basedOn w:val="Norml"/>
    <w:link w:val="HTML-kntformzottChar"/>
    <w:uiPriority w:val="99"/>
    <w:unhideWhenUsed/>
    <w:rsid w:val="0057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kntformzottChar">
    <w:name w:val="HTML-ként formázott Char"/>
    <w:basedOn w:val="Bekezdsalapbettpusa"/>
    <w:link w:val="HTML-kntformzott"/>
    <w:uiPriority w:val="99"/>
    <w:rsid w:val="0057373E"/>
    <w:rPr>
      <w:rFonts w:ascii="Courier New" w:eastAsia="Times New Roman" w:hAnsi="Courier New" w:cs="Courier New"/>
      <w:sz w:val="24"/>
      <w:szCs w:val="24"/>
    </w:rPr>
  </w:style>
  <w:style w:type="character" w:styleId="HTML-minta">
    <w:name w:val="HTML Sample"/>
    <w:uiPriority w:val="99"/>
    <w:unhideWhenUsed/>
    <w:rsid w:val="0057373E"/>
    <w:rPr>
      <w:rFonts w:ascii="Courier New" w:eastAsia="Times New Roman" w:hAnsi="Courier New" w:cs="Courier New" w:hint="default"/>
      <w:sz w:val="24"/>
      <w:szCs w:val="24"/>
    </w:rPr>
  </w:style>
  <w:style w:type="character" w:styleId="Kiemels2">
    <w:name w:val="Strong"/>
    <w:uiPriority w:val="22"/>
    <w:qFormat/>
    <w:rsid w:val="0057373E"/>
    <w:rPr>
      <w:b/>
      <w:bCs/>
    </w:rPr>
  </w:style>
  <w:style w:type="paragraph" w:customStyle="1" w:styleId="fa">
    <w:name w:val="fa"/>
    <w:basedOn w:val="Norml"/>
    <w:rsid w:val="0057373E"/>
    <w:pPr>
      <w:spacing w:before="100" w:beforeAutospacing="1" w:after="100" w:afterAutospacing="1"/>
    </w:pPr>
    <w:rPr>
      <w:rFonts w:ascii="FontAwesome" w:hAnsi="FontAwesome"/>
      <w:sz w:val="24"/>
      <w:szCs w:val="24"/>
    </w:rPr>
  </w:style>
  <w:style w:type="paragraph" w:customStyle="1" w:styleId="fa-lg">
    <w:name w:val="fa-lg"/>
    <w:basedOn w:val="Norml"/>
    <w:rsid w:val="0057373E"/>
    <w:pPr>
      <w:spacing w:before="100" w:beforeAutospacing="1" w:after="100" w:afterAutospacing="1" w:line="180" w:lineRule="atLeast"/>
    </w:pPr>
    <w:rPr>
      <w:sz w:val="32"/>
      <w:szCs w:val="32"/>
    </w:rPr>
  </w:style>
  <w:style w:type="paragraph" w:customStyle="1" w:styleId="fa-2x">
    <w:name w:val="fa-2x"/>
    <w:basedOn w:val="Norml"/>
    <w:rsid w:val="0057373E"/>
    <w:pPr>
      <w:spacing w:before="100" w:beforeAutospacing="1" w:after="100" w:afterAutospacing="1"/>
    </w:pPr>
    <w:rPr>
      <w:sz w:val="48"/>
      <w:szCs w:val="48"/>
    </w:rPr>
  </w:style>
  <w:style w:type="paragraph" w:customStyle="1" w:styleId="fa-3x">
    <w:name w:val="fa-3x"/>
    <w:basedOn w:val="Norml"/>
    <w:rsid w:val="0057373E"/>
    <w:pPr>
      <w:spacing w:before="100" w:beforeAutospacing="1" w:after="100" w:afterAutospacing="1"/>
    </w:pPr>
    <w:rPr>
      <w:sz w:val="72"/>
      <w:szCs w:val="72"/>
    </w:rPr>
  </w:style>
  <w:style w:type="paragraph" w:customStyle="1" w:styleId="fa-4x">
    <w:name w:val="fa-4x"/>
    <w:basedOn w:val="Norml"/>
    <w:rsid w:val="0057373E"/>
    <w:pPr>
      <w:spacing w:before="100" w:beforeAutospacing="1" w:after="100" w:afterAutospacing="1"/>
    </w:pPr>
    <w:rPr>
      <w:sz w:val="96"/>
      <w:szCs w:val="96"/>
    </w:rPr>
  </w:style>
  <w:style w:type="paragraph" w:customStyle="1" w:styleId="fa-5x">
    <w:name w:val="fa-5x"/>
    <w:basedOn w:val="Norml"/>
    <w:rsid w:val="0057373E"/>
    <w:pPr>
      <w:spacing w:before="100" w:beforeAutospacing="1" w:after="100" w:afterAutospacing="1"/>
    </w:pPr>
    <w:rPr>
      <w:sz w:val="120"/>
      <w:szCs w:val="120"/>
    </w:rPr>
  </w:style>
  <w:style w:type="paragraph" w:customStyle="1" w:styleId="fa-fw">
    <w:name w:val="fa-fw"/>
    <w:basedOn w:val="Norml"/>
    <w:rsid w:val="0057373E"/>
    <w:pPr>
      <w:spacing w:before="100" w:beforeAutospacing="1" w:after="100" w:afterAutospacing="1"/>
      <w:jc w:val="center"/>
    </w:pPr>
    <w:rPr>
      <w:sz w:val="24"/>
      <w:szCs w:val="24"/>
    </w:rPr>
  </w:style>
  <w:style w:type="paragraph" w:customStyle="1" w:styleId="fa-ul">
    <w:name w:val="fa-ul"/>
    <w:basedOn w:val="Norml"/>
    <w:rsid w:val="0057373E"/>
    <w:pPr>
      <w:spacing w:before="100" w:beforeAutospacing="1" w:after="100" w:afterAutospacing="1"/>
      <w:ind w:left="514"/>
    </w:pPr>
    <w:rPr>
      <w:sz w:val="24"/>
      <w:szCs w:val="24"/>
    </w:rPr>
  </w:style>
  <w:style w:type="paragraph" w:customStyle="1" w:styleId="fa-li">
    <w:name w:val="fa-li"/>
    <w:basedOn w:val="Norml"/>
    <w:rsid w:val="0057373E"/>
    <w:pPr>
      <w:spacing w:before="100" w:beforeAutospacing="1" w:after="100" w:afterAutospacing="1"/>
      <w:jc w:val="center"/>
    </w:pPr>
    <w:rPr>
      <w:sz w:val="24"/>
      <w:szCs w:val="24"/>
    </w:rPr>
  </w:style>
  <w:style w:type="paragraph" w:customStyle="1" w:styleId="fa-border">
    <w:name w:val="fa-border"/>
    <w:basedOn w:val="Norml"/>
    <w:rsid w:val="0057373E"/>
    <w:pPr>
      <w:pBdr>
        <w:top w:val="single" w:sz="8" w:space="2" w:color="EEEEEE"/>
        <w:left w:val="single" w:sz="8" w:space="3" w:color="EEEEEE"/>
        <w:bottom w:val="single" w:sz="8" w:space="2" w:color="EEEEEE"/>
        <w:right w:val="single" w:sz="8" w:space="3" w:color="EEEEEE"/>
      </w:pBdr>
      <w:spacing w:before="100" w:beforeAutospacing="1" w:after="100" w:afterAutospacing="1"/>
    </w:pPr>
    <w:rPr>
      <w:sz w:val="24"/>
      <w:szCs w:val="24"/>
    </w:rPr>
  </w:style>
  <w:style w:type="paragraph" w:customStyle="1" w:styleId="fa-stack">
    <w:name w:val="fa-stack"/>
    <w:basedOn w:val="Norml"/>
    <w:rsid w:val="0057373E"/>
    <w:pPr>
      <w:spacing w:before="100" w:beforeAutospacing="1" w:after="100" w:afterAutospacing="1" w:line="480" w:lineRule="atLeast"/>
      <w:textAlignment w:val="center"/>
    </w:pPr>
    <w:rPr>
      <w:sz w:val="24"/>
      <w:szCs w:val="24"/>
    </w:rPr>
  </w:style>
  <w:style w:type="paragraph" w:customStyle="1" w:styleId="fa-stack-1x">
    <w:name w:val="fa-stack-1x"/>
    <w:basedOn w:val="Norml"/>
    <w:rsid w:val="0057373E"/>
    <w:pPr>
      <w:spacing w:before="100" w:beforeAutospacing="1" w:after="100" w:afterAutospacing="1"/>
      <w:jc w:val="center"/>
    </w:pPr>
    <w:rPr>
      <w:sz w:val="24"/>
      <w:szCs w:val="24"/>
    </w:rPr>
  </w:style>
  <w:style w:type="paragraph" w:customStyle="1" w:styleId="fa-stack-2x">
    <w:name w:val="fa-stack-2x"/>
    <w:basedOn w:val="Norml"/>
    <w:rsid w:val="0057373E"/>
    <w:pPr>
      <w:spacing w:before="100" w:beforeAutospacing="1" w:after="100" w:afterAutospacing="1"/>
      <w:jc w:val="center"/>
    </w:pPr>
    <w:rPr>
      <w:sz w:val="48"/>
      <w:szCs w:val="48"/>
    </w:rPr>
  </w:style>
  <w:style w:type="paragraph" w:customStyle="1" w:styleId="fa-inverse">
    <w:name w:val="fa-inverse"/>
    <w:basedOn w:val="Norml"/>
    <w:rsid w:val="0057373E"/>
    <w:pPr>
      <w:spacing w:before="100" w:beforeAutospacing="1" w:after="100" w:afterAutospacing="1"/>
    </w:pPr>
    <w:rPr>
      <w:color w:val="FFFFFF"/>
      <w:sz w:val="24"/>
      <w:szCs w:val="24"/>
    </w:rPr>
  </w:style>
  <w:style w:type="paragraph" w:customStyle="1" w:styleId="nowrap">
    <w:name w:val="nowrap"/>
    <w:basedOn w:val="Norml"/>
    <w:rsid w:val="0057373E"/>
    <w:pPr>
      <w:spacing w:before="100" w:beforeAutospacing="1" w:after="100" w:afterAutospacing="1"/>
    </w:pPr>
    <w:rPr>
      <w:sz w:val="24"/>
      <w:szCs w:val="24"/>
    </w:rPr>
  </w:style>
  <w:style w:type="paragraph" w:customStyle="1" w:styleId="ui-autocomplete">
    <w:name w:val="ui-autocomplete"/>
    <w:basedOn w:val="Norml"/>
    <w:rsid w:val="0057373E"/>
    <w:pPr>
      <w:spacing w:before="100" w:beforeAutospacing="1" w:after="100" w:afterAutospacing="1"/>
    </w:pPr>
    <w:rPr>
      <w:sz w:val="24"/>
      <w:szCs w:val="24"/>
    </w:rPr>
  </w:style>
  <w:style w:type="paragraph" w:customStyle="1" w:styleId="cf1">
    <w:name w:val="cf1"/>
    <w:basedOn w:val="Norml"/>
    <w:rsid w:val="0057373E"/>
    <w:pPr>
      <w:spacing w:before="100" w:beforeAutospacing="1" w:after="100" w:afterAutospacing="1"/>
    </w:pPr>
    <w:rPr>
      <w:sz w:val="36"/>
      <w:szCs w:val="36"/>
    </w:rPr>
  </w:style>
  <w:style w:type="paragraph" w:customStyle="1" w:styleId="cf2">
    <w:name w:val="cf2"/>
    <w:basedOn w:val="Norml"/>
    <w:rsid w:val="0057373E"/>
    <w:pPr>
      <w:spacing w:before="100" w:beforeAutospacing="1" w:after="100" w:afterAutospacing="1"/>
    </w:pPr>
    <w:rPr>
      <w:sz w:val="34"/>
      <w:szCs w:val="34"/>
    </w:rPr>
  </w:style>
  <w:style w:type="paragraph" w:customStyle="1" w:styleId="cf3">
    <w:name w:val="cf3"/>
    <w:basedOn w:val="Norml"/>
    <w:rsid w:val="0057373E"/>
    <w:pPr>
      <w:spacing w:before="100" w:beforeAutospacing="1" w:after="100" w:afterAutospacing="1"/>
    </w:pPr>
    <w:rPr>
      <w:sz w:val="31"/>
      <w:szCs w:val="31"/>
    </w:rPr>
  </w:style>
  <w:style w:type="paragraph" w:customStyle="1" w:styleId="cf4">
    <w:name w:val="cf4"/>
    <w:basedOn w:val="Norml"/>
    <w:rsid w:val="0057373E"/>
    <w:pPr>
      <w:spacing w:before="100" w:beforeAutospacing="1" w:after="100" w:afterAutospacing="1"/>
    </w:pPr>
    <w:rPr>
      <w:sz w:val="29"/>
      <w:szCs w:val="29"/>
    </w:rPr>
  </w:style>
  <w:style w:type="paragraph" w:customStyle="1" w:styleId="cf5">
    <w:name w:val="cf5"/>
    <w:basedOn w:val="Norml"/>
    <w:rsid w:val="0057373E"/>
    <w:pPr>
      <w:spacing w:before="100" w:beforeAutospacing="1" w:after="100" w:afterAutospacing="1"/>
    </w:pPr>
    <w:rPr>
      <w:sz w:val="26"/>
      <w:szCs w:val="26"/>
    </w:rPr>
  </w:style>
  <w:style w:type="paragraph" w:customStyle="1" w:styleId="cf6">
    <w:name w:val="cf6"/>
    <w:basedOn w:val="Norml"/>
    <w:rsid w:val="0057373E"/>
    <w:pPr>
      <w:spacing w:before="100" w:beforeAutospacing="1" w:after="100" w:afterAutospacing="1"/>
    </w:pPr>
    <w:rPr>
      <w:sz w:val="24"/>
      <w:szCs w:val="24"/>
    </w:rPr>
  </w:style>
  <w:style w:type="paragraph" w:customStyle="1" w:styleId="hint">
    <w:name w:val="hint"/>
    <w:basedOn w:val="Norml"/>
    <w:rsid w:val="0057373E"/>
    <w:pPr>
      <w:shd w:val="clear" w:color="auto" w:fill="CCCCCC"/>
      <w:spacing w:before="100" w:beforeAutospacing="1" w:after="100" w:afterAutospacing="1"/>
    </w:pPr>
    <w:rPr>
      <w:sz w:val="24"/>
      <w:szCs w:val="24"/>
    </w:rPr>
  </w:style>
  <w:style w:type="paragraph" w:customStyle="1" w:styleId="fastresult">
    <w:name w:val="fastresult"/>
    <w:basedOn w:val="Norml"/>
    <w:rsid w:val="0057373E"/>
    <w:pPr>
      <w:spacing w:before="100" w:beforeAutospacing="1" w:after="100" w:afterAutospacing="1"/>
    </w:pPr>
    <w:rPr>
      <w:sz w:val="24"/>
      <w:szCs w:val="24"/>
    </w:rPr>
  </w:style>
  <w:style w:type="paragraph" w:customStyle="1" w:styleId="tabs">
    <w:name w:val="tabs"/>
    <w:basedOn w:val="Norml"/>
    <w:rsid w:val="0057373E"/>
    <w:pPr>
      <w:spacing w:before="100" w:beforeAutospacing="1" w:after="300"/>
    </w:pPr>
    <w:rPr>
      <w:sz w:val="24"/>
      <w:szCs w:val="24"/>
    </w:rPr>
  </w:style>
  <w:style w:type="paragraph" w:customStyle="1" w:styleId="tabsfastsearch">
    <w:name w:val="tabsfastsearch"/>
    <w:basedOn w:val="Norml"/>
    <w:rsid w:val="0057373E"/>
    <w:pPr>
      <w:spacing w:before="100" w:beforeAutospacing="1" w:after="100" w:afterAutospacing="1"/>
    </w:pPr>
    <w:rPr>
      <w:sz w:val="24"/>
      <w:szCs w:val="24"/>
    </w:rPr>
  </w:style>
  <w:style w:type="paragraph" w:customStyle="1" w:styleId="fastsearch">
    <w:name w:val="fastsearch"/>
    <w:basedOn w:val="Norml"/>
    <w:rsid w:val="0057373E"/>
    <w:pPr>
      <w:spacing w:after="100" w:afterAutospacing="1"/>
    </w:pPr>
    <w:rPr>
      <w:sz w:val="24"/>
      <w:szCs w:val="24"/>
    </w:rPr>
  </w:style>
  <w:style w:type="paragraph" w:customStyle="1" w:styleId="label">
    <w:name w:val="label"/>
    <w:basedOn w:val="Norml"/>
    <w:rsid w:val="0057373E"/>
    <w:pPr>
      <w:spacing w:before="45" w:after="105"/>
    </w:pPr>
    <w:rPr>
      <w:sz w:val="24"/>
      <w:szCs w:val="24"/>
    </w:rPr>
  </w:style>
  <w:style w:type="paragraph" w:customStyle="1" w:styleId="control">
    <w:name w:val="control"/>
    <w:basedOn w:val="Norml"/>
    <w:rsid w:val="0057373E"/>
    <w:pPr>
      <w:spacing w:before="100" w:beforeAutospacing="1" w:after="150"/>
    </w:pPr>
    <w:rPr>
      <w:sz w:val="24"/>
      <w:szCs w:val="24"/>
    </w:rPr>
  </w:style>
  <w:style w:type="paragraph" w:customStyle="1" w:styleId="buttons">
    <w:name w:val="buttons"/>
    <w:basedOn w:val="Norml"/>
    <w:rsid w:val="0057373E"/>
    <w:pPr>
      <w:spacing w:before="100" w:beforeAutospacing="1" w:after="100" w:afterAutospacing="1"/>
      <w:jc w:val="right"/>
    </w:pPr>
    <w:rPr>
      <w:sz w:val="24"/>
      <w:szCs w:val="24"/>
    </w:rPr>
  </w:style>
  <w:style w:type="paragraph" w:customStyle="1" w:styleId="reset">
    <w:name w:val="reset"/>
    <w:basedOn w:val="Norml"/>
    <w:rsid w:val="0057373E"/>
    <w:pPr>
      <w:shd w:val="clear" w:color="auto" w:fill="999999"/>
      <w:spacing w:before="100" w:beforeAutospacing="1" w:after="100" w:afterAutospacing="1"/>
    </w:pPr>
    <w:rPr>
      <w:sz w:val="24"/>
      <w:szCs w:val="24"/>
    </w:rPr>
  </w:style>
  <w:style w:type="paragraph" w:customStyle="1" w:styleId="col1">
    <w:name w:val="col1"/>
    <w:basedOn w:val="Norml"/>
    <w:rsid w:val="0057373E"/>
    <w:pPr>
      <w:spacing w:before="100" w:beforeAutospacing="1" w:after="100" w:afterAutospacing="1"/>
      <w:ind w:left="2100"/>
    </w:pPr>
    <w:rPr>
      <w:sz w:val="24"/>
      <w:szCs w:val="24"/>
    </w:rPr>
  </w:style>
  <w:style w:type="paragraph" w:customStyle="1" w:styleId="col2">
    <w:name w:val="col2"/>
    <w:basedOn w:val="Norml"/>
    <w:rsid w:val="0057373E"/>
    <w:pPr>
      <w:spacing w:before="100" w:beforeAutospacing="1" w:after="100" w:afterAutospacing="1"/>
    </w:pPr>
    <w:rPr>
      <w:sz w:val="24"/>
      <w:szCs w:val="24"/>
    </w:rPr>
  </w:style>
  <w:style w:type="paragraph" w:customStyle="1" w:styleId="col3">
    <w:name w:val="col3"/>
    <w:basedOn w:val="Norml"/>
    <w:rsid w:val="0057373E"/>
    <w:pPr>
      <w:spacing w:before="100" w:beforeAutospacing="1" w:after="100" w:afterAutospacing="1"/>
    </w:pPr>
    <w:rPr>
      <w:sz w:val="24"/>
      <w:szCs w:val="24"/>
    </w:rPr>
  </w:style>
  <w:style w:type="paragraph" w:customStyle="1" w:styleId="links">
    <w:name w:val="links"/>
    <w:basedOn w:val="Norml"/>
    <w:rsid w:val="0057373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 w:val="24"/>
      <w:szCs w:val="24"/>
    </w:rPr>
  </w:style>
  <w:style w:type="paragraph" w:customStyle="1" w:styleId="hjegyresults">
    <w:name w:val="hjegyresults"/>
    <w:basedOn w:val="Norml"/>
    <w:rsid w:val="0057373E"/>
    <w:pPr>
      <w:spacing w:before="100" w:beforeAutospacing="1" w:after="100" w:afterAutospacing="1"/>
    </w:pPr>
    <w:rPr>
      <w:sz w:val="24"/>
      <w:szCs w:val="24"/>
    </w:rPr>
  </w:style>
  <w:style w:type="paragraph" w:customStyle="1" w:styleId="noresult">
    <w:name w:val="noresult"/>
    <w:basedOn w:val="Norml"/>
    <w:rsid w:val="0057373E"/>
    <w:pPr>
      <w:spacing w:before="100" w:beforeAutospacing="1" w:after="100" w:afterAutospacing="1"/>
    </w:pPr>
  </w:style>
  <w:style w:type="paragraph" w:customStyle="1" w:styleId="banner">
    <w:name w:val="banner"/>
    <w:basedOn w:val="Norml"/>
    <w:rsid w:val="0057373E"/>
    <w:pPr>
      <w:spacing w:after="300"/>
      <w:jc w:val="center"/>
    </w:pPr>
    <w:rPr>
      <w:sz w:val="24"/>
      <w:szCs w:val="24"/>
    </w:rPr>
  </w:style>
  <w:style w:type="paragraph" w:customStyle="1" w:styleId="plnktszo">
    <w:name w:val="plnktszo"/>
    <w:basedOn w:val="Norml"/>
    <w:rsid w:val="0057373E"/>
    <w:pPr>
      <w:spacing w:before="100" w:beforeAutospacing="1" w:after="100" w:afterAutospacing="1"/>
    </w:pPr>
    <w:rPr>
      <w:vanish/>
      <w:sz w:val="24"/>
      <w:szCs w:val="24"/>
    </w:rPr>
  </w:style>
  <w:style w:type="paragraph" w:customStyle="1" w:styleId="agr">
    <w:name w:val="agr"/>
    <w:basedOn w:val="Norml"/>
    <w:rsid w:val="0057373E"/>
    <w:pPr>
      <w:spacing w:before="100" w:beforeAutospacing="1" w:after="100" w:afterAutospacing="1"/>
      <w:jc w:val="right"/>
    </w:pPr>
    <w:rPr>
      <w:sz w:val="24"/>
      <w:szCs w:val="24"/>
    </w:rPr>
  </w:style>
  <w:style w:type="paragraph" w:customStyle="1" w:styleId="agl">
    <w:name w:val="agl"/>
    <w:basedOn w:val="Norml"/>
    <w:rsid w:val="0057373E"/>
    <w:pPr>
      <w:spacing w:before="100" w:beforeAutospacing="1" w:after="100" w:afterAutospacing="1"/>
    </w:pPr>
    <w:rPr>
      <w:sz w:val="24"/>
      <w:szCs w:val="24"/>
    </w:rPr>
  </w:style>
  <w:style w:type="paragraph" w:customStyle="1" w:styleId="agc">
    <w:name w:val="agc"/>
    <w:basedOn w:val="Norml"/>
    <w:rsid w:val="0057373E"/>
    <w:pPr>
      <w:spacing w:before="100" w:beforeAutospacing="1" w:after="100" w:afterAutospacing="1"/>
      <w:jc w:val="center"/>
    </w:pPr>
    <w:rPr>
      <w:sz w:val="24"/>
      <w:szCs w:val="24"/>
    </w:rPr>
  </w:style>
  <w:style w:type="paragraph" w:customStyle="1" w:styleId="agj">
    <w:name w:val="agj"/>
    <w:basedOn w:val="Norml"/>
    <w:rsid w:val="0057373E"/>
    <w:pPr>
      <w:spacing w:before="100" w:beforeAutospacing="1" w:after="100" w:afterAutospacing="1"/>
      <w:jc w:val="both"/>
    </w:pPr>
    <w:rPr>
      <w:sz w:val="24"/>
      <w:szCs w:val="24"/>
    </w:rPr>
  </w:style>
  <w:style w:type="paragraph" w:customStyle="1" w:styleId="nap">
    <w:name w:val="nap"/>
    <w:basedOn w:val="Norml"/>
    <w:rsid w:val="0057373E"/>
    <w:pPr>
      <w:pBdr>
        <w:top w:val="single" w:sz="6" w:space="0" w:color="031442"/>
        <w:left w:val="single" w:sz="6" w:space="0" w:color="031442"/>
      </w:pBdr>
      <w:shd w:val="clear" w:color="auto" w:fill="ABCCE2"/>
      <w:spacing w:before="100" w:beforeAutospacing="1" w:after="100" w:afterAutospacing="1"/>
    </w:pPr>
    <w:rPr>
      <w:b/>
      <w:bCs/>
      <w:color w:val="000000"/>
      <w:sz w:val="24"/>
      <w:szCs w:val="24"/>
    </w:rPr>
  </w:style>
  <w:style w:type="paragraph" w:customStyle="1" w:styleId="empty-day">
    <w:name w:val="empty-day"/>
    <w:basedOn w:val="Norml"/>
    <w:rsid w:val="0057373E"/>
    <w:pPr>
      <w:pBdr>
        <w:left w:val="single" w:sz="6" w:space="0" w:color="031442"/>
      </w:pBdr>
      <w:spacing w:before="100" w:beforeAutospacing="1" w:after="100" w:afterAutospacing="1"/>
    </w:pPr>
    <w:rPr>
      <w:color w:val="FFFFFF"/>
      <w:sz w:val="24"/>
      <w:szCs w:val="24"/>
    </w:rPr>
  </w:style>
  <w:style w:type="paragraph" w:customStyle="1" w:styleId="past-day">
    <w:name w:val="past-day"/>
    <w:basedOn w:val="Norml"/>
    <w:rsid w:val="0057373E"/>
    <w:pPr>
      <w:pBdr>
        <w:left w:val="single" w:sz="6" w:space="0" w:color="031442"/>
      </w:pBdr>
      <w:shd w:val="clear" w:color="auto" w:fill="EEEEEE"/>
      <w:spacing w:before="100" w:beforeAutospacing="1" w:after="100" w:afterAutospacing="1"/>
    </w:pPr>
    <w:rPr>
      <w:sz w:val="24"/>
      <w:szCs w:val="24"/>
    </w:rPr>
  </w:style>
  <w:style w:type="paragraph" w:customStyle="1" w:styleId="past-lnk">
    <w:name w:val="past-lnk"/>
    <w:basedOn w:val="Norml"/>
    <w:rsid w:val="0057373E"/>
    <w:pPr>
      <w:pBdr>
        <w:top w:val="single" w:sz="12" w:space="0" w:color="757575"/>
        <w:left w:val="single" w:sz="12" w:space="0" w:color="757575"/>
        <w:bottom w:val="single" w:sz="12" w:space="0" w:color="757575"/>
        <w:right w:val="single" w:sz="12" w:space="0" w:color="757575"/>
      </w:pBdr>
      <w:spacing w:before="100" w:beforeAutospacing="1" w:after="100" w:afterAutospacing="1"/>
    </w:pPr>
    <w:rPr>
      <w:sz w:val="24"/>
      <w:szCs w:val="24"/>
    </w:rPr>
  </w:style>
  <w:style w:type="paragraph" w:customStyle="1" w:styleId="today-lnk">
    <w:name w:val="today-lnk"/>
    <w:basedOn w:val="Norml"/>
    <w:rsid w:val="0057373E"/>
    <w:pPr>
      <w:pBdr>
        <w:top w:val="single" w:sz="12" w:space="0" w:color="5698C5"/>
        <w:left w:val="single" w:sz="12" w:space="0" w:color="5698C5"/>
        <w:bottom w:val="single" w:sz="12" w:space="0" w:color="5698C5"/>
        <w:right w:val="single" w:sz="12" w:space="0" w:color="5698C5"/>
      </w:pBdr>
      <w:spacing w:before="100" w:beforeAutospacing="1" w:after="100" w:afterAutospacing="1"/>
    </w:pPr>
    <w:rPr>
      <w:sz w:val="24"/>
      <w:szCs w:val="24"/>
    </w:rPr>
  </w:style>
  <w:style w:type="paragraph" w:customStyle="1" w:styleId="future-lnk">
    <w:name w:val="future-lnk"/>
    <w:basedOn w:val="Norml"/>
    <w:rsid w:val="0057373E"/>
    <w:pPr>
      <w:pBdr>
        <w:top w:val="single" w:sz="12" w:space="0" w:color="92CC57"/>
        <w:left w:val="single" w:sz="12" w:space="0" w:color="92CC57"/>
        <w:bottom w:val="single" w:sz="12" w:space="0" w:color="92CC57"/>
        <w:right w:val="single" w:sz="12" w:space="0" w:color="92CC57"/>
      </w:pBdr>
      <w:spacing w:before="100" w:beforeAutospacing="1" w:after="100" w:afterAutospacing="1"/>
    </w:pPr>
    <w:rPr>
      <w:sz w:val="24"/>
      <w:szCs w:val="24"/>
    </w:rPr>
  </w:style>
  <w:style w:type="paragraph" w:customStyle="1" w:styleId="today">
    <w:name w:val="today"/>
    <w:basedOn w:val="Norml"/>
    <w:rsid w:val="0057373E"/>
    <w:pPr>
      <w:pBdr>
        <w:left w:val="single" w:sz="6" w:space="0" w:color="031442"/>
      </w:pBdr>
      <w:shd w:val="clear" w:color="auto" w:fill="DAE8F2"/>
      <w:spacing w:before="100" w:beforeAutospacing="1" w:after="100" w:afterAutospacing="1"/>
    </w:pPr>
    <w:rPr>
      <w:b/>
      <w:bCs/>
      <w:color w:val="000000"/>
      <w:sz w:val="24"/>
      <w:szCs w:val="24"/>
    </w:rPr>
  </w:style>
  <w:style w:type="paragraph" w:customStyle="1" w:styleId="future-day">
    <w:name w:val="future-day"/>
    <w:basedOn w:val="Norml"/>
    <w:rsid w:val="0057373E"/>
    <w:pPr>
      <w:pBdr>
        <w:left w:val="single" w:sz="6" w:space="0" w:color="031442"/>
      </w:pBdr>
      <w:shd w:val="clear" w:color="auto" w:fill="FFFFFF"/>
      <w:spacing w:before="100" w:beforeAutospacing="1" w:after="100" w:afterAutospacing="1"/>
    </w:pPr>
    <w:rPr>
      <w:sz w:val="24"/>
      <w:szCs w:val="24"/>
    </w:rPr>
  </w:style>
  <w:style w:type="paragraph" w:customStyle="1" w:styleId="ui-helper-hidden">
    <w:name w:val="ui-helper-hidden"/>
    <w:basedOn w:val="Norml"/>
    <w:rsid w:val="0057373E"/>
    <w:pPr>
      <w:spacing w:before="100" w:beforeAutospacing="1" w:after="100" w:afterAutospacing="1"/>
    </w:pPr>
    <w:rPr>
      <w:vanish/>
      <w:sz w:val="24"/>
      <w:szCs w:val="24"/>
    </w:rPr>
  </w:style>
  <w:style w:type="paragraph" w:customStyle="1" w:styleId="ui-helper-hidden-accessible">
    <w:name w:val="ui-helper-hidden-accessible"/>
    <w:basedOn w:val="Norml"/>
    <w:rsid w:val="0057373E"/>
    <w:pPr>
      <w:ind w:left="-15" w:right="-15"/>
    </w:pPr>
    <w:rPr>
      <w:sz w:val="24"/>
      <w:szCs w:val="24"/>
    </w:rPr>
  </w:style>
  <w:style w:type="paragraph" w:customStyle="1" w:styleId="ui-helper-reset">
    <w:name w:val="ui-helper-reset"/>
    <w:basedOn w:val="Norml"/>
    <w:rsid w:val="0057373E"/>
    <w:rPr>
      <w:sz w:val="24"/>
      <w:szCs w:val="24"/>
    </w:rPr>
  </w:style>
  <w:style w:type="paragraph" w:customStyle="1" w:styleId="ui-helper-zfix">
    <w:name w:val="ui-helper-zfix"/>
    <w:basedOn w:val="Norml"/>
    <w:rsid w:val="0057373E"/>
    <w:pPr>
      <w:spacing w:before="100" w:beforeAutospacing="1" w:after="100" w:afterAutospacing="1"/>
    </w:pPr>
    <w:rPr>
      <w:sz w:val="24"/>
      <w:szCs w:val="24"/>
    </w:rPr>
  </w:style>
  <w:style w:type="paragraph" w:customStyle="1" w:styleId="ui-icon">
    <w:name w:val="ui-icon"/>
    <w:basedOn w:val="Norml"/>
    <w:rsid w:val="0057373E"/>
    <w:pPr>
      <w:spacing w:before="100" w:beforeAutospacing="1" w:after="100" w:afterAutospacing="1"/>
      <w:ind w:firstLine="7343"/>
    </w:pPr>
    <w:rPr>
      <w:sz w:val="24"/>
      <w:szCs w:val="24"/>
    </w:rPr>
  </w:style>
  <w:style w:type="paragraph" w:customStyle="1" w:styleId="ui-widget-overlay">
    <w:name w:val="ui-widget-overlay"/>
    <w:basedOn w:val="Norml"/>
    <w:rsid w:val="0057373E"/>
    <w:pPr>
      <w:shd w:val="clear" w:color="auto" w:fill="AAAAAA"/>
      <w:spacing w:before="100" w:beforeAutospacing="1" w:after="100" w:afterAutospacing="1"/>
    </w:pPr>
    <w:rPr>
      <w:sz w:val="24"/>
      <w:szCs w:val="24"/>
    </w:rPr>
  </w:style>
  <w:style w:type="paragraph" w:customStyle="1" w:styleId="ui-resizable-handle">
    <w:name w:val="ui-resizable-handle"/>
    <w:basedOn w:val="Norml"/>
    <w:rsid w:val="0057373E"/>
    <w:pPr>
      <w:spacing w:before="100" w:beforeAutospacing="1" w:after="100" w:afterAutospacing="1"/>
    </w:pPr>
    <w:rPr>
      <w:sz w:val="2"/>
      <w:szCs w:val="2"/>
    </w:rPr>
  </w:style>
  <w:style w:type="paragraph" w:customStyle="1" w:styleId="ui-resizable-n">
    <w:name w:val="ui-resizable-n"/>
    <w:basedOn w:val="Norml"/>
    <w:rsid w:val="0057373E"/>
    <w:pPr>
      <w:spacing w:before="100" w:beforeAutospacing="1" w:after="100" w:afterAutospacing="1"/>
    </w:pPr>
    <w:rPr>
      <w:sz w:val="24"/>
      <w:szCs w:val="24"/>
    </w:rPr>
  </w:style>
  <w:style w:type="paragraph" w:customStyle="1" w:styleId="ui-resizable-s">
    <w:name w:val="ui-resizable-s"/>
    <w:basedOn w:val="Norml"/>
    <w:rsid w:val="0057373E"/>
    <w:pPr>
      <w:spacing w:before="100" w:beforeAutospacing="1" w:after="100" w:afterAutospacing="1"/>
    </w:pPr>
    <w:rPr>
      <w:sz w:val="24"/>
      <w:szCs w:val="24"/>
    </w:rPr>
  </w:style>
  <w:style w:type="paragraph" w:customStyle="1" w:styleId="ui-resizable-e">
    <w:name w:val="ui-resizable-e"/>
    <w:basedOn w:val="Norml"/>
    <w:rsid w:val="0057373E"/>
    <w:pPr>
      <w:spacing w:before="100" w:beforeAutospacing="1" w:after="100" w:afterAutospacing="1"/>
    </w:pPr>
    <w:rPr>
      <w:sz w:val="24"/>
      <w:szCs w:val="24"/>
    </w:rPr>
  </w:style>
  <w:style w:type="paragraph" w:customStyle="1" w:styleId="ui-resizable-w">
    <w:name w:val="ui-resizable-w"/>
    <w:basedOn w:val="Norml"/>
    <w:rsid w:val="0057373E"/>
    <w:pPr>
      <w:spacing w:before="100" w:beforeAutospacing="1" w:after="100" w:afterAutospacing="1"/>
    </w:pPr>
    <w:rPr>
      <w:sz w:val="24"/>
      <w:szCs w:val="24"/>
    </w:rPr>
  </w:style>
  <w:style w:type="paragraph" w:customStyle="1" w:styleId="ui-resizable-se">
    <w:name w:val="ui-resizable-se"/>
    <w:basedOn w:val="Norml"/>
    <w:rsid w:val="0057373E"/>
    <w:pPr>
      <w:spacing w:before="100" w:beforeAutospacing="1" w:after="100" w:afterAutospacing="1"/>
    </w:pPr>
    <w:rPr>
      <w:sz w:val="24"/>
      <w:szCs w:val="24"/>
    </w:rPr>
  </w:style>
  <w:style w:type="paragraph" w:customStyle="1" w:styleId="ui-resizable-sw">
    <w:name w:val="ui-resizable-sw"/>
    <w:basedOn w:val="Norml"/>
    <w:rsid w:val="0057373E"/>
    <w:pPr>
      <w:spacing w:before="100" w:beforeAutospacing="1" w:after="100" w:afterAutospacing="1"/>
    </w:pPr>
    <w:rPr>
      <w:sz w:val="24"/>
      <w:szCs w:val="24"/>
    </w:rPr>
  </w:style>
  <w:style w:type="paragraph" w:customStyle="1" w:styleId="ui-resizable-nw">
    <w:name w:val="ui-resizable-nw"/>
    <w:basedOn w:val="Norml"/>
    <w:rsid w:val="0057373E"/>
    <w:pPr>
      <w:spacing w:before="100" w:beforeAutospacing="1" w:after="100" w:afterAutospacing="1"/>
    </w:pPr>
    <w:rPr>
      <w:sz w:val="24"/>
      <w:szCs w:val="24"/>
    </w:rPr>
  </w:style>
  <w:style w:type="paragraph" w:customStyle="1" w:styleId="ui-resizable-ne">
    <w:name w:val="ui-resizable-ne"/>
    <w:basedOn w:val="Norml"/>
    <w:rsid w:val="0057373E"/>
    <w:pPr>
      <w:spacing w:before="100" w:beforeAutospacing="1" w:after="100" w:afterAutospacing="1"/>
    </w:pPr>
    <w:rPr>
      <w:sz w:val="24"/>
      <w:szCs w:val="24"/>
    </w:rPr>
  </w:style>
  <w:style w:type="paragraph" w:customStyle="1" w:styleId="ui-selectable-helper">
    <w:name w:val="ui-selectable-helper"/>
    <w:basedOn w:val="Norml"/>
    <w:rsid w:val="0057373E"/>
    <w:pPr>
      <w:pBdr>
        <w:top w:val="dotted" w:sz="6" w:space="0" w:color="000000"/>
        <w:left w:val="dotted" w:sz="6" w:space="0" w:color="000000"/>
        <w:bottom w:val="dotted" w:sz="6" w:space="0" w:color="000000"/>
        <w:right w:val="dotted" w:sz="6" w:space="0" w:color="000000"/>
      </w:pBdr>
      <w:spacing w:before="100" w:beforeAutospacing="1" w:after="100" w:afterAutospacing="1"/>
    </w:pPr>
    <w:rPr>
      <w:sz w:val="24"/>
      <w:szCs w:val="24"/>
    </w:rPr>
  </w:style>
  <w:style w:type="paragraph" w:customStyle="1" w:styleId="ui-button">
    <w:name w:val="ui-button"/>
    <w:basedOn w:val="Norml"/>
    <w:rsid w:val="0057373E"/>
    <w:pPr>
      <w:spacing w:before="100" w:beforeAutospacing="1" w:after="100" w:afterAutospacing="1"/>
      <w:ind w:right="24"/>
      <w:jc w:val="center"/>
      <w:textAlignment w:val="center"/>
    </w:pPr>
    <w:rPr>
      <w:sz w:val="24"/>
      <w:szCs w:val="24"/>
    </w:rPr>
  </w:style>
  <w:style w:type="paragraph" w:customStyle="1" w:styleId="ui-button-icon-only">
    <w:name w:val="ui-button-icon-only"/>
    <w:basedOn w:val="Norml"/>
    <w:rsid w:val="0057373E"/>
    <w:pPr>
      <w:spacing w:before="100" w:beforeAutospacing="1" w:after="100" w:afterAutospacing="1"/>
    </w:pPr>
    <w:rPr>
      <w:sz w:val="24"/>
      <w:szCs w:val="24"/>
    </w:rPr>
  </w:style>
  <w:style w:type="paragraph" w:customStyle="1" w:styleId="ui-button-icons-only">
    <w:name w:val="ui-button-icons-only"/>
    <w:basedOn w:val="Norml"/>
    <w:rsid w:val="0057373E"/>
    <w:pPr>
      <w:spacing w:before="100" w:beforeAutospacing="1" w:after="100" w:afterAutospacing="1"/>
    </w:pPr>
    <w:rPr>
      <w:sz w:val="24"/>
      <w:szCs w:val="24"/>
    </w:rPr>
  </w:style>
  <w:style w:type="paragraph" w:customStyle="1" w:styleId="ui-buttonset">
    <w:name w:val="ui-buttonset"/>
    <w:basedOn w:val="Norml"/>
    <w:rsid w:val="0057373E"/>
    <w:pPr>
      <w:spacing w:before="100" w:beforeAutospacing="1" w:after="100" w:afterAutospacing="1"/>
      <w:ind w:right="105"/>
    </w:pPr>
    <w:rPr>
      <w:sz w:val="24"/>
      <w:szCs w:val="24"/>
    </w:rPr>
  </w:style>
  <w:style w:type="paragraph" w:customStyle="1" w:styleId="ui-datepicker">
    <w:name w:val="ui-datepicker"/>
    <w:basedOn w:val="Norml"/>
    <w:rsid w:val="0057373E"/>
    <w:pPr>
      <w:spacing w:before="100" w:beforeAutospacing="1" w:after="100" w:afterAutospacing="1"/>
    </w:pPr>
    <w:rPr>
      <w:vanish/>
      <w:sz w:val="24"/>
      <w:szCs w:val="24"/>
    </w:rPr>
  </w:style>
  <w:style w:type="paragraph" w:customStyle="1" w:styleId="ui-datepicker-row-break">
    <w:name w:val="ui-datepicker-row-break"/>
    <w:basedOn w:val="Norml"/>
    <w:rsid w:val="0057373E"/>
    <w:pPr>
      <w:spacing w:before="100" w:beforeAutospacing="1" w:after="100" w:afterAutospacing="1"/>
    </w:pPr>
    <w:rPr>
      <w:sz w:val="2"/>
      <w:szCs w:val="2"/>
    </w:rPr>
  </w:style>
  <w:style w:type="paragraph" w:customStyle="1" w:styleId="ui-datepicker-rtl">
    <w:name w:val="ui-datepicker-rtl"/>
    <w:basedOn w:val="Norml"/>
    <w:rsid w:val="0057373E"/>
    <w:pPr>
      <w:bidi/>
      <w:spacing w:before="100" w:beforeAutospacing="1" w:after="100" w:afterAutospacing="1"/>
    </w:pPr>
    <w:rPr>
      <w:sz w:val="24"/>
      <w:szCs w:val="24"/>
    </w:rPr>
  </w:style>
  <w:style w:type="paragraph" w:customStyle="1" w:styleId="ui-dialog">
    <w:name w:val="ui-dialog"/>
    <w:basedOn w:val="Norml"/>
    <w:rsid w:val="0057373E"/>
    <w:pPr>
      <w:spacing w:before="100" w:beforeAutospacing="1" w:after="100" w:afterAutospacing="1"/>
    </w:pPr>
    <w:rPr>
      <w:sz w:val="24"/>
      <w:szCs w:val="24"/>
    </w:rPr>
  </w:style>
  <w:style w:type="paragraph" w:customStyle="1" w:styleId="ui-menu">
    <w:name w:val="ui-menu"/>
    <w:basedOn w:val="Norml"/>
    <w:rsid w:val="0057373E"/>
    <w:rPr>
      <w:sz w:val="24"/>
      <w:szCs w:val="24"/>
    </w:rPr>
  </w:style>
  <w:style w:type="paragraph" w:customStyle="1" w:styleId="ui-progressbar">
    <w:name w:val="ui-progressbar"/>
    <w:basedOn w:val="Norml"/>
    <w:rsid w:val="0057373E"/>
    <w:pPr>
      <w:spacing w:before="100" w:beforeAutospacing="1" w:after="100" w:afterAutospacing="1"/>
    </w:pPr>
    <w:rPr>
      <w:sz w:val="24"/>
      <w:szCs w:val="24"/>
    </w:rPr>
  </w:style>
  <w:style w:type="paragraph" w:customStyle="1" w:styleId="ui-selectmenu-menu">
    <w:name w:val="ui-selectmenu-menu"/>
    <w:basedOn w:val="Norml"/>
    <w:rsid w:val="0057373E"/>
    <w:rPr>
      <w:vanish/>
      <w:sz w:val="24"/>
      <w:szCs w:val="24"/>
    </w:rPr>
  </w:style>
  <w:style w:type="paragraph" w:customStyle="1" w:styleId="ui-selectmenu-open">
    <w:name w:val="ui-selectmenu-open"/>
    <w:basedOn w:val="Norml"/>
    <w:rsid w:val="0057373E"/>
    <w:pPr>
      <w:spacing w:before="100" w:beforeAutospacing="1" w:after="100" w:afterAutospacing="1"/>
    </w:pPr>
    <w:rPr>
      <w:sz w:val="24"/>
      <w:szCs w:val="24"/>
    </w:rPr>
  </w:style>
  <w:style w:type="paragraph" w:customStyle="1" w:styleId="ui-selectmenu-button">
    <w:name w:val="ui-selectmenu-button"/>
    <w:basedOn w:val="Norml"/>
    <w:rsid w:val="0057373E"/>
    <w:pPr>
      <w:spacing w:before="100" w:beforeAutospacing="1" w:after="100" w:afterAutospacing="1"/>
    </w:pPr>
    <w:rPr>
      <w:sz w:val="24"/>
      <w:szCs w:val="24"/>
    </w:rPr>
  </w:style>
  <w:style w:type="paragraph" w:customStyle="1" w:styleId="ui-slider">
    <w:name w:val="ui-slider"/>
    <w:basedOn w:val="Norml"/>
    <w:rsid w:val="0057373E"/>
    <w:pPr>
      <w:spacing w:before="100" w:beforeAutospacing="1" w:after="100" w:afterAutospacing="1"/>
    </w:pPr>
    <w:rPr>
      <w:sz w:val="24"/>
      <w:szCs w:val="24"/>
    </w:rPr>
  </w:style>
  <w:style w:type="paragraph" w:customStyle="1" w:styleId="ui-slider-horizontal">
    <w:name w:val="ui-slider-horizontal"/>
    <w:basedOn w:val="Norml"/>
    <w:rsid w:val="0057373E"/>
    <w:pPr>
      <w:spacing w:before="100" w:beforeAutospacing="1" w:after="100" w:afterAutospacing="1"/>
    </w:pPr>
    <w:rPr>
      <w:sz w:val="24"/>
      <w:szCs w:val="24"/>
    </w:rPr>
  </w:style>
  <w:style w:type="paragraph" w:customStyle="1" w:styleId="ui-slider-vertical">
    <w:name w:val="ui-slider-vertical"/>
    <w:basedOn w:val="Norml"/>
    <w:rsid w:val="0057373E"/>
    <w:pPr>
      <w:spacing w:before="100" w:beforeAutospacing="1" w:after="100" w:afterAutospacing="1"/>
    </w:pPr>
    <w:rPr>
      <w:sz w:val="24"/>
      <w:szCs w:val="24"/>
    </w:rPr>
  </w:style>
  <w:style w:type="paragraph" w:customStyle="1" w:styleId="ui-spinner">
    <w:name w:val="ui-spinner"/>
    <w:basedOn w:val="Norml"/>
    <w:rsid w:val="0057373E"/>
    <w:pPr>
      <w:spacing w:before="100" w:beforeAutospacing="1" w:after="100" w:afterAutospacing="1"/>
      <w:textAlignment w:val="center"/>
    </w:pPr>
    <w:rPr>
      <w:sz w:val="24"/>
      <w:szCs w:val="24"/>
    </w:rPr>
  </w:style>
  <w:style w:type="paragraph" w:customStyle="1" w:styleId="ui-spinner-input">
    <w:name w:val="ui-spinner-input"/>
    <w:basedOn w:val="Norml"/>
    <w:rsid w:val="0057373E"/>
    <w:pPr>
      <w:spacing w:before="48" w:after="48"/>
      <w:ind w:left="96" w:right="330"/>
      <w:textAlignment w:val="center"/>
    </w:pPr>
    <w:rPr>
      <w:sz w:val="24"/>
      <w:szCs w:val="24"/>
    </w:rPr>
  </w:style>
  <w:style w:type="paragraph" w:customStyle="1" w:styleId="ui-spinner-button">
    <w:name w:val="ui-spinner-button"/>
    <w:basedOn w:val="Norml"/>
    <w:rsid w:val="0057373E"/>
    <w:pPr>
      <w:jc w:val="center"/>
    </w:pPr>
    <w:rPr>
      <w:sz w:val="12"/>
      <w:szCs w:val="12"/>
    </w:rPr>
  </w:style>
  <w:style w:type="paragraph" w:customStyle="1" w:styleId="ui-tabs">
    <w:name w:val="ui-tabs"/>
    <w:basedOn w:val="Norml"/>
    <w:rsid w:val="0057373E"/>
    <w:pPr>
      <w:spacing w:before="100" w:beforeAutospacing="1" w:after="100" w:afterAutospacing="1"/>
    </w:pPr>
    <w:rPr>
      <w:sz w:val="24"/>
      <w:szCs w:val="24"/>
    </w:rPr>
  </w:style>
  <w:style w:type="paragraph" w:customStyle="1" w:styleId="ui-tooltip">
    <w:name w:val="ui-tooltip"/>
    <w:basedOn w:val="Norml"/>
    <w:rsid w:val="0057373E"/>
    <w:pPr>
      <w:spacing w:before="100" w:beforeAutospacing="1" w:after="100" w:afterAutospacing="1"/>
    </w:pPr>
    <w:rPr>
      <w:sz w:val="24"/>
      <w:szCs w:val="24"/>
    </w:rPr>
  </w:style>
  <w:style w:type="paragraph" w:customStyle="1" w:styleId="ui-widget">
    <w:name w:val="ui-widget"/>
    <w:basedOn w:val="Norml"/>
    <w:rsid w:val="0057373E"/>
    <w:pPr>
      <w:spacing w:before="100" w:beforeAutospacing="1" w:after="100" w:afterAutospacing="1"/>
    </w:pPr>
    <w:rPr>
      <w:rFonts w:ascii="Verdana" w:hAnsi="Verdana"/>
      <w:sz w:val="26"/>
      <w:szCs w:val="26"/>
    </w:rPr>
  </w:style>
  <w:style w:type="paragraph" w:customStyle="1" w:styleId="ui-widget-content">
    <w:name w:val="ui-widget-content"/>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sz w:val="24"/>
      <w:szCs w:val="24"/>
    </w:rPr>
  </w:style>
  <w:style w:type="paragraph" w:customStyle="1" w:styleId="ui-widget-header">
    <w:name w:val="ui-widget-header"/>
    <w:basedOn w:val="Norml"/>
    <w:rsid w:val="0057373E"/>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sz w:val="24"/>
      <w:szCs w:val="24"/>
    </w:rPr>
  </w:style>
  <w:style w:type="paragraph" w:customStyle="1" w:styleId="ui-state-default">
    <w:name w:val="ui-state-default"/>
    <w:basedOn w:val="Norml"/>
    <w:rsid w:val="0057373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hover">
    <w:name w:val="ui-state-hover"/>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
    <w:name w:val="ui-state-focus"/>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active">
    <w:name w:val="ui-state-active"/>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highlight">
    <w:name w:val="ui-state-highlight"/>
    <w:basedOn w:val="Norml"/>
    <w:rsid w:val="0057373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error">
    <w:name w:val="ui-state-error"/>
    <w:basedOn w:val="Norml"/>
    <w:rsid w:val="0057373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text">
    <w:name w:val="ui-state-error-text"/>
    <w:basedOn w:val="Norml"/>
    <w:rsid w:val="0057373E"/>
    <w:pPr>
      <w:spacing w:before="100" w:beforeAutospacing="1" w:after="100" w:afterAutospacing="1"/>
    </w:pPr>
    <w:rPr>
      <w:color w:val="CD0A0A"/>
      <w:sz w:val="24"/>
      <w:szCs w:val="24"/>
    </w:rPr>
  </w:style>
  <w:style w:type="paragraph" w:customStyle="1" w:styleId="ui-priority-primary">
    <w:name w:val="ui-priority-primary"/>
    <w:basedOn w:val="Norml"/>
    <w:rsid w:val="0057373E"/>
    <w:pPr>
      <w:spacing w:before="100" w:beforeAutospacing="1" w:after="100" w:afterAutospacing="1"/>
    </w:pPr>
    <w:rPr>
      <w:b/>
      <w:bCs/>
      <w:sz w:val="24"/>
      <w:szCs w:val="24"/>
    </w:rPr>
  </w:style>
  <w:style w:type="paragraph" w:customStyle="1" w:styleId="ui-priority-secondary">
    <w:name w:val="ui-priority-secondary"/>
    <w:basedOn w:val="Norml"/>
    <w:rsid w:val="0057373E"/>
    <w:pPr>
      <w:spacing w:before="100" w:beforeAutospacing="1" w:after="100" w:afterAutospacing="1"/>
    </w:pPr>
    <w:rPr>
      <w:sz w:val="24"/>
      <w:szCs w:val="24"/>
    </w:rPr>
  </w:style>
  <w:style w:type="paragraph" w:customStyle="1" w:styleId="ui-state-disabled">
    <w:name w:val="ui-state-disabled"/>
    <w:basedOn w:val="Norml"/>
    <w:rsid w:val="0057373E"/>
    <w:pPr>
      <w:spacing w:before="100" w:beforeAutospacing="1" w:after="100" w:afterAutospacing="1"/>
    </w:pPr>
    <w:rPr>
      <w:sz w:val="24"/>
      <w:szCs w:val="24"/>
    </w:rPr>
  </w:style>
  <w:style w:type="paragraph" w:customStyle="1" w:styleId="ui-widget-shadow">
    <w:name w:val="ui-widget-shadow"/>
    <w:basedOn w:val="Norml"/>
    <w:rsid w:val="0057373E"/>
    <w:pPr>
      <w:shd w:val="clear" w:color="auto" w:fill="AAAAAA"/>
      <w:ind w:left="-120"/>
    </w:pPr>
    <w:rPr>
      <w:sz w:val="24"/>
      <w:szCs w:val="24"/>
    </w:rPr>
  </w:style>
  <w:style w:type="paragraph" w:customStyle="1" w:styleId="tab">
    <w:name w:val="tab"/>
    <w:basedOn w:val="Norml"/>
    <w:rsid w:val="0057373E"/>
    <w:pPr>
      <w:spacing w:before="100" w:beforeAutospacing="1" w:after="100" w:afterAutospacing="1"/>
    </w:pPr>
    <w:rPr>
      <w:sz w:val="24"/>
      <w:szCs w:val="24"/>
    </w:rPr>
  </w:style>
  <w:style w:type="paragraph" w:customStyle="1" w:styleId="data">
    <w:name w:val="data"/>
    <w:basedOn w:val="Norml"/>
    <w:rsid w:val="0057373E"/>
    <w:pPr>
      <w:spacing w:before="100" w:beforeAutospacing="1" w:after="100" w:afterAutospacing="1"/>
    </w:pPr>
    <w:rPr>
      <w:sz w:val="24"/>
      <w:szCs w:val="24"/>
    </w:rPr>
  </w:style>
  <w:style w:type="paragraph" w:customStyle="1" w:styleId="datafast">
    <w:name w:val="datafast"/>
    <w:basedOn w:val="Norml"/>
    <w:rsid w:val="0057373E"/>
    <w:pPr>
      <w:spacing w:before="100" w:beforeAutospacing="1" w:after="100" w:afterAutospacing="1"/>
    </w:pPr>
    <w:rPr>
      <w:sz w:val="24"/>
      <w:szCs w:val="24"/>
    </w:rPr>
  </w:style>
  <w:style w:type="paragraph" w:customStyle="1" w:styleId="controlrow">
    <w:name w:val="controlrow"/>
    <w:basedOn w:val="Norml"/>
    <w:rsid w:val="0057373E"/>
    <w:pPr>
      <w:spacing w:before="100" w:beforeAutospacing="1" w:after="100" w:afterAutospacing="1"/>
    </w:pPr>
    <w:rPr>
      <w:sz w:val="24"/>
      <w:szCs w:val="24"/>
    </w:rPr>
  </w:style>
  <w:style w:type="paragraph" w:customStyle="1" w:styleId="datepicker">
    <w:name w:val="datepicker"/>
    <w:basedOn w:val="Norml"/>
    <w:rsid w:val="0057373E"/>
    <w:pPr>
      <w:spacing w:before="100" w:beforeAutospacing="1" w:after="100" w:afterAutospacing="1"/>
    </w:pPr>
    <w:rPr>
      <w:sz w:val="24"/>
      <w:szCs w:val="24"/>
    </w:rPr>
  </w:style>
  <w:style w:type="paragraph" w:customStyle="1" w:styleId="result">
    <w:name w:val="result"/>
    <w:basedOn w:val="Norml"/>
    <w:rsid w:val="0057373E"/>
    <w:pPr>
      <w:spacing w:before="100" w:beforeAutospacing="1" w:after="100" w:afterAutospacing="1"/>
    </w:pPr>
    <w:rPr>
      <w:sz w:val="24"/>
      <w:szCs w:val="24"/>
    </w:rPr>
  </w:style>
  <w:style w:type="paragraph" w:customStyle="1" w:styleId="ui-accordion-header">
    <w:name w:val="ui-accordion-header"/>
    <w:basedOn w:val="Norml"/>
    <w:rsid w:val="0057373E"/>
    <w:pPr>
      <w:spacing w:before="100" w:beforeAutospacing="1" w:after="100" w:afterAutospacing="1"/>
    </w:pPr>
    <w:rPr>
      <w:sz w:val="24"/>
      <w:szCs w:val="24"/>
    </w:rPr>
  </w:style>
  <w:style w:type="paragraph" w:customStyle="1" w:styleId="ui-accordion-icons">
    <w:name w:val="ui-accordion-icons"/>
    <w:basedOn w:val="Norml"/>
    <w:rsid w:val="0057373E"/>
    <w:pPr>
      <w:spacing w:before="100" w:beforeAutospacing="1" w:after="100" w:afterAutospacing="1"/>
    </w:pPr>
    <w:rPr>
      <w:sz w:val="24"/>
      <w:szCs w:val="24"/>
    </w:rPr>
  </w:style>
  <w:style w:type="paragraph" w:customStyle="1" w:styleId="ui-accordion-content">
    <w:name w:val="ui-accordion-content"/>
    <w:basedOn w:val="Norml"/>
    <w:rsid w:val="0057373E"/>
    <w:pPr>
      <w:spacing w:before="100" w:beforeAutospacing="1" w:after="100" w:afterAutospacing="1"/>
    </w:pPr>
    <w:rPr>
      <w:sz w:val="24"/>
      <w:szCs w:val="24"/>
    </w:rPr>
  </w:style>
  <w:style w:type="paragraph" w:customStyle="1" w:styleId="ui-button-text">
    <w:name w:val="ui-button-text"/>
    <w:basedOn w:val="Norml"/>
    <w:rsid w:val="0057373E"/>
    <w:pPr>
      <w:spacing w:before="100" w:beforeAutospacing="1" w:after="100" w:afterAutospacing="1"/>
    </w:pPr>
    <w:rPr>
      <w:sz w:val="24"/>
      <w:szCs w:val="24"/>
    </w:rPr>
  </w:style>
  <w:style w:type="paragraph" w:customStyle="1" w:styleId="ui-datepicker-header">
    <w:name w:val="ui-datepicker-header"/>
    <w:basedOn w:val="Norml"/>
    <w:rsid w:val="0057373E"/>
    <w:pPr>
      <w:spacing w:before="100" w:beforeAutospacing="1" w:after="100" w:afterAutospacing="1"/>
    </w:pPr>
    <w:rPr>
      <w:sz w:val="24"/>
      <w:szCs w:val="24"/>
    </w:rPr>
  </w:style>
  <w:style w:type="paragraph" w:customStyle="1" w:styleId="ui-datepicker-prev">
    <w:name w:val="ui-datepicker-prev"/>
    <w:basedOn w:val="Norml"/>
    <w:rsid w:val="0057373E"/>
    <w:pPr>
      <w:spacing w:before="100" w:beforeAutospacing="1" w:after="100" w:afterAutospacing="1"/>
    </w:pPr>
    <w:rPr>
      <w:sz w:val="24"/>
      <w:szCs w:val="24"/>
    </w:rPr>
  </w:style>
  <w:style w:type="paragraph" w:customStyle="1" w:styleId="ui-datepicker-next">
    <w:name w:val="ui-datepicker-next"/>
    <w:basedOn w:val="Norml"/>
    <w:rsid w:val="0057373E"/>
    <w:pPr>
      <w:spacing w:before="100" w:beforeAutospacing="1" w:after="100" w:afterAutospacing="1"/>
    </w:pPr>
    <w:rPr>
      <w:sz w:val="24"/>
      <w:szCs w:val="24"/>
    </w:rPr>
  </w:style>
  <w:style w:type="paragraph" w:customStyle="1" w:styleId="ui-datepicker-title">
    <w:name w:val="ui-datepicker-title"/>
    <w:basedOn w:val="Norml"/>
    <w:rsid w:val="0057373E"/>
    <w:pPr>
      <w:spacing w:before="100" w:beforeAutospacing="1" w:after="100" w:afterAutospacing="1"/>
    </w:pPr>
    <w:rPr>
      <w:sz w:val="24"/>
      <w:szCs w:val="24"/>
    </w:rPr>
  </w:style>
  <w:style w:type="paragraph" w:customStyle="1" w:styleId="ui-datepicker-buttonpane">
    <w:name w:val="ui-datepicker-buttonpane"/>
    <w:basedOn w:val="Norml"/>
    <w:rsid w:val="0057373E"/>
    <w:pPr>
      <w:spacing w:before="100" w:beforeAutospacing="1" w:after="100" w:afterAutospacing="1"/>
    </w:pPr>
    <w:rPr>
      <w:sz w:val="24"/>
      <w:szCs w:val="24"/>
    </w:rPr>
  </w:style>
  <w:style w:type="paragraph" w:customStyle="1" w:styleId="ui-datepicker-group">
    <w:name w:val="ui-datepicker-group"/>
    <w:basedOn w:val="Norml"/>
    <w:rsid w:val="0057373E"/>
    <w:pPr>
      <w:spacing w:before="100" w:beforeAutospacing="1" w:after="100" w:afterAutospacing="1"/>
    </w:pPr>
    <w:rPr>
      <w:sz w:val="24"/>
      <w:szCs w:val="24"/>
    </w:rPr>
  </w:style>
  <w:style w:type="paragraph" w:customStyle="1" w:styleId="ui-dialog-titlebar">
    <w:name w:val="ui-dialog-titlebar"/>
    <w:basedOn w:val="Norml"/>
    <w:rsid w:val="0057373E"/>
    <w:pPr>
      <w:spacing w:before="100" w:beforeAutospacing="1" w:after="100" w:afterAutospacing="1"/>
    </w:pPr>
    <w:rPr>
      <w:sz w:val="24"/>
      <w:szCs w:val="24"/>
    </w:rPr>
  </w:style>
  <w:style w:type="paragraph" w:customStyle="1" w:styleId="ui-dialog-title">
    <w:name w:val="ui-dialog-title"/>
    <w:basedOn w:val="Norml"/>
    <w:rsid w:val="0057373E"/>
    <w:pPr>
      <w:spacing w:before="100" w:beforeAutospacing="1" w:after="100" w:afterAutospacing="1"/>
    </w:pPr>
    <w:rPr>
      <w:sz w:val="24"/>
      <w:szCs w:val="24"/>
    </w:rPr>
  </w:style>
  <w:style w:type="paragraph" w:customStyle="1" w:styleId="ui-dialog-titlebar-close">
    <w:name w:val="ui-dialog-titlebar-close"/>
    <w:basedOn w:val="Norml"/>
    <w:rsid w:val="0057373E"/>
    <w:pPr>
      <w:spacing w:before="100" w:beforeAutospacing="1" w:after="100" w:afterAutospacing="1"/>
    </w:pPr>
    <w:rPr>
      <w:sz w:val="24"/>
      <w:szCs w:val="24"/>
    </w:rPr>
  </w:style>
  <w:style w:type="paragraph" w:customStyle="1" w:styleId="ui-dialog-content">
    <w:name w:val="ui-dialog-content"/>
    <w:basedOn w:val="Norml"/>
    <w:rsid w:val="0057373E"/>
    <w:pPr>
      <w:spacing w:before="100" w:beforeAutospacing="1" w:after="100" w:afterAutospacing="1"/>
    </w:pPr>
    <w:rPr>
      <w:sz w:val="24"/>
      <w:szCs w:val="24"/>
    </w:rPr>
  </w:style>
  <w:style w:type="paragraph" w:customStyle="1" w:styleId="ui-dialog-buttonpane">
    <w:name w:val="ui-dialog-buttonpane"/>
    <w:basedOn w:val="Norml"/>
    <w:rsid w:val="0057373E"/>
    <w:pPr>
      <w:spacing w:before="100" w:beforeAutospacing="1" w:after="100" w:afterAutospacing="1"/>
    </w:pPr>
    <w:rPr>
      <w:sz w:val="24"/>
      <w:szCs w:val="24"/>
    </w:rPr>
  </w:style>
  <w:style w:type="paragraph" w:customStyle="1" w:styleId="ui-menu-item">
    <w:name w:val="ui-menu-item"/>
    <w:basedOn w:val="Norml"/>
    <w:rsid w:val="0057373E"/>
    <w:pPr>
      <w:spacing w:before="100" w:beforeAutospacing="1" w:after="100" w:afterAutospacing="1"/>
    </w:pPr>
    <w:rPr>
      <w:sz w:val="24"/>
      <w:szCs w:val="24"/>
    </w:rPr>
  </w:style>
  <w:style w:type="paragraph" w:customStyle="1" w:styleId="ui-menu-divider">
    <w:name w:val="ui-menu-divider"/>
    <w:basedOn w:val="Norml"/>
    <w:rsid w:val="0057373E"/>
    <w:pPr>
      <w:spacing w:before="100" w:beforeAutospacing="1" w:after="100" w:afterAutospacing="1"/>
    </w:pPr>
    <w:rPr>
      <w:sz w:val="24"/>
      <w:szCs w:val="24"/>
    </w:rPr>
  </w:style>
  <w:style w:type="paragraph" w:customStyle="1" w:styleId="ui-progressbar-value">
    <w:name w:val="ui-progressbar-value"/>
    <w:basedOn w:val="Norml"/>
    <w:rsid w:val="0057373E"/>
    <w:pPr>
      <w:spacing w:before="100" w:beforeAutospacing="1" w:after="100" w:afterAutospacing="1"/>
    </w:pPr>
    <w:rPr>
      <w:sz w:val="24"/>
      <w:szCs w:val="24"/>
    </w:rPr>
  </w:style>
  <w:style w:type="paragraph" w:customStyle="1" w:styleId="ui-progressbar-overlay">
    <w:name w:val="ui-progressbar-overlay"/>
    <w:basedOn w:val="Norml"/>
    <w:rsid w:val="0057373E"/>
    <w:pPr>
      <w:spacing w:before="100" w:beforeAutospacing="1" w:after="100" w:afterAutospacing="1"/>
    </w:pPr>
    <w:rPr>
      <w:sz w:val="24"/>
      <w:szCs w:val="24"/>
    </w:rPr>
  </w:style>
  <w:style w:type="paragraph" w:customStyle="1" w:styleId="ui-slider-handle">
    <w:name w:val="ui-slider-handle"/>
    <w:basedOn w:val="Norml"/>
    <w:rsid w:val="0057373E"/>
    <w:pPr>
      <w:spacing w:before="100" w:beforeAutospacing="1" w:after="100" w:afterAutospacing="1"/>
    </w:pPr>
    <w:rPr>
      <w:sz w:val="24"/>
      <w:szCs w:val="24"/>
    </w:rPr>
  </w:style>
  <w:style w:type="paragraph" w:customStyle="1" w:styleId="ui-slider-range">
    <w:name w:val="ui-slider-range"/>
    <w:basedOn w:val="Norml"/>
    <w:rsid w:val="0057373E"/>
    <w:pPr>
      <w:spacing w:before="100" w:beforeAutospacing="1" w:after="100" w:afterAutospacing="1"/>
    </w:pPr>
    <w:rPr>
      <w:sz w:val="24"/>
      <w:szCs w:val="24"/>
    </w:rPr>
  </w:style>
  <w:style w:type="paragraph" w:customStyle="1" w:styleId="ui-tabs-nav">
    <w:name w:val="ui-tabs-nav"/>
    <w:basedOn w:val="Norml"/>
    <w:rsid w:val="0057373E"/>
    <w:pPr>
      <w:spacing w:before="100" w:beforeAutospacing="1" w:after="100" w:afterAutospacing="1"/>
    </w:pPr>
    <w:rPr>
      <w:sz w:val="24"/>
      <w:szCs w:val="24"/>
    </w:rPr>
  </w:style>
  <w:style w:type="paragraph" w:customStyle="1" w:styleId="ui-tabs-panel">
    <w:name w:val="ui-tabs-panel"/>
    <w:basedOn w:val="Norml"/>
    <w:rsid w:val="0057373E"/>
    <w:pPr>
      <w:spacing w:before="100" w:beforeAutospacing="1" w:after="100" w:afterAutospacing="1"/>
    </w:pPr>
    <w:rPr>
      <w:sz w:val="24"/>
      <w:szCs w:val="24"/>
    </w:rPr>
  </w:style>
  <w:style w:type="paragraph" w:customStyle="1" w:styleId="lead">
    <w:name w:val="lead"/>
    <w:basedOn w:val="Norml"/>
    <w:rsid w:val="0057373E"/>
    <w:pPr>
      <w:spacing w:before="100" w:beforeAutospacing="1" w:after="100" w:afterAutospacing="1"/>
    </w:pPr>
    <w:rPr>
      <w:sz w:val="24"/>
      <w:szCs w:val="24"/>
    </w:rPr>
  </w:style>
  <w:style w:type="paragraph" w:customStyle="1" w:styleId="fasttext">
    <w:name w:val="fasttext"/>
    <w:basedOn w:val="Norml"/>
    <w:rsid w:val="0057373E"/>
    <w:pPr>
      <w:spacing w:before="100" w:beforeAutospacing="1" w:after="100" w:afterAutospacing="1"/>
    </w:pPr>
    <w:rPr>
      <w:sz w:val="24"/>
      <w:szCs w:val="24"/>
    </w:rPr>
  </w:style>
  <w:style w:type="paragraph" w:customStyle="1" w:styleId="ui-accordion-header-icon">
    <w:name w:val="ui-accordion-header-icon"/>
    <w:basedOn w:val="Norml"/>
    <w:rsid w:val="0057373E"/>
    <w:pPr>
      <w:spacing w:before="100" w:beforeAutospacing="1" w:after="100" w:afterAutospacing="1"/>
    </w:pPr>
    <w:rPr>
      <w:sz w:val="24"/>
      <w:szCs w:val="24"/>
    </w:rPr>
  </w:style>
  <w:style w:type="paragraph" w:customStyle="1" w:styleId="ui-selectmenu-optgroup">
    <w:name w:val="ui-selectmenu-optgroup"/>
    <w:basedOn w:val="Norml"/>
    <w:rsid w:val="0057373E"/>
    <w:pPr>
      <w:spacing w:before="100" w:beforeAutospacing="1" w:after="100" w:afterAutospacing="1"/>
    </w:pPr>
    <w:rPr>
      <w:sz w:val="24"/>
      <w:szCs w:val="24"/>
    </w:rPr>
  </w:style>
  <w:style w:type="paragraph" w:customStyle="1" w:styleId="ui-tabs-anchor">
    <w:name w:val="ui-tabs-anchor"/>
    <w:basedOn w:val="Norml"/>
    <w:rsid w:val="0057373E"/>
    <w:pPr>
      <w:spacing w:before="100" w:beforeAutospacing="1" w:after="100" w:afterAutospacing="1"/>
    </w:pPr>
    <w:rPr>
      <w:sz w:val="24"/>
      <w:szCs w:val="24"/>
    </w:rPr>
  </w:style>
  <w:style w:type="paragraph" w:customStyle="1" w:styleId="month-prev">
    <w:name w:val="month-prev"/>
    <w:basedOn w:val="Norml"/>
    <w:rsid w:val="0057373E"/>
    <w:pPr>
      <w:spacing w:before="100" w:beforeAutospacing="1" w:after="100" w:afterAutospacing="1"/>
    </w:pPr>
    <w:rPr>
      <w:sz w:val="24"/>
      <w:szCs w:val="24"/>
    </w:rPr>
  </w:style>
  <w:style w:type="paragraph" w:customStyle="1" w:styleId="month">
    <w:name w:val="month"/>
    <w:basedOn w:val="Norml"/>
    <w:rsid w:val="0057373E"/>
    <w:pPr>
      <w:spacing w:before="100" w:beforeAutospacing="1" w:after="100" w:afterAutospacing="1"/>
    </w:pPr>
    <w:rPr>
      <w:sz w:val="24"/>
      <w:szCs w:val="24"/>
    </w:rPr>
  </w:style>
  <w:style w:type="paragraph" w:customStyle="1" w:styleId="month-next">
    <w:name w:val="month-next"/>
    <w:basedOn w:val="Norml"/>
    <w:rsid w:val="0057373E"/>
    <w:pPr>
      <w:spacing w:before="100" w:beforeAutospacing="1" w:after="100" w:afterAutospacing="1"/>
    </w:pPr>
    <w:rPr>
      <w:sz w:val="24"/>
      <w:szCs w:val="24"/>
    </w:rPr>
  </w:style>
  <w:style w:type="paragraph" w:customStyle="1" w:styleId="bl">
    <w:name w:val="bl"/>
    <w:basedOn w:val="Norml"/>
    <w:rsid w:val="0057373E"/>
    <w:pPr>
      <w:spacing w:before="100" w:beforeAutospacing="1" w:after="100" w:afterAutospacing="1"/>
    </w:pPr>
    <w:rPr>
      <w:sz w:val="24"/>
      <w:szCs w:val="24"/>
    </w:rPr>
  </w:style>
  <w:style w:type="paragraph" w:customStyle="1" w:styleId="bb">
    <w:name w:val="bb"/>
    <w:basedOn w:val="Norml"/>
    <w:rsid w:val="0057373E"/>
    <w:pPr>
      <w:spacing w:before="100" w:beforeAutospacing="1" w:after="100" w:afterAutospacing="1"/>
    </w:pPr>
    <w:rPr>
      <w:sz w:val="24"/>
      <w:szCs w:val="24"/>
    </w:rPr>
  </w:style>
  <w:style w:type="paragraph" w:customStyle="1" w:styleId="br">
    <w:name w:val="br"/>
    <w:basedOn w:val="Norml"/>
    <w:rsid w:val="0057373E"/>
    <w:pPr>
      <w:spacing w:before="100" w:beforeAutospacing="1" w:after="100" w:afterAutospacing="1"/>
    </w:pPr>
    <w:rPr>
      <w:sz w:val="24"/>
      <w:szCs w:val="24"/>
    </w:rPr>
  </w:style>
  <w:style w:type="paragraph" w:customStyle="1" w:styleId="bt">
    <w:name w:val="bt"/>
    <w:basedOn w:val="Norml"/>
    <w:rsid w:val="0057373E"/>
    <w:pPr>
      <w:spacing w:before="100" w:beforeAutospacing="1" w:after="100" w:afterAutospacing="1"/>
    </w:pPr>
    <w:rPr>
      <w:sz w:val="24"/>
      <w:szCs w:val="24"/>
    </w:rPr>
  </w:style>
  <w:style w:type="character" w:customStyle="1" w:styleId="bchgd">
    <w:name w:val="bchgd"/>
    <w:rsid w:val="0057373E"/>
    <w:rPr>
      <w:rFonts w:ascii="FontAwesome" w:hAnsi="FontAwesome" w:hint="default"/>
      <w:i w:val="0"/>
      <w:iCs w:val="0"/>
      <w:strike w:val="0"/>
      <w:dstrike w:val="0"/>
      <w:vanish w:val="0"/>
      <w:webHidden w:val="0"/>
      <w:color w:val="0768A9"/>
      <w:sz w:val="24"/>
      <w:szCs w:val="24"/>
      <w:u w:val="none"/>
      <w:effect w:val="none"/>
      <w:vertAlign w:val="baseline"/>
      <w:specVanish w:val="0"/>
    </w:rPr>
  </w:style>
  <w:style w:type="character" w:customStyle="1" w:styleId="bchgw">
    <w:name w:val="bchgw"/>
    <w:rsid w:val="0057373E"/>
    <w:rPr>
      <w:rFonts w:ascii="FontAwesome" w:hAnsi="FontAwesome" w:hint="default"/>
      <w:i w:val="0"/>
      <w:iCs w:val="0"/>
      <w:strike w:val="0"/>
      <w:dstrike w:val="0"/>
      <w:vanish w:val="0"/>
      <w:webHidden w:val="0"/>
      <w:color w:val="E89D00"/>
      <w:sz w:val="24"/>
      <w:szCs w:val="24"/>
      <w:u w:val="none"/>
      <w:effect w:val="none"/>
      <w:vertAlign w:val="baseline"/>
      <w:specVanish w:val="0"/>
    </w:rPr>
  </w:style>
  <w:style w:type="character" w:customStyle="1" w:styleId="ui-icon1">
    <w:name w:val="ui-icon1"/>
    <w:rsid w:val="0057373E"/>
    <w:rPr>
      <w:vanish w:val="0"/>
      <w:webHidden w:val="0"/>
      <w:specVanish w:val="0"/>
    </w:rPr>
  </w:style>
  <w:style w:type="character" w:customStyle="1" w:styleId="ui-selectmenu-text">
    <w:name w:val="ui-selectmenu-text"/>
    <w:rsid w:val="0057373E"/>
  </w:style>
  <w:style w:type="paragraph" w:customStyle="1" w:styleId="bl1">
    <w:name w:val="bl1"/>
    <w:basedOn w:val="Norml"/>
    <w:rsid w:val="0057373E"/>
    <w:pPr>
      <w:spacing w:before="100" w:beforeAutospacing="1" w:after="100" w:afterAutospacing="1"/>
    </w:pPr>
    <w:rPr>
      <w:sz w:val="24"/>
      <w:szCs w:val="24"/>
    </w:rPr>
  </w:style>
  <w:style w:type="paragraph" w:customStyle="1" w:styleId="bb1">
    <w:name w:val="bb1"/>
    <w:basedOn w:val="Norml"/>
    <w:rsid w:val="0057373E"/>
    <w:pPr>
      <w:spacing w:before="100" w:beforeAutospacing="1" w:after="100" w:afterAutospacing="1"/>
    </w:pPr>
    <w:rPr>
      <w:sz w:val="24"/>
      <w:szCs w:val="24"/>
    </w:rPr>
  </w:style>
  <w:style w:type="paragraph" w:customStyle="1" w:styleId="br1">
    <w:name w:val="br1"/>
    <w:basedOn w:val="Norml"/>
    <w:rsid w:val="0057373E"/>
    <w:pPr>
      <w:spacing w:before="100" w:beforeAutospacing="1" w:after="100" w:afterAutospacing="1"/>
    </w:pPr>
    <w:rPr>
      <w:sz w:val="24"/>
      <w:szCs w:val="24"/>
    </w:rPr>
  </w:style>
  <w:style w:type="paragraph" w:customStyle="1" w:styleId="bt1">
    <w:name w:val="bt1"/>
    <w:basedOn w:val="Norml"/>
    <w:rsid w:val="0057373E"/>
    <w:pPr>
      <w:spacing w:before="100" w:beforeAutospacing="1" w:after="100" w:afterAutospacing="1"/>
    </w:pPr>
    <w:rPr>
      <w:sz w:val="24"/>
      <w:szCs w:val="24"/>
    </w:rPr>
  </w:style>
  <w:style w:type="paragraph" w:customStyle="1" w:styleId="tab1">
    <w:name w:val="tab1"/>
    <w:basedOn w:val="Norml"/>
    <w:rsid w:val="0057373E"/>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sz w:val="24"/>
      <w:szCs w:val="24"/>
    </w:rPr>
  </w:style>
  <w:style w:type="paragraph" w:customStyle="1" w:styleId="lead1">
    <w:name w:val="lead1"/>
    <w:basedOn w:val="Norml"/>
    <w:rsid w:val="0057373E"/>
    <w:pPr>
      <w:spacing w:before="100" w:beforeAutospacing="1" w:after="100" w:afterAutospacing="1"/>
    </w:pPr>
    <w:rPr>
      <w:sz w:val="24"/>
      <w:szCs w:val="24"/>
    </w:rPr>
  </w:style>
  <w:style w:type="paragraph" w:customStyle="1" w:styleId="fasttext1">
    <w:name w:val="fasttext1"/>
    <w:basedOn w:val="Norml"/>
    <w:rsid w:val="0057373E"/>
    <w:pPr>
      <w:spacing w:before="100" w:beforeAutospacing="1" w:after="100" w:afterAutospacing="1"/>
    </w:pPr>
    <w:rPr>
      <w:sz w:val="24"/>
      <w:szCs w:val="24"/>
    </w:rPr>
  </w:style>
  <w:style w:type="paragraph" w:customStyle="1" w:styleId="data1">
    <w:name w:val="data1"/>
    <w:basedOn w:val="Norml"/>
    <w:rsid w:val="0057373E"/>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rsid w:val="0057373E"/>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rsid w:val="0057373E"/>
    <w:pPr>
      <w:spacing w:before="75" w:after="75"/>
      <w:ind w:left="75" w:right="75"/>
    </w:pPr>
    <w:rPr>
      <w:sz w:val="24"/>
      <w:szCs w:val="24"/>
    </w:rPr>
  </w:style>
  <w:style w:type="paragraph" w:customStyle="1" w:styleId="datepicker1">
    <w:name w:val="datepicker1"/>
    <w:basedOn w:val="Norml"/>
    <w:rsid w:val="0057373E"/>
    <w:pPr>
      <w:ind w:left="30" w:right="30"/>
    </w:pPr>
    <w:rPr>
      <w:sz w:val="24"/>
      <w:szCs w:val="24"/>
    </w:rPr>
  </w:style>
  <w:style w:type="paragraph" w:customStyle="1" w:styleId="label1">
    <w:name w:val="label1"/>
    <w:basedOn w:val="Norml"/>
    <w:rsid w:val="0057373E"/>
    <w:pPr>
      <w:spacing w:before="45" w:after="105"/>
    </w:pPr>
    <w:rPr>
      <w:sz w:val="24"/>
      <w:szCs w:val="24"/>
    </w:rPr>
  </w:style>
  <w:style w:type="paragraph" w:customStyle="1" w:styleId="data2">
    <w:name w:val="data2"/>
    <w:basedOn w:val="Norml"/>
    <w:rsid w:val="0057373E"/>
    <w:pPr>
      <w:spacing w:before="100" w:beforeAutospacing="1" w:after="100" w:afterAutospacing="1"/>
    </w:pPr>
    <w:rPr>
      <w:sz w:val="24"/>
      <w:szCs w:val="24"/>
    </w:rPr>
  </w:style>
  <w:style w:type="paragraph" w:customStyle="1" w:styleId="data3">
    <w:name w:val="data3"/>
    <w:basedOn w:val="Norml"/>
    <w:rsid w:val="0057373E"/>
    <w:pPr>
      <w:spacing w:before="100" w:beforeAutospacing="1" w:after="100" w:afterAutospacing="1"/>
    </w:pPr>
    <w:rPr>
      <w:sz w:val="24"/>
      <w:szCs w:val="24"/>
    </w:rPr>
  </w:style>
  <w:style w:type="paragraph" w:customStyle="1" w:styleId="data4">
    <w:name w:val="data4"/>
    <w:basedOn w:val="Norml"/>
    <w:rsid w:val="0057373E"/>
    <w:pPr>
      <w:spacing w:before="100" w:beforeAutospacing="1" w:after="100" w:afterAutospacing="1"/>
    </w:pPr>
    <w:rPr>
      <w:sz w:val="24"/>
      <w:szCs w:val="24"/>
    </w:rPr>
  </w:style>
  <w:style w:type="paragraph" w:customStyle="1" w:styleId="result1">
    <w:name w:val="result1"/>
    <w:basedOn w:val="Norml"/>
    <w:rsid w:val="0057373E"/>
    <w:pPr>
      <w:pBdr>
        <w:top w:val="single" w:sz="6" w:space="8" w:color="CCCCCC"/>
        <w:bottom w:val="single" w:sz="6" w:space="8" w:color="CCCCCC"/>
      </w:pBdr>
    </w:pPr>
  </w:style>
  <w:style w:type="paragraph" w:customStyle="1" w:styleId="banner1">
    <w:name w:val="banner1"/>
    <w:basedOn w:val="Norml"/>
    <w:rsid w:val="0057373E"/>
    <w:pPr>
      <w:pBdr>
        <w:bottom w:val="single" w:sz="6" w:space="0" w:color="DDDDDD"/>
      </w:pBdr>
      <w:shd w:val="clear" w:color="auto" w:fill="FFFFFF"/>
      <w:spacing w:after="300"/>
      <w:jc w:val="center"/>
    </w:pPr>
    <w:rPr>
      <w:sz w:val="24"/>
      <w:szCs w:val="24"/>
    </w:rPr>
  </w:style>
  <w:style w:type="paragraph" w:customStyle="1" w:styleId="month-prev1">
    <w:name w:val="month-prev1"/>
    <w:basedOn w:val="Norml"/>
    <w:rsid w:val="0057373E"/>
    <w:pPr>
      <w:pBdr>
        <w:top w:val="single" w:sz="6" w:space="0" w:color="CCCCCC"/>
      </w:pBdr>
      <w:spacing w:before="100" w:beforeAutospacing="1" w:after="100" w:afterAutospacing="1"/>
    </w:pPr>
    <w:rPr>
      <w:color w:val="B9B9B9"/>
      <w:sz w:val="24"/>
      <w:szCs w:val="24"/>
    </w:rPr>
  </w:style>
  <w:style w:type="paragraph" w:customStyle="1" w:styleId="month1">
    <w:name w:val="month1"/>
    <w:basedOn w:val="Norml"/>
    <w:rsid w:val="0057373E"/>
    <w:pPr>
      <w:pBdr>
        <w:top w:val="single" w:sz="6" w:space="0" w:color="CCCCCC"/>
      </w:pBdr>
      <w:shd w:val="clear" w:color="auto" w:fill="EEEEEE"/>
      <w:spacing w:before="100" w:beforeAutospacing="1" w:after="100" w:afterAutospacing="1"/>
    </w:pPr>
    <w:rPr>
      <w:b/>
      <w:bCs/>
      <w:sz w:val="24"/>
      <w:szCs w:val="24"/>
    </w:rPr>
  </w:style>
  <w:style w:type="paragraph" w:customStyle="1" w:styleId="month-next1">
    <w:name w:val="month-next1"/>
    <w:basedOn w:val="Norml"/>
    <w:rsid w:val="0057373E"/>
    <w:pPr>
      <w:pBdr>
        <w:top w:val="single" w:sz="6" w:space="0" w:color="CCCCCC"/>
      </w:pBdr>
      <w:spacing w:before="100" w:beforeAutospacing="1" w:after="100" w:afterAutospacing="1"/>
      <w:jc w:val="right"/>
    </w:pPr>
    <w:rPr>
      <w:color w:val="B9B9B9"/>
      <w:sz w:val="24"/>
      <w:szCs w:val="24"/>
    </w:rPr>
  </w:style>
  <w:style w:type="paragraph" w:customStyle="1" w:styleId="ui-resizable-handle1">
    <w:name w:val="ui-resizable-handle1"/>
    <w:basedOn w:val="Norml"/>
    <w:rsid w:val="0057373E"/>
    <w:pPr>
      <w:spacing w:before="100" w:beforeAutospacing="1" w:after="100" w:afterAutospacing="1"/>
    </w:pPr>
    <w:rPr>
      <w:vanish/>
      <w:sz w:val="2"/>
      <w:szCs w:val="2"/>
    </w:rPr>
  </w:style>
  <w:style w:type="paragraph" w:customStyle="1" w:styleId="ui-resizable-handle2">
    <w:name w:val="ui-resizable-handle2"/>
    <w:basedOn w:val="Norml"/>
    <w:rsid w:val="0057373E"/>
    <w:pPr>
      <w:spacing w:before="100" w:beforeAutospacing="1" w:after="100" w:afterAutospacing="1"/>
    </w:pPr>
    <w:rPr>
      <w:vanish/>
      <w:sz w:val="2"/>
      <w:szCs w:val="2"/>
    </w:rPr>
  </w:style>
  <w:style w:type="paragraph" w:customStyle="1" w:styleId="ui-accordion-header1">
    <w:name w:val="ui-accordion-header1"/>
    <w:basedOn w:val="Norml"/>
    <w:rsid w:val="0057373E"/>
    <w:pPr>
      <w:spacing w:before="30"/>
    </w:pPr>
    <w:rPr>
      <w:sz w:val="24"/>
      <w:szCs w:val="24"/>
    </w:rPr>
  </w:style>
  <w:style w:type="paragraph" w:customStyle="1" w:styleId="ui-accordion-icons1">
    <w:name w:val="ui-accordion-icons1"/>
    <w:basedOn w:val="Norml"/>
    <w:rsid w:val="0057373E"/>
    <w:pPr>
      <w:spacing w:before="100" w:beforeAutospacing="1" w:after="100" w:afterAutospacing="1"/>
    </w:pPr>
    <w:rPr>
      <w:sz w:val="24"/>
      <w:szCs w:val="24"/>
    </w:rPr>
  </w:style>
  <w:style w:type="paragraph" w:customStyle="1" w:styleId="ui-accordion-icons2">
    <w:name w:val="ui-accordion-icons2"/>
    <w:basedOn w:val="Norml"/>
    <w:rsid w:val="0057373E"/>
    <w:pPr>
      <w:spacing w:before="100" w:beforeAutospacing="1" w:after="100" w:afterAutospacing="1"/>
    </w:pPr>
    <w:rPr>
      <w:sz w:val="24"/>
      <w:szCs w:val="24"/>
    </w:rPr>
  </w:style>
  <w:style w:type="paragraph" w:customStyle="1" w:styleId="ui-accordion-header-icon1">
    <w:name w:val="ui-accordion-header-icon1"/>
    <w:basedOn w:val="Norml"/>
    <w:rsid w:val="0057373E"/>
    <w:pPr>
      <w:spacing w:after="100" w:afterAutospacing="1"/>
    </w:pPr>
    <w:rPr>
      <w:sz w:val="24"/>
      <w:szCs w:val="24"/>
    </w:rPr>
  </w:style>
  <w:style w:type="paragraph" w:customStyle="1" w:styleId="ui-accordion-content1">
    <w:name w:val="ui-accordion-content1"/>
    <w:basedOn w:val="Norml"/>
    <w:rsid w:val="0057373E"/>
    <w:pPr>
      <w:spacing w:before="100" w:beforeAutospacing="1" w:after="100" w:afterAutospacing="1"/>
    </w:pPr>
    <w:rPr>
      <w:sz w:val="24"/>
      <w:szCs w:val="24"/>
    </w:rPr>
  </w:style>
  <w:style w:type="paragraph" w:customStyle="1" w:styleId="ui-button-text1">
    <w:name w:val="ui-button-text1"/>
    <w:basedOn w:val="Norml"/>
    <w:rsid w:val="0057373E"/>
    <w:pPr>
      <w:spacing w:before="100" w:beforeAutospacing="1" w:after="100" w:afterAutospacing="1"/>
    </w:pPr>
    <w:rPr>
      <w:sz w:val="24"/>
      <w:szCs w:val="24"/>
    </w:rPr>
  </w:style>
  <w:style w:type="paragraph" w:customStyle="1" w:styleId="ui-button-text2">
    <w:name w:val="ui-button-text2"/>
    <w:basedOn w:val="Norml"/>
    <w:rsid w:val="0057373E"/>
    <w:pPr>
      <w:spacing w:before="100" w:beforeAutospacing="1" w:after="100" w:afterAutospacing="1"/>
    </w:pPr>
    <w:rPr>
      <w:sz w:val="24"/>
      <w:szCs w:val="24"/>
    </w:rPr>
  </w:style>
  <w:style w:type="paragraph" w:customStyle="1" w:styleId="ui-button-text3">
    <w:name w:val="ui-button-text3"/>
    <w:basedOn w:val="Norml"/>
    <w:rsid w:val="0057373E"/>
    <w:pPr>
      <w:spacing w:before="100" w:beforeAutospacing="1" w:after="100" w:afterAutospacing="1"/>
      <w:ind w:firstLine="11919"/>
    </w:pPr>
    <w:rPr>
      <w:sz w:val="24"/>
      <w:szCs w:val="24"/>
    </w:rPr>
  </w:style>
  <w:style w:type="paragraph" w:customStyle="1" w:styleId="ui-button-text4">
    <w:name w:val="ui-button-text4"/>
    <w:basedOn w:val="Norml"/>
    <w:rsid w:val="0057373E"/>
    <w:pPr>
      <w:spacing w:before="100" w:beforeAutospacing="1" w:after="100" w:afterAutospacing="1"/>
      <w:ind w:firstLine="11919"/>
    </w:pPr>
    <w:rPr>
      <w:sz w:val="24"/>
      <w:szCs w:val="24"/>
    </w:rPr>
  </w:style>
  <w:style w:type="paragraph" w:customStyle="1" w:styleId="ui-button-text5">
    <w:name w:val="ui-button-text5"/>
    <w:basedOn w:val="Norml"/>
    <w:rsid w:val="0057373E"/>
    <w:pPr>
      <w:spacing w:before="100" w:beforeAutospacing="1" w:after="100" w:afterAutospacing="1"/>
    </w:pPr>
    <w:rPr>
      <w:sz w:val="24"/>
      <w:szCs w:val="24"/>
    </w:rPr>
  </w:style>
  <w:style w:type="paragraph" w:customStyle="1" w:styleId="ui-button-text6">
    <w:name w:val="ui-button-text6"/>
    <w:basedOn w:val="Norml"/>
    <w:rsid w:val="0057373E"/>
    <w:pPr>
      <w:spacing w:before="100" w:beforeAutospacing="1" w:after="100" w:afterAutospacing="1"/>
    </w:pPr>
    <w:rPr>
      <w:sz w:val="24"/>
      <w:szCs w:val="24"/>
    </w:rPr>
  </w:style>
  <w:style w:type="paragraph" w:customStyle="1" w:styleId="ui-button-text7">
    <w:name w:val="ui-button-text7"/>
    <w:basedOn w:val="Norml"/>
    <w:rsid w:val="0057373E"/>
    <w:pPr>
      <w:spacing w:before="100" w:beforeAutospacing="1" w:after="100" w:afterAutospacing="1"/>
    </w:pPr>
    <w:rPr>
      <w:sz w:val="24"/>
      <w:szCs w:val="24"/>
    </w:rPr>
  </w:style>
  <w:style w:type="paragraph" w:customStyle="1" w:styleId="ui-icon2">
    <w:name w:val="ui-icon2"/>
    <w:basedOn w:val="Norml"/>
    <w:rsid w:val="0057373E"/>
    <w:pPr>
      <w:spacing w:after="100" w:afterAutospacing="1"/>
      <w:ind w:left="-120" w:firstLine="7343"/>
    </w:pPr>
    <w:rPr>
      <w:sz w:val="24"/>
      <w:szCs w:val="24"/>
    </w:rPr>
  </w:style>
  <w:style w:type="paragraph" w:customStyle="1" w:styleId="ui-icon3">
    <w:name w:val="ui-icon3"/>
    <w:basedOn w:val="Norml"/>
    <w:rsid w:val="0057373E"/>
    <w:pPr>
      <w:spacing w:after="100" w:afterAutospacing="1"/>
      <w:ind w:firstLine="7343"/>
    </w:pPr>
    <w:rPr>
      <w:sz w:val="24"/>
      <w:szCs w:val="24"/>
    </w:rPr>
  </w:style>
  <w:style w:type="paragraph" w:customStyle="1" w:styleId="ui-icon4">
    <w:name w:val="ui-icon4"/>
    <w:basedOn w:val="Norml"/>
    <w:rsid w:val="0057373E"/>
    <w:pPr>
      <w:spacing w:after="100" w:afterAutospacing="1"/>
      <w:ind w:firstLine="7343"/>
    </w:pPr>
    <w:rPr>
      <w:sz w:val="24"/>
      <w:szCs w:val="24"/>
    </w:rPr>
  </w:style>
  <w:style w:type="paragraph" w:customStyle="1" w:styleId="ui-icon5">
    <w:name w:val="ui-icon5"/>
    <w:basedOn w:val="Norml"/>
    <w:rsid w:val="0057373E"/>
    <w:pPr>
      <w:spacing w:after="100" w:afterAutospacing="1"/>
      <w:ind w:firstLine="7343"/>
    </w:pPr>
    <w:rPr>
      <w:sz w:val="24"/>
      <w:szCs w:val="24"/>
    </w:rPr>
  </w:style>
  <w:style w:type="paragraph" w:customStyle="1" w:styleId="ui-icon6">
    <w:name w:val="ui-icon6"/>
    <w:basedOn w:val="Norml"/>
    <w:rsid w:val="0057373E"/>
    <w:pPr>
      <w:spacing w:after="100" w:afterAutospacing="1"/>
      <w:ind w:firstLine="7343"/>
    </w:pPr>
    <w:rPr>
      <w:sz w:val="24"/>
      <w:szCs w:val="24"/>
    </w:rPr>
  </w:style>
  <w:style w:type="paragraph" w:customStyle="1" w:styleId="ui-button1">
    <w:name w:val="ui-button1"/>
    <w:basedOn w:val="Norml"/>
    <w:rsid w:val="0057373E"/>
    <w:pPr>
      <w:spacing w:before="100" w:beforeAutospacing="1" w:after="100" w:afterAutospacing="1"/>
      <w:ind w:right="-72"/>
      <w:jc w:val="center"/>
      <w:textAlignment w:val="center"/>
    </w:pPr>
    <w:rPr>
      <w:sz w:val="24"/>
      <w:szCs w:val="24"/>
    </w:rPr>
  </w:style>
  <w:style w:type="paragraph" w:customStyle="1" w:styleId="ui-datepicker-header1">
    <w:name w:val="ui-datepicker-header1"/>
    <w:basedOn w:val="Norml"/>
    <w:rsid w:val="0057373E"/>
    <w:pPr>
      <w:spacing w:before="100" w:beforeAutospacing="1" w:after="100" w:afterAutospacing="1"/>
    </w:pPr>
    <w:rPr>
      <w:sz w:val="24"/>
      <w:szCs w:val="24"/>
    </w:rPr>
  </w:style>
  <w:style w:type="paragraph" w:customStyle="1" w:styleId="ui-datepicker-prev1">
    <w:name w:val="ui-datepicker-prev1"/>
    <w:basedOn w:val="Norml"/>
    <w:rsid w:val="0057373E"/>
    <w:pPr>
      <w:spacing w:before="100" w:beforeAutospacing="1" w:after="100" w:afterAutospacing="1"/>
    </w:pPr>
    <w:rPr>
      <w:sz w:val="24"/>
      <w:szCs w:val="24"/>
    </w:rPr>
  </w:style>
  <w:style w:type="paragraph" w:customStyle="1" w:styleId="ui-datepicker-next1">
    <w:name w:val="ui-datepicker-next1"/>
    <w:basedOn w:val="Norml"/>
    <w:rsid w:val="0057373E"/>
    <w:pPr>
      <w:spacing w:before="100" w:beforeAutospacing="1" w:after="100" w:afterAutospacing="1"/>
    </w:pPr>
    <w:rPr>
      <w:sz w:val="24"/>
      <w:szCs w:val="24"/>
    </w:rPr>
  </w:style>
  <w:style w:type="paragraph" w:customStyle="1" w:styleId="ui-datepicker-title1">
    <w:name w:val="ui-datepicker-title1"/>
    <w:basedOn w:val="Norml"/>
    <w:rsid w:val="0057373E"/>
    <w:pPr>
      <w:spacing w:line="432" w:lineRule="atLeast"/>
      <w:ind w:left="552" w:right="552"/>
      <w:jc w:val="center"/>
    </w:pPr>
    <w:rPr>
      <w:sz w:val="24"/>
      <w:szCs w:val="24"/>
    </w:rPr>
  </w:style>
  <w:style w:type="paragraph" w:customStyle="1" w:styleId="ui-datepicker-buttonpane1">
    <w:name w:val="ui-datepicker-buttonpane1"/>
    <w:basedOn w:val="Norml"/>
    <w:rsid w:val="0057373E"/>
    <w:pPr>
      <w:spacing w:before="168"/>
    </w:pPr>
    <w:rPr>
      <w:sz w:val="24"/>
      <w:szCs w:val="24"/>
    </w:rPr>
  </w:style>
  <w:style w:type="paragraph" w:customStyle="1" w:styleId="ui-datepicker-group1">
    <w:name w:val="ui-datepicker-group1"/>
    <w:basedOn w:val="Norml"/>
    <w:rsid w:val="0057373E"/>
    <w:pPr>
      <w:spacing w:before="100" w:beforeAutospacing="1" w:after="100" w:afterAutospacing="1"/>
    </w:pPr>
    <w:rPr>
      <w:sz w:val="24"/>
      <w:szCs w:val="24"/>
    </w:rPr>
  </w:style>
  <w:style w:type="paragraph" w:customStyle="1" w:styleId="ui-datepicker-group2">
    <w:name w:val="ui-datepicker-group2"/>
    <w:basedOn w:val="Norml"/>
    <w:rsid w:val="0057373E"/>
    <w:pPr>
      <w:spacing w:before="100" w:beforeAutospacing="1" w:after="100" w:afterAutospacing="1"/>
    </w:pPr>
    <w:rPr>
      <w:sz w:val="24"/>
      <w:szCs w:val="24"/>
    </w:rPr>
  </w:style>
  <w:style w:type="paragraph" w:customStyle="1" w:styleId="ui-datepicker-group3">
    <w:name w:val="ui-datepicker-group3"/>
    <w:basedOn w:val="Norml"/>
    <w:rsid w:val="0057373E"/>
    <w:pPr>
      <w:spacing w:before="100" w:beforeAutospacing="1" w:after="100" w:afterAutospacing="1"/>
    </w:pPr>
    <w:rPr>
      <w:sz w:val="24"/>
      <w:szCs w:val="24"/>
    </w:rPr>
  </w:style>
  <w:style w:type="paragraph" w:customStyle="1" w:styleId="ui-datepicker-header2">
    <w:name w:val="ui-datepicker-header2"/>
    <w:basedOn w:val="Norml"/>
    <w:rsid w:val="0057373E"/>
    <w:pPr>
      <w:spacing w:before="100" w:beforeAutospacing="1" w:after="100" w:afterAutospacing="1"/>
    </w:pPr>
    <w:rPr>
      <w:sz w:val="24"/>
      <w:szCs w:val="24"/>
    </w:rPr>
  </w:style>
  <w:style w:type="paragraph" w:customStyle="1" w:styleId="ui-datepicker-header3">
    <w:name w:val="ui-datepicker-header3"/>
    <w:basedOn w:val="Norml"/>
    <w:rsid w:val="0057373E"/>
    <w:pPr>
      <w:spacing w:before="100" w:beforeAutospacing="1" w:after="100" w:afterAutospacing="1"/>
    </w:pPr>
    <w:rPr>
      <w:sz w:val="24"/>
      <w:szCs w:val="24"/>
    </w:rPr>
  </w:style>
  <w:style w:type="paragraph" w:customStyle="1" w:styleId="ui-datepicker-buttonpane2">
    <w:name w:val="ui-datepicker-buttonpane2"/>
    <w:basedOn w:val="Norml"/>
    <w:rsid w:val="0057373E"/>
    <w:pPr>
      <w:spacing w:before="100" w:beforeAutospacing="1" w:after="100" w:afterAutospacing="1"/>
    </w:pPr>
    <w:rPr>
      <w:sz w:val="24"/>
      <w:szCs w:val="24"/>
    </w:rPr>
  </w:style>
  <w:style w:type="paragraph" w:customStyle="1" w:styleId="ui-datepicker-buttonpane3">
    <w:name w:val="ui-datepicker-buttonpane3"/>
    <w:basedOn w:val="Norml"/>
    <w:rsid w:val="0057373E"/>
    <w:pPr>
      <w:spacing w:before="100" w:beforeAutospacing="1" w:after="100" w:afterAutospacing="1"/>
    </w:pPr>
    <w:rPr>
      <w:sz w:val="24"/>
      <w:szCs w:val="24"/>
    </w:rPr>
  </w:style>
  <w:style w:type="paragraph" w:customStyle="1" w:styleId="ui-datepicker-header4">
    <w:name w:val="ui-datepicker-header4"/>
    <w:basedOn w:val="Norml"/>
    <w:rsid w:val="0057373E"/>
    <w:pPr>
      <w:spacing w:before="100" w:beforeAutospacing="1" w:after="100" w:afterAutospacing="1"/>
    </w:pPr>
    <w:rPr>
      <w:sz w:val="24"/>
      <w:szCs w:val="24"/>
    </w:rPr>
  </w:style>
  <w:style w:type="paragraph" w:customStyle="1" w:styleId="ui-datepicker-header5">
    <w:name w:val="ui-datepicker-header5"/>
    <w:basedOn w:val="Norml"/>
    <w:rsid w:val="0057373E"/>
    <w:pPr>
      <w:spacing w:before="100" w:beforeAutospacing="1" w:after="100" w:afterAutospacing="1"/>
    </w:pPr>
    <w:rPr>
      <w:sz w:val="24"/>
      <w:szCs w:val="24"/>
    </w:rPr>
  </w:style>
  <w:style w:type="paragraph" w:customStyle="1" w:styleId="ui-dialog-titlebar1">
    <w:name w:val="ui-dialog-titlebar1"/>
    <w:basedOn w:val="Norml"/>
    <w:rsid w:val="0057373E"/>
    <w:pPr>
      <w:spacing w:before="100" w:beforeAutospacing="1" w:after="100" w:afterAutospacing="1"/>
    </w:pPr>
    <w:rPr>
      <w:sz w:val="24"/>
      <w:szCs w:val="24"/>
    </w:rPr>
  </w:style>
  <w:style w:type="paragraph" w:customStyle="1" w:styleId="ui-dialog-title1">
    <w:name w:val="ui-dialog-title1"/>
    <w:basedOn w:val="Norml"/>
    <w:rsid w:val="0057373E"/>
    <w:pPr>
      <w:spacing w:before="24" w:after="24"/>
    </w:pPr>
    <w:rPr>
      <w:sz w:val="24"/>
      <w:szCs w:val="24"/>
    </w:rPr>
  </w:style>
  <w:style w:type="paragraph" w:customStyle="1" w:styleId="ui-dialog-titlebar-close1">
    <w:name w:val="ui-dialog-titlebar-close1"/>
    <w:basedOn w:val="Norml"/>
    <w:rsid w:val="0057373E"/>
    <w:rPr>
      <w:sz w:val="24"/>
      <w:szCs w:val="24"/>
    </w:rPr>
  </w:style>
  <w:style w:type="paragraph" w:customStyle="1" w:styleId="ui-dialog-content1">
    <w:name w:val="ui-dialog-content1"/>
    <w:basedOn w:val="Norml"/>
    <w:rsid w:val="0057373E"/>
    <w:pPr>
      <w:spacing w:before="100" w:beforeAutospacing="1" w:after="100" w:afterAutospacing="1"/>
    </w:pPr>
    <w:rPr>
      <w:sz w:val="24"/>
      <w:szCs w:val="24"/>
    </w:rPr>
  </w:style>
  <w:style w:type="paragraph" w:customStyle="1" w:styleId="ui-dialog-buttonpane1">
    <w:name w:val="ui-dialog-buttonpane1"/>
    <w:basedOn w:val="Norml"/>
    <w:rsid w:val="0057373E"/>
    <w:pPr>
      <w:spacing w:before="120" w:after="100" w:afterAutospacing="1"/>
    </w:pPr>
    <w:rPr>
      <w:sz w:val="24"/>
      <w:szCs w:val="24"/>
    </w:rPr>
  </w:style>
  <w:style w:type="paragraph" w:customStyle="1" w:styleId="ui-resizable-se1">
    <w:name w:val="ui-resizable-se1"/>
    <w:basedOn w:val="Norml"/>
    <w:rsid w:val="0057373E"/>
    <w:pPr>
      <w:spacing w:before="100" w:beforeAutospacing="1" w:after="100" w:afterAutospacing="1"/>
    </w:pPr>
    <w:rPr>
      <w:sz w:val="24"/>
      <w:szCs w:val="24"/>
    </w:rPr>
  </w:style>
  <w:style w:type="paragraph" w:customStyle="1" w:styleId="ui-menu-item1">
    <w:name w:val="ui-menu-item1"/>
    <w:basedOn w:val="Norml"/>
    <w:rsid w:val="0057373E"/>
    <w:rPr>
      <w:sz w:val="24"/>
      <w:szCs w:val="24"/>
    </w:rPr>
  </w:style>
  <w:style w:type="paragraph" w:customStyle="1" w:styleId="ui-menu-divider1">
    <w:name w:val="ui-menu-divider1"/>
    <w:basedOn w:val="Norml"/>
    <w:rsid w:val="0057373E"/>
    <w:pPr>
      <w:spacing w:before="75" w:after="75" w:line="0" w:lineRule="auto"/>
    </w:pPr>
    <w:rPr>
      <w:sz w:val="2"/>
      <w:szCs w:val="2"/>
    </w:rPr>
  </w:style>
  <w:style w:type="paragraph" w:customStyle="1" w:styleId="ui-state-focus1">
    <w:name w:val="ui-state-focus1"/>
    <w:basedOn w:val="Norml"/>
    <w:rsid w:val="0057373E"/>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sz w:val="24"/>
      <w:szCs w:val="24"/>
    </w:rPr>
  </w:style>
  <w:style w:type="paragraph" w:customStyle="1" w:styleId="ui-state-active1">
    <w:name w:val="ui-state-active1"/>
    <w:basedOn w:val="Norml"/>
    <w:rsid w:val="0057373E"/>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sz w:val="24"/>
      <w:szCs w:val="24"/>
    </w:rPr>
  </w:style>
  <w:style w:type="paragraph" w:customStyle="1" w:styleId="ui-menu-item2">
    <w:name w:val="ui-menu-item2"/>
    <w:basedOn w:val="Norml"/>
    <w:rsid w:val="0057373E"/>
    <w:pPr>
      <w:spacing w:before="100" w:beforeAutospacing="1" w:after="100" w:afterAutospacing="1"/>
    </w:pPr>
    <w:rPr>
      <w:sz w:val="24"/>
      <w:szCs w:val="24"/>
    </w:rPr>
  </w:style>
  <w:style w:type="paragraph" w:customStyle="1" w:styleId="ui-icon7">
    <w:name w:val="ui-icon7"/>
    <w:basedOn w:val="Norml"/>
    <w:rsid w:val="0057373E"/>
    <w:pPr>
      <w:spacing w:before="100" w:beforeAutospacing="1" w:after="100" w:afterAutospacing="1"/>
      <w:ind w:firstLine="7343"/>
    </w:pPr>
    <w:rPr>
      <w:sz w:val="24"/>
      <w:szCs w:val="24"/>
    </w:rPr>
  </w:style>
  <w:style w:type="paragraph" w:customStyle="1" w:styleId="ui-progressbar-value1">
    <w:name w:val="ui-progressbar-value1"/>
    <w:basedOn w:val="Norml"/>
    <w:rsid w:val="0057373E"/>
    <w:pPr>
      <w:ind w:left="-15" w:right="-15"/>
    </w:pPr>
    <w:rPr>
      <w:sz w:val="24"/>
      <w:szCs w:val="24"/>
    </w:rPr>
  </w:style>
  <w:style w:type="paragraph" w:customStyle="1" w:styleId="ui-progressbar-overlay1">
    <w:name w:val="ui-progressbar-overlay1"/>
    <w:basedOn w:val="Norml"/>
    <w:rsid w:val="0057373E"/>
    <w:pPr>
      <w:spacing w:before="100" w:beforeAutospacing="1" w:after="100" w:afterAutospacing="1"/>
    </w:pPr>
    <w:rPr>
      <w:sz w:val="24"/>
      <w:szCs w:val="24"/>
    </w:rPr>
  </w:style>
  <w:style w:type="paragraph" w:customStyle="1" w:styleId="ui-progressbar-value2">
    <w:name w:val="ui-progressbar-value2"/>
    <w:basedOn w:val="Norml"/>
    <w:rsid w:val="0057373E"/>
    <w:pPr>
      <w:spacing w:before="100" w:beforeAutospacing="1" w:after="100" w:afterAutospacing="1"/>
    </w:pPr>
    <w:rPr>
      <w:sz w:val="24"/>
      <w:szCs w:val="24"/>
    </w:rPr>
  </w:style>
  <w:style w:type="paragraph" w:customStyle="1" w:styleId="ui-menu1">
    <w:name w:val="ui-menu1"/>
    <w:basedOn w:val="Norml"/>
    <w:rsid w:val="0057373E"/>
    <w:rPr>
      <w:sz w:val="24"/>
      <w:szCs w:val="24"/>
    </w:rPr>
  </w:style>
  <w:style w:type="paragraph" w:customStyle="1" w:styleId="ui-selectmenu-optgroup1">
    <w:name w:val="ui-selectmenu-optgroup1"/>
    <w:basedOn w:val="Norml"/>
    <w:rsid w:val="0057373E"/>
    <w:pPr>
      <w:spacing w:before="120"/>
    </w:pPr>
    <w:rPr>
      <w:b/>
      <w:bCs/>
      <w:sz w:val="24"/>
      <w:szCs w:val="24"/>
    </w:rPr>
  </w:style>
  <w:style w:type="character" w:customStyle="1" w:styleId="ui-icon8">
    <w:name w:val="ui-icon8"/>
    <w:rsid w:val="0057373E"/>
    <w:rPr>
      <w:vanish w:val="0"/>
      <w:webHidden w:val="0"/>
      <w:specVanish w:val="0"/>
    </w:rPr>
  </w:style>
  <w:style w:type="character" w:customStyle="1" w:styleId="ui-selectmenu-text1">
    <w:name w:val="ui-selectmenu-text1"/>
    <w:rsid w:val="0057373E"/>
    <w:rPr>
      <w:vanish w:val="0"/>
      <w:webHidden w:val="0"/>
      <w:specVanish w:val="0"/>
    </w:rPr>
  </w:style>
  <w:style w:type="paragraph" w:customStyle="1" w:styleId="ui-slider-handle1">
    <w:name w:val="ui-slider-handle1"/>
    <w:basedOn w:val="Norml"/>
    <w:rsid w:val="0057373E"/>
    <w:pPr>
      <w:spacing w:before="100" w:beforeAutospacing="1" w:after="100" w:afterAutospacing="1"/>
    </w:pPr>
    <w:rPr>
      <w:sz w:val="24"/>
      <w:szCs w:val="24"/>
    </w:rPr>
  </w:style>
  <w:style w:type="paragraph" w:customStyle="1" w:styleId="ui-slider-range1">
    <w:name w:val="ui-slider-range1"/>
    <w:basedOn w:val="Norml"/>
    <w:rsid w:val="0057373E"/>
    <w:pPr>
      <w:spacing w:before="100" w:beforeAutospacing="1" w:after="100" w:afterAutospacing="1"/>
    </w:pPr>
    <w:rPr>
      <w:sz w:val="17"/>
      <w:szCs w:val="17"/>
    </w:rPr>
  </w:style>
  <w:style w:type="paragraph" w:customStyle="1" w:styleId="ui-slider-handle2">
    <w:name w:val="ui-slider-handle2"/>
    <w:basedOn w:val="Norml"/>
    <w:rsid w:val="0057373E"/>
    <w:pPr>
      <w:spacing w:before="100" w:beforeAutospacing="1" w:after="100" w:afterAutospacing="1"/>
      <w:ind w:left="-144"/>
    </w:pPr>
    <w:rPr>
      <w:sz w:val="24"/>
      <w:szCs w:val="24"/>
    </w:rPr>
  </w:style>
  <w:style w:type="paragraph" w:customStyle="1" w:styleId="ui-slider-handle3">
    <w:name w:val="ui-slider-handle3"/>
    <w:basedOn w:val="Norml"/>
    <w:rsid w:val="0057373E"/>
    <w:pPr>
      <w:spacing w:before="100" w:beforeAutospacing="1"/>
    </w:pPr>
    <w:rPr>
      <w:sz w:val="24"/>
      <w:szCs w:val="24"/>
    </w:rPr>
  </w:style>
  <w:style w:type="paragraph" w:customStyle="1" w:styleId="ui-slider-range2">
    <w:name w:val="ui-slider-range2"/>
    <w:basedOn w:val="Norml"/>
    <w:rsid w:val="0057373E"/>
    <w:pPr>
      <w:spacing w:before="100" w:beforeAutospacing="1" w:after="100" w:afterAutospacing="1"/>
    </w:pPr>
    <w:rPr>
      <w:sz w:val="24"/>
      <w:szCs w:val="24"/>
    </w:rPr>
  </w:style>
  <w:style w:type="paragraph" w:customStyle="1" w:styleId="ui-icon9">
    <w:name w:val="ui-icon9"/>
    <w:basedOn w:val="Norml"/>
    <w:rsid w:val="0057373E"/>
    <w:pPr>
      <w:spacing w:after="100" w:afterAutospacing="1"/>
      <w:ind w:firstLine="7343"/>
    </w:pPr>
    <w:rPr>
      <w:sz w:val="24"/>
      <w:szCs w:val="24"/>
    </w:rPr>
  </w:style>
  <w:style w:type="paragraph" w:customStyle="1" w:styleId="ui-tabs-nav1">
    <w:name w:val="ui-tabs-nav1"/>
    <w:basedOn w:val="Norml"/>
    <w:rsid w:val="0057373E"/>
    <w:rPr>
      <w:sz w:val="24"/>
      <w:szCs w:val="24"/>
    </w:rPr>
  </w:style>
  <w:style w:type="paragraph" w:customStyle="1" w:styleId="ui-tabs-anchor1">
    <w:name w:val="ui-tabs-anchor1"/>
    <w:basedOn w:val="Norml"/>
    <w:rsid w:val="0057373E"/>
    <w:pPr>
      <w:spacing w:before="100" w:beforeAutospacing="1" w:after="100" w:afterAutospacing="1"/>
    </w:pPr>
    <w:rPr>
      <w:sz w:val="24"/>
      <w:szCs w:val="24"/>
    </w:rPr>
  </w:style>
  <w:style w:type="paragraph" w:customStyle="1" w:styleId="ui-tabs-panel1">
    <w:name w:val="ui-tabs-panel1"/>
    <w:basedOn w:val="Norml"/>
    <w:rsid w:val="0057373E"/>
    <w:pPr>
      <w:spacing w:before="100" w:beforeAutospacing="1" w:after="100" w:afterAutospacing="1"/>
    </w:pPr>
    <w:rPr>
      <w:sz w:val="24"/>
      <w:szCs w:val="24"/>
    </w:rPr>
  </w:style>
  <w:style w:type="paragraph" w:customStyle="1" w:styleId="ui-tooltip1">
    <w:name w:val="ui-tooltip1"/>
    <w:basedOn w:val="Norml"/>
    <w:rsid w:val="0057373E"/>
    <w:pPr>
      <w:spacing w:before="100" w:beforeAutospacing="1" w:after="100" w:afterAutospacing="1"/>
    </w:pPr>
    <w:rPr>
      <w:sz w:val="24"/>
      <w:szCs w:val="24"/>
    </w:rPr>
  </w:style>
  <w:style w:type="paragraph" w:customStyle="1" w:styleId="ui-widget1">
    <w:name w:val="ui-widget1"/>
    <w:basedOn w:val="Norml"/>
    <w:rsid w:val="0057373E"/>
    <w:pPr>
      <w:spacing w:before="100" w:beforeAutospacing="1" w:after="100" w:afterAutospacing="1"/>
    </w:pPr>
    <w:rPr>
      <w:rFonts w:ascii="Verdana" w:hAnsi="Verdana"/>
      <w:sz w:val="24"/>
      <w:szCs w:val="24"/>
    </w:rPr>
  </w:style>
  <w:style w:type="paragraph" w:customStyle="1" w:styleId="ui-state-default1">
    <w:name w:val="ui-state-default1"/>
    <w:basedOn w:val="Norml"/>
    <w:rsid w:val="0057373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default2">
    <w:name w:val="ui-state-default2"/>
    <w:basedOn w:val="Norml"/>
    <w:rsid w:val="0057373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hover1">
    <w:name w:val="ui-state-hover1"/>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hover2">
    <w:name w:val="ui-state-hover2"/>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2">
    <w:name w:val="ui-state-focus2"/>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3">
    <w:name w:val="ui-state-focus3"/>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active2">
    <w:name w:val="ui-state-active2"/>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active3">
    <w:name w:val="ui-state-active3"/>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highlight1">
    <w:name w:val="ui-state-highlight1"/>
    <w:basedOn w:val="Norml"/>
    <w:rsid w:val="0057373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highlight2">
    <w:name w:val="ui-state-highlight2"/>
    <w:basedOn w:val="Norml"/>
    <w:rsid w:val="0057373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error1">
    <w:name w:val="ui-state-error1"/>
    <w:basedOn w:val="Norml"/>
    <w:rsid w:val="0057373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2">
    <w:name w:val="ui-state-error2"/>
    <w:basedOn w:val="Norml"/>
    <w:rsid w:val="0057373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text1">
    <w:name w:val="ui-state-error-text1"/>
    <w:basedOn w:val="Norml"/>
    <w:rsid w:val="0057373E"/>
    <w:pPr>
      <w:spacing w:before="100" w:beforeAutospacing="1" w:after="100" w:afterAutospacing="1"/>
    </w:pPr>
    <w:rPr>
      <w:color w:val="CD0A0A"/>
      <w:sz w:val="24"/>
      <w:szCs w:val="24"/>
    </w:rPr>
  </w:style>
  <w:style w:type="paragraph" w:customStyle="1" w:styleId="ui-state-error-text2">
    <w:name w:val="ui-state-error-text2"/>
    <w:basedOn w:val="Norml"/>
    <w:rsid w:val="0057373E"/>
    <w:pPr>
      <w:spacing w:before="100" w:beforeAutospacing="1" w:after="100" w:afterAutospacing="1"/>
    </w:pPr>
    <w:rPr>
      <w:color w:val="CD0A0A"/>
      <w:sz w:val="24"/>
      <w:szCs w:val="24"/>
    </w:rPr>
  </w:style>
  <w:style w:type="paragraph" w:customStyle="1" w:styleId="ui-priority-primary1">
    <w:name w:val="ui-priority-primary1"/>
    <w:basedOn w:val="Norml"/>
    <w:rsid w:val="0057373E"/>
    <w:pPr>
      <w:spacing w:before="100" w:beforeAutospacing="1" w:after="100" w:afterAutospacing="1"/>
    </w:pPr>
    <w:rPr>
      <w:b/>
      <w:bCs/>
      <w:sz w:val="24"/>
      <w:szCs w:val="24"/>
    </w:rPr>
  </w:style>
  <w:style w:type="paragraph" w:customStyle="1" w:styleId="ui-priority-primary2">
    <w:name w:val="ui-priority-primary2"/>
    <w:basedOn w:val="Norml"/>
    <w:rsid w:val="0057373E"/>
    <w:pPr>
      <w:spacing w:before="100" w:beforeAutospacing="1" w:after="100" w:afterAutospacing="1"/>
    </w:pPr>
    <w:rPr>
      <w:b/>
      <w:bCs/>
      <w:sz w:val="24"/>
      <w:szCs w:val="24"/>
    </w:rPr>
  </w:style>
  <w:style w:type="paragraph" w:customStyle="1" w:styleId="ui-priority-secondary1">
    <w:name w:val="ui-priority-secondary1"/>
    <w:basedOn w:val="Norml"/>
    <w:rsid w:val="0057373E"/>
    <w:pPr>
      <w:spacing w:before="100" w:beforeAutospacing="1" w:after="100" w:afterAutospacing="1"/>
    </w:pPr>
    <w:rPr>
      <w:sz w:val="24"/>
      <w:szCs w:val="24"/>
    </w:rPr>
  </w:style>
  <w:style w:type="paragraph" w:customStyle="1" w:styleId="ui-priority-secondary2">
    <w:name w:val="ui-priority-secondary2"/>
    <w:basedOn w:val="Norml"/>
    <w:rsid w:val="0057373E"/>
    <w:pPr>
      <w:spacing w:before="100" w:beforeAutospacing="1" w:after="100" w:afterAutospacing="1"/>
    </w:pPr>
    <w:rPr>
      <w:sz w:val="24"/>
      <w:szCs w:val="24"/>
    </w:rPr>
  </w:style>
  <w:style w:type="paragraph" w:customStyle="1" w:styleId="ui-state-disabled1">
    <w:name w:val="ui-state-disabled1"/>
    <w:basedOn w:val="Norml"/>
    <w:rsid w:val="0057373E"/>
    <w:pPr>
      <w:spacing w:before="100" w:beforeAutospacing="1" w:after="100" w:afterAutospacing="1"/>
    </w:pPr>
    <w:rPr>
      <w:sz w:val="24"/>
      <w:szCs w:val="24"/>
    </w:rPr>
  </w:style>
  <w:style w:type="paragraph" w:customStyle="1" w:styleId="ui-state-disabled2">
    <w:name w:val="ui-state-disabled2"/>
    <w:basedOn w:val="Norml"/>
    <w:rsid w:val="0057373E"/>
    <w:pPr>
      <w:spacing w:before="100" w:beforeAutospacing="1" w:after="100" w:afterAutospacing="1"/>
    </w:pPr>
    <w:rPr>
      <w:sz w:val="24"/>
      <w:szCs w:val="24"/>
    </w:rPr>
  </w:style>
  <w:style w:type="paragraph" w:customStyle="1" w:styleId="ui-icon10">
    <w:name w:val="ui-icon10"/>
    <w:basedOn w:val="Norml"/>
    <w:rsid w:val="0057373E"/>
    <w:pPr>
      <w:spacing w:before="100" w:beforeAutospacing="1" w:after="100" w:afterAutospacing="1"/>
      <w:ind w:firstLine="7343"/>
    </w:pPr>
    <w:rPr>
      <w:sz w:val="24"/>
      <w:szCs w:val="24"/>
    </w:rPr>
  </w:style>
  <w:style w:type="paragraph" w:customStyle="1" w:styleId="ui-icon11">
    <w:name w:val="ui-icon11"/>
    <w:basedOn w:val="Norml"/>
    <w:rsid w:val="0057373E"/>
    <w:pPr>
      <w:spacing w:before="100" w:beforeAutospacing="1" w:after="100" w:afterAutospacing="1"/>
      <w:ind w:firstLine="7343"/>
    </w:pPr>
    <w:rPr>
      <w:sz w:val="24"/>
      <w:szCs w:val="24"/>
    </w:rPr>
  </w:style>
  <w:style w:type="paragraph" w:customStyle="1" w:styleId="ui-icon12">
    <w:name w:val="ui-icon12"/>
    <w:basedOn w:val="Norml"/>
    <w:rsid w:val="0057373E"/>
    <w:pPr>
      <w:spacing w:before="100" w:beforeAutospacing="1" w:after="100" w:afterAutospacing="1"/>
      <w:ind w:firstLine="7343"/>
    </w:pPr>
    <w:rPr>
      <w:sz w:val="24"/>
      <w:szCs w:val="24"/>
    </w:rPr>
  </w:style>
  <w:style w:type="paragraph" w:customStyle="1" w:styleId="ui-icon13">
    <w:name w:val="ui-icon13"/>
    <w:basedOn w:val="Norml"/>
    <w:rsid w:val="0057373E"/>
    <w:pPr>
      <w:spacing w:before="100" w:beforeAutospacing="1" w:after="100" w:afterAutospacing="1"/>
      <w:ind w:firstLine="7343"/>
    </w:pPr>
    <w:rPr>
      <w:sz w:val="24"/>
      <w:szCs w:val="24"/>
    </w:rPr>
  </w:style>
  <w:style w:type="paragraph" w:customStyle="1" w:styleId="ui-icon14">
    <w:name w:val="ui-icon14"/>
    <w:basedOn w:val="Norml"/>
    <w:rsid w:val="0057373E"/>
    <w:pPr>
      <w:spacing w:before="100" w:beforeAutospacing="1" w:after="100" w:afterAutospacing="1"/>
      <w:ind w:firstLine="7343"/>
    </w:pPr>
    <w:rPr>
      <w:sz w:val="24"/>
      <w:szCs w:val="24"/>
    </w:rPr>
  </w:style>
  <w:style w:type="paragraph" w:customStyle="1" w:styleId="ui-icon15">
    <w:name w:val="ui-icon15"/>
    <w:basedOn w:val="Norml"/>
    <w:rsid w:val="0057373E"/>
    <w:pPr>
      <w:spacing w:before="100" w:beforeAutospacing="1" w:after="100" w:afterAutospacing="1"/>
      <w:ind w:firstLine="7343"/>
    </w:pPr>
    <w:rPr>
      <w:sz w:val="24"/>
      <w:szCs w:val="24"/>
    </w:rPr>
  </w:style>
  <w:style w:type="paragraph" w:customStyle="1" w:styleId="ui-icon16">
    <w:name w:val="ui-icon16"/>
    <w:basedOn w:val="Norml"/>
    <w:rsid w:val="0057373E"/>
    <w:pPr>
      <w:spacing w:before="100" w:beforeAutospacing="1" w:after="100" w:afterAutospacing="1"/>
      <w:ind w:firstLine="7343"/>
    </w:pPr>
    <w:rPr>
      <w:sz w:val="24"/>
      <w:szCs w:val="24"/>
    </w:rPr>
  </w:style>
  <w:style w:type="paragraph" w:customStyle="1" w:styleId="ui-icon17">
    <w:name w:val="ui-icon17"/>
    <w:basedOn w:val="Norml"/>
    <w:rsid w:val="0057373E"/>
    <w:pPr>
      <w:spacing w:before="100" w:beforeAutospacing="1" w:after="100" w:afterAutospacing="1"/>
      <w:ind w:firstLine="7343"/>
    </w:pPr>
    <w:rPr>
      <w:sz w:val="24"/>
      <w:szCs w:val="24"/>
    </w:rPr>
  </w:style>
  <w:style w:type="paragraph" w:customStyle="1" w:styleId="ui-icon18">
    <w:name w:val="ui-icon18"/>
    <w:basedOn w:val="Norml"/>
    <w:rsid w:val="0057373E"/>
    <w:pPr>
      <w:spacing w:before="100" w:beforeAutospacing="1" w:after="100" w:afterAutospacing="1"/>
      <w:ind w:firstLine="7343"/>
    </w:pPr>
    <w:rPr>
      <w:sz w:val="24"/>
      <w:szCs w:val="24"/>
    </w:rPr>
  </w:style>
  <w:style w:type="table" w:customStyle="1" w:styleId="Rcsostblzat1">
    <w:name w:val="Rácsos táblázat1"/>
    <w:basedOn w:val="Normltblzat"/>
    <w:next w:val="Rcsostblzat"/>
    <w:uiPriority w:val="39"/>
    <w:rsid w:val="0057373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57373E"/>
    <w:rPr>
      <w:rFonts w:ascii="Arial" w:eastAsia="Calibri" w:hAnsi="Arial" w:cs="Arial"/>
      <w:color w:val="000000"/>
      <w:kern w:val="1"/>
      <w:sz w:val="20"/>
      <w:szCs w:val="20"/>
      <w:lang w:eastAsia="zh-CN"/>
    </w:rPr>
  </w:style>
  <w:style w:type="character" w:customStyle="1" w:styleId="NormlWebChar">
    <w:name w:val="Normál (Web) Char"/>
    <w:link w:val="NormlWeb"/>
    <w:uiPriority w:val="99"/>
    <w:locked/>
    <w:rsid w:val="0057373E"/>
    <w:rPr>
      <w:rFonts w:eastAsia="Times New Roman"/>
      <w:color w:val="000000"/>
      <w:sz w:val="24"/>
      <w:szCs w:val="24"/>
    </w:rPr>
  </w:style>
  <w:style w:type="character" w:customStyle="1" w:styleId="Szvegtrzs0">
    <w:name w:val="Szövegtörzs_"/>
    <w:basedOn w:val="Bekezdsalapbettpusa"/>
    <w:link w:val="Szvegtrzs6"/>
    <w:uiPriority w:val="99"/>
    <w:locked/>
    <w:rsid w:val="003063FA"/>
    <w:rPr>
      <w:rFonts w:ascii="Garamond" w:eastAsia="Times New Roman" w:hAnsi="Garamond" w:cs="Garamond"/>
      <w:shd w:val="clear" w:color="auto" w:fill="FFFFFF"/>
    </w:rPr>
  </w:style>
  <w:style w:type="paragraph" w:customStyle="1" w:styleId="Szvegtrzs6">
    <w:name w:val="Szövegtörzs6"/>
    <w:basedOn w:val="Norml"/>
    <w:link w:val="Szvegtrzs0"/>
    <w:uiPriority w:val="99"/>
    <w:rsid w:val="003063FA"/>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60FF7"/>
    <w:rPr>
      <w:rFonts w:ascii="Garamond" w:eastAsia="Times New Roman" w:hAnsi="Garamond" w:cs="Garamond"/>
      <w:b/>
      <w:bCs/>
      <w:shd w:val="clear" w:color="auto" w:fill="FFFFFF"/>
    </w:rPr>
  </w:style>
  <w:style w:type="paragraph" w:customStyle="1" w:styleId="Szvegtrzs31">
    <w:name w:val="Szövegtörzs (3)"/>
    <w:basedOn w:val="Norml"/>
    <w:link w:val="Szvegtrzs30"/>
    <w:uiPriority w:val="99"/>
    <w:rsid w:val="00D60FF7"/>
    <w:pPr>
      <w:widowControl w:val="0"/>
      <w:shd w:val="clear" w:color="auto" w:fill="FFFFFF"/>
      <w:spacing w:after="240" w:line="274" w:lineRule="exact"/>
      <w:jc w:val="both"/>
    </w:pPr>
    <w:rPr>
      <w:rFonts w:ascii="Garamond" w:hAnsi="Garamond" w:cs="Garamond"/>
      <w:b/>
      <w:bCs/>
      <w:sz w:val="22"/>
      <w:szCs w:val="22"/>
    </w:rPr>
  </w:style>
  <w:style w:type="paragraph" w:customStyle="1" w:styleId="Tiret0">
    <w:name w:val="Tiret 0"/>
    <w:basedOn w:val="Norml"/>
    <w:rsid w:val="00F8554E"/>
    <w:pPr>
      <w:numPr>
        <w:numId w:val="26"/>
      </w:numPr>
      <w:spacing w:before="120" w:after="120"/>
      <w:jc w:val="both"/>
    </w:pPr>
    <w:rPr>
      <w:rFonts w:eastAsia="Calibri"/>
      <w:sz w:val="24"/>
      <w:szCs w:val="22"/>
      <w:lang w:eastAsia="en-GB"/>
    </w:rPr>
  </w:style>
  <w:style w:type="paragraph" w:customStyle="1" w:styleId="Tiret1">
    <w:name w:val="Tiret 1"/>
    <w:basedOn w:val="Norml"/>
    <w:rsid w:val="00F8554E"/>
    <w:pPr>
      <w:numPr>
        <w:numId w:val="27"/>
      </w:numPr>
      <w:spacing w:before="120" w:after="120"/>
      <w:jc w:val="both"/>
    </w:pPr>
    <w:rPr>
      <w:rFonts w:eastAsia="Calibri"/>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5784">
      <w:bodyDiv w:val="1"/>
      <w:marLeft w:val="0"/>
      <w:marRight w:val="0"/>
      <w:marTop w:val="0"/>
      <w:marBottom w:val="0"/>
      <w:divBdr>
        <w:top w:val="none" w:sz="0" w:space="0" w:color="auto"/>
        <w:left w:val="none" w:sz="0" w:space="0" w:color="auto"/>
        <w:bottom w:val="none" w:sz="0" w:space="0" w:color="auto"/>
        <w:right w:val="none" w:sz="0" w:space="0" w:color="auto"/>
      </w:divBdr>
    </w:div>
    <w:div w:id="211313314">
      <w:bodyDiv w:val="1"/>
      <w:marLeft w:val="0"/>
      <w:marRight w:val="0"/>
      <w:marTop w:val="0"/>
      <w:marBottom w:val="0"/>
      <w:divBdr>
        <w:top w:val="none" w:sz="0" w:space="0" w:color="auto"/>
        <w:left w:val="none" w:sz="0" w:space="0" w:color="auto"/>
        <w:bottom w:val="none" w:sz="0" w:space="0" w:color="auto"/>
        <w:right w:val="none" w:sz="0" w:space="0" w:color="auto"/>
      </w:divBdr>
    </w:div>
    <w:div w:id="466704457">
      <w:bodyDiv w:val="1"/>
      <w:marLeft w:val="0"/>
      <w:marRight w:val="0"/>
      <w:marTop w:val="0"/>
      <w:marBottom w:val="0"/>
      <w:divBdr>
        <w:top w:val="none" w:sz="0" w:space="0" w:color="auto"/>
        <w:left w:val="none" w:sz="0" w:space="0" w:color="auto"/>
        <w:bottom w:val="none" w:sz="0" w:space="0" w:color="auto"/>
        <w:right w:val="none" w:sz="0" w:space="0" w:color="auto"/>
      </w:divBdr>
    </w:div>
    <w:div w:id="492990698">
      <w:bodyDiv w:val="1"/>
      <w:marLeft w:val="0"/>
      <w:marRight w:val="0"/>
      <w:marTop w:val="0"/>
      <w:marBottom w:val="0"/>
      <w:divBdr>
        <w:top w:val="none" w:sz="0" w:space="0" w:color="auto"/>
        <w:left w:val="none" w:sz="0" w:space="0" w:color="auto"/>
        <w:bottom w:val="none" w:sz="0" w:space="0" w:color="auto"/>
        <w:right w:val="none" w:sz="0" w:space="0" w:color="auto"/>
      </w:divBdr>
    </w:div>
    <w:div w:id="645403790">
      <w:bodyDiv w:val="1"/>
      <w:marLeft w:val="0"/>
      <w:marRight w:val="0"/>
      <w:marTop w:val="0"/>
      <w:marBottom w:val="0"/>
      <w:divBdr>
        <w:top w:val="none" w:sz="0" w:space="0" w:color="auto"/>
        <w:left w:val="none" w:sz="0" w:space="0" w:color="auto"/>
        <w:bottom w:val="none" w:sz="0" w:space="0" w:color="auto"/>
        <w:right w:val="none" w:sz="0" w:space="0" w:color="auto"/>
      </w:divBdr>
    </w:div>
    <w:div w:id="719406311">
      <w:bodyDiv w:val="1"/>
      <w:marLeft w:val="0"/>
      <w:marRight w:val="0"/>
      <w:marTop w:val="0"/>
      <w:marBottom w:val="0"/>
      <w:divBdr>
        <w:top w:val="none" w:sz="0" w:space="0" w:color="auto"/>
        <w:left w:val="none" w:sz="0" w:space="0" w:color="auto"/>
        <w:bottom w:val="none" w:sz="0" w:space="0" w:color="auto"/>
        <w:right w:val="none" w:sz="0" w:space="0" w:color="auto"/>
      </w:divBdr>
    </w:div>
    <w:div w:id="1149176125">
      <w:bodyDiv w:val="1"/>
      <w:marLeft w:val="0"/>
      <w:marRight w:val="0"/>
      <w:marTop w:val="0"/>
      <w:marBottom w:val="0"/>
      <w:divBdr>
        <w:top w:val="none" w:sz="0" w:space="0" w:color="auto"/>
        <w:left w:val="none" w:sz="0" w:space="0" w:color="auto"/>
        <w:bottom w:val="none" w:sz="0" w:space="0" w:color="auto"/>
        <w:right w:val="none" w:sz="0" w:space="0" w:color="auto"/>
      </w:divBdr>
    </w:div>
    <w:div w:id="1234125544">
      <w:bodyDiv w:val="1"/>
      <w:marLeft w:val="0"/>
      <w:marRight w:val="0"/>
      <w:marTop w:val="0"/>
      <w:marBottom w:val="0"/>
      <w:divBdr>
        <w:top w:val="none" w:sz="0" w:space="0" w:color="auto"/>
        <w:left w:val="none" w:sz="0" w:space="0" w:color="auto"/>
        <w:bottom w:val="none" w:sz="0" w:space="0" w:color="auto"/>
        <w:right w:val="none" w:sz="0" w:space="0" w:color="auto"/>
      </w:divBdr>
    </w:div>
    <w:div w:id="1446343987">
      <w:bodyDiv w:val="1"/>
      <w:marLeft w:val="0"/>
      <w:marRight w:val="0"/>
      <w:marTop w:val="0"/>
      <w:marBottom w:val="0"/>
      <w:divBdr>
        <w:top w:val="none" w:sz="0" w:space="0" w:color="auto"/>
        <w:left w:val="none" w:sz="0" w:space="0" w:color="auto"/>
        <w:bottom w:val="none" w:sz="0" w:space="0" w:color="auto"/>
        <w:right w:val="none" w:sz="0" w:space="0" w:color="auto"/>
      </w:divBdr>
    </w:div>
    <w:div w:id="1674799542">
      <w:bodyDiv w:val="1"/>
      <w:marLeft w:val="0"/>
      <w:marRight w:val="0"/>
      <w:marTop w:val="0"/>
      <w:marBottom w:val="0"/>
      <w:divBdr>
        <w:top w:val="none" w:sz="0" w:space="0" w:color="auto"/>
        <w:left w:val="none" w:sz="0" w:space="0" w:color="auto"/>
        <w:bottom w:val="none" w:sz="0" w:space="0" w:color="auto"/>
        <w:right w:val="none" w:sz="0" w:space="0" w:color="auto"/>
      </w:divBdr>
    </w:div>
    <w:div w:id="1730180417">
      <w:bodyDiv w:val="1"/>
      <w:marLeft w:val="0"/>
      <w:marRight w:val="0"/>
      <w:marTop w:val="0"/>
      <w:marBottom w:val="0"/>
      <w:divBdr>
        <w:top w:val="none" w:sz="0" w:space="0" w:color="auto"/>
        <w:left w:val="none" w:sz="0" w:space="0" w:color="auto"/>
        <w:bottom w:val="none" w:sz="0" w:space="0" w:color="auto"/>
        <w:right w:val="none" w:sz="0" w:space="0" w:color="auto"/>
      </w:divBdr>
    </w:div>
    <w:div w:id="1884706227">
      <w:marLeft w:val="0"/>
      <w:marRight w:val="0"/>
      <w:marTop w:val="0"/>
      <w:marBottom w:val="0"/>
      <w:divBdr>
        <w:top w:val="none" w:sz="0" w:space="0" w:color="auto"/>
        <w:left w:val="none" w:sz="0" w:space="0" w:color="auto"/>
        <w:bottom w:val="none" w:sz="0" w:space="0" w:color="auto"/>
        <w:right w:val="none" w:sz="0" w:space="0" w:color="auto"/>
      </w:divBdr>
    </w:div>
    <w:div w:id="1884706228">
      <w:marLeft w:val="0"/>
      <w:marRight w:val="0"/>
      <w:marTop w:val="0"/>
      <w:marBottom w:val="0"/>
      <w:divBdr>
        <w:top w:val="none" w:sz="0" w:space="0" w:color="auto"/>
        <w:left w:val="none" w:sz="0" w:space="0" w:color="auto"/>
        <w:bottom w:val="none" w:sz="0" w:space="0" w:color="auto"/>
        <w:right w:val="none" w:sz="0" w:space="0" w:color="auto"/>
      </w:divBdr>
    </w:div>
    <w:div w:id="1884706229">
      <w:marLeft w:val="0"/>
      <w:marRight w:val="0"/>
      <w:marTop w:val="0"/>
      <w:marBottom w:val="0"/>
      <w:divBdr>
        <w:top w:val="none" w:sz="0" w:space="0" w:color="auto"/>
        <w:left w:val="none" w:sz="0" w:space="0" w:color="auto"/>
        <w:bottom w:val="none" w:sz="0" w:space="0" w:color="auto"/>
        <w:right w:val="none" w:sz="0" w:space="0" w:color="auto"/>
      </w:divBdr>
    </w:div>
    <w:div w:id="1884706230">
      <w:marLeft w:val="0"/>
      <w:marRight w:val="0"/>
      <w:marTop w:val="0"/>
      <w:marBottom w:val="0"/>
      <w:divBdr>
        <w:top w:val="none" w:sz="0" w:space="0" w:color="auto"/>
        <w:left w:val="none" w:sz="0" w:space="0" w:color="auto"/>
        <w:bottom w:val="none" w:sz="0" w:space="0" w:color="auto"/>
        <w:right w:val="none" w:sz="0" w:space="0" w:color="auto"/>
      </w:divBdr>
    </w:div>
    <w:div w:id="1884706231">
      <w:marLeft w:val="0"/>
      <w:marRight w:val="0"/>
      <w:marTop w:val="0"/>
      <w:marBottom w:val="0"/>
      <w:divBdr>
        <w:top w:val="none" w:sz="0" w:space="0" w:color="auto"/>
        <w:left w:val="none" w:sz="0" w:space="0" w:color="auto"/>
        <w:bottom w:val="none" w:sz="0" w:space="0" w:color="auto"/>
        <w:right w:val="none" w:sz="0" w:space="0" w:color="auto"/>
      </w:divBdr>
    </w:div>
    <w:div w:id="1884706232">
      <w:marLeft w:val="0"/>
      <w:marRight w:val="0"/>
      <w:marTop w:val="0"/>
      <w:marBottom w:val="0"/>
      <w:divBdr>
        <w:top w:val="none" w:sz="0" w:space="0" w:color="auto"/>
        <w:left w:val="none" w:sz="0" w:space="0" w:color="auto"/>
        <w:bottom w:val="none" w:sz="0" w:space="0" w:color="auto"/>
        <w:right w:val="none" w:sz="0" w:space="0" w:color="auto"/>
      </w:divBdr>
    </w:div>
    <w:div w:id="1884706233">
      <w:marLeft w:val="0"/>
      <w:marRight w:val="0"/>
      <w:marTop w:val="0"/>
      <w:marBottom w:val="0"/>
      <w:divBdr>
        <w:top w:val="none" w:sz="0" w:space="0" w:color="auto"/>
        <w:left w:val="none" w:sz="0" w:space="0" w:color="auto"/>
        <w:bottom w:val="none" w:sz="0" w:space="0" w:color="auto"/>
        <w:right w:val="none" w:sz="0" w:space="0" w:color="auto"/>
      </w:divBdr>
    </w:div>
    <w:div w:id="1884706234">
      <w:marLeft w:val="0"/>
      <w:marRight w:val="0"/>
      <w:marTop w:val="0"/>
      <w:marBottom w:val="0"/>
      <w:divBdr>
        <w:top w:val="none" w:sz="0" w:space="0" w:color="auto"/>
        <w:left w:val="none" w:sz="0" w:space="0" w:color="auto"/>
        <w:bottom w:val="none" w:sz="0" w:space="0" w:color="auto"/>
        <w:right w:val="none" w:sz="0" w:space="0" w:color="auto"/>
      </w:divBdr>
    </w:div>
    <w:div w:id="1884706235">
      <w:marLeft w:val="0"/>
      <w:marRight w:val="0"/>
      <w:marTop w:val="0"/>
      <w:marBottom w:val="0"/>
      <w:divBdr>
        <w:top w:val="none" w:sz="0" w:space="0" w:color="auto"/>
        <w:left w:val="none" w:sz="0" w:space="0" w:color="auto"/>
        <w:bottom w:val="none" w:sz="0" w:space="0" w:color="auto"/>
        <w:right w:val="none" w:sz="0" w:space="0" w:color="auto"/>
      </w:divBdr>
    </w:div>
    <w:div w:id="1884706236">
      <w:marLeft w:val="0"/>
      <w:marRight w:val="0"/>
      <w:marTop w:val="0"/>
      <w:marBottom w:val="0"/>
      <w:divBdr>
        <w:top w:val="none" w:sz="0" w:space="0" w:color="auto"/>
        <w:left w:val="none" w:sz="0" w:space="0" w:color="auto"/>
        <w:bottom w:val="none" w:sz="0" w:space="0" w:color="auto"/>
        <w:right w:val="none" w:sz="0" w:space="0" w:color="auto"/>
      </w:divBdr>
    </w:div>
    <w:div w:id="1884706237">
      <w:marLeft w:val="0"/>
      <w:marRight w:val="0"/>
      <w:marTop w:val="0"/>
      <w:marBottom w:val="0"/>
      <w:divBdr>
        <w:top w:val="none" w:sz="0" w:space="0" w:color="auto"/>
        <w:left w:val="none" w:sz="0" w:space="0" w:color="auto"/>
        <w:bottom w:val="none" w:sz="0" w:space="0" w:color="auto"/>
        <w:right w:val="none" w:sz="0" w:space="0" w:color="auto"/>
      </w:divBdr>
    </w:div>
    <w:div w:id="1884706238">
      <w:marLeft w:val="0"/>
      <w:marRight w:val="0"/>
      <w:marTop w:val="0"/>
      <w:marBottom w:val="0"/>
      <w:divBdr>
        <w:top w:val="none" w:sz="0" w:space="0" w:color="auto"/>
        <w:left w:val="none" w:sz="0" w:space="0" w:color="auto"/>
        <w:bottom w:val="none" w:sz="0" w:space="0" w:color="auto"/>
        <w:right w:val="none" w:sz="0" w:space="0" w:color="auto"/>
      </w:divBdr>
    </w:div>
    <w:div w:id="1884706239">
      <w:marLeft w:val="0"/>
      <w:marRight w:val="0"/>
      <w:marTop w:val="0"/>
      <w:marBottom w:val="0"/>
      <w:divBdr>
        <w:top w:val="none" w:sz="0" w:space="0" w:color="auto"/>
        <w:left w:val="none" w:sz="0" w:space="0" w:color="auto"/>
        <w:bottom w:val="none" w:sz="0" w:space="0" w:color="auto"/>
        <w:right w:val="none" w:sz="0" w:space="0" w:color="auto"/>
      </w:divBdr>
    </w:div>
    <w:div w:id="1884706240">
      <w:marLeft w:val="0"/>
      <w:marRight w:val="0"/>
      <w:marTop w:val="0"/>
      <w:marBottom w:val="0"/>
      <w:divBdr>
        <w:top w:val="none" w:sz="0" w:space="0" w:color="auto"/>
        <w:left w:val="none" w:sz="0" w:space="0" w:color="auto"/>
        <w:bottom w:val="none" w:sz="0" w:space="0" w:color="auto"/>
        <w:right w:val="none" w:sz="0" w:space="0" w:color="auto"/>
      </w:divBdr>
    </w:div>
    <w:div w:id="1884706241">
      <w:marLeft w:val="0"/>
      <w:marRight w:val="0"/>
      <w:marTop w:val="0"/>
      <w:marBottom w:val="0"/>
      <w:divBdr>
        <w:top w:val="none" w:sz="0" w:space="0" w:color="auto"/>
        <w:left w:val="none" w:sz="0" w:space="0" w:color="auto"/>
        <w:bottom w:val="none" w:sz="0" w:space="0" w:color="auto"/>
        <w:right w:val="none" w:sz="0" w:space="0" w:color="auto"/>
      </w:divBdr>
    </w:div>
    <w:div w:id="1884706242">
      <w:marLeft w:val="0"/>
      <w:marRight w:val="0"/>
      <w:marTop w:val="0"/>
      <w:marBottom w:val="0"/>
      <w:divBdr>
        <w:top w:val="none" w:sz="0" w:space="0" w:color="auto"/>
        <w:left w:val="none" w:sz="0" w:space="0" w:color="auto"/>
        <w:bottom w:val="none" w:sz="0" w:space="0" w:color="auto"/>
        <w:right w:val="none" w:sz="0" w:space="0" w:color="auto"/>
      </w:divBdr>
    </w:div>
    <w:div w:id="1884706243">
      <w:marLeft w:val="0"/>
      <w:marRight w:val="0"/>
      <w:marTop w:val="0"/>
      <w:marBottom w:val="0"/>
      <w:divBdr>
        <w:top w:val="none" w:sz="0" w:space="0" w:color="auto"/>
        <w:left w:val="none" w:sz="0" w:space="0" w:color="auto"/>
        <w:bottom w:val="none" w:sz="0" w:space="0" w:color="auto"/>
        <w:right w:val="none" w:sz="0" w:space="0" w:color="auto"/>
      </w:divBdr>
    </w:div>
    <w:div w:id="1884706244">
      <w:marLeft w:val="0"/>
      <w:marRight w:val="0"/>
      <w:marTop w:val="0"/>
      <w:marBottom w:val="0"/>
      <w:divBdr>
        <w:top w:val="none" w:sz="0" w:space="0" w:color="auto"/>
        <w:left w:val="none" w:sz="0" w:space="0" w:color="auto"/>
        <w:bottom w:val="none" w:sz="0" w:space="0" w:color="auto"/>
        <w:right w:val="none" w:sz="0" w:space="0" w:color="auto"/>
      </w:divBdr>
    </w:div>
    <w:div w:id="1884706245">
      <w:marLeft w:val="0"/>
      <w:marRight w:val="0"/>
      <w:marTop w:val="0"/>
      <w:marBottom w:val="0"/>
      <w:divBdr>
        <w:top w:val="none" w:sz="0" w:space="0" w:color="auto"/>
        <w:left w:val="none" w:sz="0" w:space="0" w:color="auto"/>
        <w:bottom w:val="none" w:sz="0" w:space="0" w:color="auto"/>
        <w:right w:val="none" w:sz="0" w:space="0" w:color="auto"/>
      </w:divBdr>
    </w:div>
    <w:div w:id="1884706246">
      <w:marLeft w:val="0"/>
      <w:marRight w:val="0"/>
      <w:marTop w:val="0"/>
      <w:marBottom w:val="0"/>
      <w:divBdr>
        <w:top w:val="none" w:sz="0" w:space="0" w:color="auto"/>
        <w:left w:val="none" w:sz="0" w:space="0" w:color="auto"/>
        <w:bottom w:val="none" w:sz="0" w:space="0" w:color="auto"/>
        <w:right w:val="none" w:sz="0" w:space="0" w:color="auto"/>
      </w:divBdr>
    </w:div>
    <w:div w:id="1884706247">
      <w:marLeft w:val="0"/>
      <w:marRight w:val="0"/>
      <w:marTop w:val="0"/>
      <w:marBottom w:val="0"/>
      <w:divBdr>
        <w:top w:val="none" w:sz="0" w:space="0" w:color="auto"/>
        <w:left w:val="none" w:sz="0" w:space="0" w:color="auto"/>
        <w:bottom w:val="none" w:sz="0" w:space="0" w:color="auto"/>
        <w:right w:val="none" w:sz="0" w:space="0" w:color="auto"/>
      </w:divBdr>
    </w:div>
    <w:div w:id="1884706248">
      <w:marLeft w:val="0"/>
      <w:marRight w:val="0"/>
      <w:marTop w:val="0"/>
      <w:marBottom w:val="0"/>
      <w:divBdr>
        <w:top w:val="none" w:sz="0" w:space="0" w:color="auto"/>
        <w:left w:val="none" w:sz="0" w:space="0" w:color="auto"/>
        <w:bottom w:val="none" w:sz="0" w:space="0" w:color="auto"/>
        <w:right w:val="none" w:sz="0" w:space="0" w:color="auto"/>
      </w:divBdr>
    </w:div>
    <w:div w:id="1884706249">
      <w:marLeft w:val="0"/>
      <w:marRight w:val="0"/>
      <w:marTop w:val="0"/>
      <w:marBottom w:val="0"/>
      <w:divBdr>
        <w:top w:val="none" w:sz="0" w:space="0" w:color="auto"/>
        <w:left w:val="none" w:sz="0" w:space="0" w:color="auto"/>
        <w:bottom w:val="none" w:sz="0" w:space="0" w:color="auto"/>
        <w:right w:val="none" w:sz="0" w:space="0" w:color="auto"/>
      </w:divBdr>
    </w:div>
    <w:div w:id="1884706250">
      <w:marLeft w:val="0"/>
      <w:marRight w:val="0"/>
      <w:marTop w:val="0"/>
      <w:marBottom w:val="0"/>
      <w:divBdr>
        <w:top w:val="none" w:sz="0" w:space="0" w:color="auto"/>
        <w:left w:val="none" w:sz="0" w:space="0" w:color="auto"/>
        <w:bottom w:val="none" w:sz="0" w:space="0" w:color="auto"/>
        <w:right w:val="none" w:sz="0" w:space="0" w:color="auto"/>
      </w:divBdr>
    </w:div>
    <w:div w:id="1884706251">
      <w:marLeft w:val="0"/>
      <w:marRight w:val="0"/>
      <w:marTop w:val="0"/>
      <w:marBottom w:val="0"/>
      <w:divBdr>
        <w:top w:val="none" w:sz="0" w:space="0" w:color="auto"/>
        <w:left w:val="none" w:sz="0" w:space="0" w:color="auto"/>
        <w:bottom w:val="none" w:sz="0" w:space="0" w:color="auto"/>
        <w:right w:val="none" w:sz="0" w:space="0" w:color="auto"/>
      </w:divBdr>
    </w:div>
    <w:div w:id="1884706252">
      <w:marLeft w:val="0"/>
      <w:marRight w:val="0"/>
      <w:marTop w:val="0"/>
      <w:marBottom w:val="0"/>
      <w:divBdr>
        <w:top w:val="none" w:sz="0" w:space="0" w:color="auto"/>
        <w:left w:val="none" w:sz="0" w:space="0" w:color="auto"/>
        <w:bottom w:val="none" w:sz="0" w:space="0" w:color="auto"/>
        <w:right w:val="none" w:sz="0" w:space="0" w:color="auto"/>
      </w:divBdr>
    </w:div>
    <w:div w:id="1917667252">
      <w:bodyDiv w:val="1"/>
      <w:marLeft w:val="0"/>
      <w:marRight w:val="0"/>
      <w:marTop w:val="0"/>
      <w:marBottom w:val="0"/>
      <w:divBdr>
        <w:top w:val="none" w:sz="0" w:space="0" w:color="auto"/>
        <w:left w:val="none" w:sz="0" w:space="0" w:color="auto"/>
        <w:bottom w:val="none" w:sz="0" w:space="0" w:color="auto"/>
        <w:right w:val="none" w:sz="0" w:space="0" w:color="auto"/>
      </w:divBdr>
    </w:div>
    <w:div w:id="19788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F1E9-1AD0-48C0-B1F3-B663EF09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1361</TotalTime>
  <Pages>67</Pages>
  <Words>16208</Words>
  <Characters>114177</Characters>
  <Application>Microsoft Office Word</Application>
  <DocSecurity>0</DocSecurity>
  <Lines>951</Lines>
  <Paragraphs>260</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KD</Company>
  <LinksUpToDate>false</LinksUpToDate>
  <CharactersWithSpaces>130125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verebeli.erzsebet</dc:creator>
  <cp:lastModifiedBy>Oláh Klára</cp:lastModifiedBy>
  <cp:revision>233</cp:revision>
  <cp:lastPrinted>2017-01-25T13:06:00Z</cp:lastPrinted>
  <dcterms:created xsi:type="dcterms:W3CDTF">2016-03-31T10:26:00Z</dcterms:created>
  <dcterms:modified xsi:type="dcterms:W3CDTF">2017-01-26T10:09:00Z</dcterms:modified>
</cp:coreProperties>
</file>