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E7E639" w14:textId="66C93D54" w:rsidR="00755A30" w:rsidRDefault="005C1124" w:rsidP="00FA1107">
      <w:pPr>
        <w:pStyle w:val="Cmsor4"/>
        <w:pageBreakBefore/>
        <w:numPr>
          <w:ilvl w:val="0"/>
          <w:numId w:val="0"/>
        </w:numPr>
        <w:ind w:left="720"/>
      </w:pPr>
      <w:r>
        <w:t>4</w:t>
      </w:r>
      <w:r w:rsidR="001E5F72">
        <w:t>.</w:t>
      </w:r>
      <w:r w:rsidR="00FA1107">
        <w:t xml:space="preserve"> </w:t>
      </w:r>
      <w:r w:rsidR="00755A30">
        <w:t xml:space="preserve">sz. </w:t>
      </w:r>
      <w:r w:rsidR="00755A30" w:rsidRPr="00186799">
        <w:t>melléklet</w:t>
      </w:r>
      <w:r w:rsidR="00726829" w:rsidRPr="00186799">
        <w:t xml:space="preserve"> a</w:t>
      </w:r>
      <w:r w:rsidR="00755A30" w:rsidRPr="00186799">
        <w:t xml:space="preserve"> </w:t>
      </w:r>
      <w:r w:rsidR="00F0295B" w:rsidRPr="00186799">
        <w:t>BI/529-</w:t>
      </w:r>
      <w:r w:rsidR="00186799" w:rsidRPr="00186799">
        <w:t>85</w:t>
      </w:r>
      <w:r w:rsidR="00F0295B" w:rsidRPr="00186799">
        <w:t xml:space="preserve">/2017 </w:t>
      </w:r>
      <w:proofErr w:type="spellStart"/>
      <w:r w:rsidRPr="00186799">
        <w:t>nyt</w:t>
      </w:r>
      <w:proofErr w:type="spellEnd"/>
      <w:r>
        <w:t xml:space="preserve">. számú </w:t>
      </w:r>
      <w:proofErr w:type="spellStart"/>
      <w:r>
        <w:t>KKD-hoz</w:t>
      </w:r>
      <w:proofErr w:type="spellEnd"/>
    </w:p>
    <w:p w14:paraId="73780AAC" w14:textId="77777777" w:rsidR="00370D00" w:rsidRDefault="00370D00" w:rsidP="00370D00">
      <w:pPr>
        <w:tabs>
          <w:tab w:val="right" w:pos="9356"/>
        </w:tabs>
      </w:pPr>
    </w:p>
    <w:tbl>
      <w:tblPr>
        <w:tblpPr w:leftFromText="141" w:rightFromText="141" w:vertAnchor="text" w:tblpY="1"/>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firstRow="1" w:lastRow="0" w:firstColumn="1" w:lastColumn="0" w:noHBand="0" w:noVBand="1"/>
      </w:tblPr>
      <w:tblGrid>
        <w:gridCol w:w="3848"/>
      </w:tblGrid>
      <w:tr w:rsidR="00370D00" w14:paraId="741B6988" w14:textId="77777777" w:rsidTr="00370D00">
        <w:tc>
          <w:tcPr>
            <w:tcW w:w="0" w:type="auto"/>
            <w:tcBorders>
              <w:top w:val="nil"/>
              <w:left w:val="nil"/>
              <w:bottom w:val="nil"/>
              <w:right w:val="nil"/>
            </w:tcBorders>
            <w:hideMark/>
          </w:tcPr>
          <w:p w14:paraId="5F3E4CF6" w14:textId="77777777" w:rsidR="00370D00" w:rsidRDefault="00370D00">
            <w:pPr>
              <w:tabs>
                <w:tab w:val="center" w:pos="4536"/>
                <w:tab w:val="right" w:pos="9072"/>
              </w:tabs>
              <w:jc w:val="center"/>
              <w:rPr>
                <w:b/>
                <w:caps/>
                <w:lang w:eastAsia="en-US"/>
              </w:rPr>
            </w:pPr>
            <w:bookmarkStart w:id="0" w:name="Fejléc_Első_Sor"/>
            <w:bookmarkEnd w:id="0"/>
            <w:r>
              <w:rPr>
                <w:b/>
                <w:caps/>
              </w:rPr>
              <w:t>Honvédelmi Minisztérium</w:t>
            </w:r>
          </w:p>
        </w:tc>
      </w:tr>
      <w:tr w:rsidR="00370D00" w14:paraId="273945E8" w14:textId="77777777" w:rsidTr="00370D00">
        <w:tc>
          <w:tcPr>
            <w:tcW w:w="0" w:type="auto"/>
            <w:tcBorders>
              <w:top w:val="nil"/>
              <w:left w:val="nil"/>
              <w:bottom w:val="single" w:sz="12" w:space="0" w:color="auto"/>
              <w:right w:val="nil"/>
            </w:tcBorders>
            <w:hideMark/>
          </w:tcPr>
          <w:p w14:paraId="5AAC8363" w14:textId="77777777" w:rsidR="00370D00" w:rsidRDefault="00370D00">
            <w:pPr>
              <w:tabs>
                <w:tab w:val="center" w:pos="4536"/>
                <w:tab w:val="right" w:pos="9072"/>
              </w:tabs>
              <w:jc w:val="center"/>
              <w:rPr>
                <w:b/>
                <w:caps/>
                <w:lang w:eastAsia="en-US"/>
              </w:rPr>
            </w:pPr>
            <w:bookmarkStart w:id="1" w:name="Fejléc_Második_Sor"/>
            <w:bookmarkEnd w:id="1"/>
            <w:r>
              <w:rPr>
                <w:b/>
                <w:caps/>
              </w:rPr>
              <w:t>VÉDELEMGAZDASÁGI HIVATAL</w:t>
            </w:r>
          </w:p>
        </w:tc>
      </w:tr>
      <w:tr w:rsidR="00370D00" w14:paraId="35D2CB31" w14:textId="77777777" w:rsidTr="00370D00">
        <w:tc>
          <w:tcPr>
            <w:tcW w:w="0" w:type="auto"/>
            <w:tcBorders>
              <w:top w:val="single" w:sz="12" w:space="0" w:color="auto"/>
              <w:left w:val="nil"/>
              <w:bottom w:val="nil"/>
              <w:right w:val="nil"/>
            </w:tcBorders>
          </w:tcPr>
          <w:p w14:paraId="5B3BA00F" w14:textId="77777777" w:rsidR="00370D00" w:rsidRDefault="00370D00" w:rsidP="00370D00">
            <w:pPr>
              <w:tabs>
                <w:tab w:val="center" w:pos="4536"/>
                <w:tab w:val="right" w:pos="9072"/>
              </w:tabs>
              <w:spacing w:before="120"/>
              <w:jc w:val="both"/>
              <w:rPr>
                <w:lang w:eastAsia="en-US"/>
              </w:rPr>
            </w:pPr>
            <w:proofErr w:type="spellStart"/>
            <w:r>
              <w:t>Nyt</w:t>
            </w:r>
            <w:proofErr w:type="spellEnd"/>
            <w:r>
              <w:t xml:space="preserve">. szám: </w:t>
            </w:r>
          </w:p>
          <w:p w14:paraId="197843EE" w14:textId="77777777" w:rsidR="00370D00" w:rsidRDefault="00370D00">
            <w:pPr>
              <w:tabs>
                <w:tab w:val="center" w:pos="4536"/>
                <w:tab w:val="right" w:pos="9072"/>
              </w:tabs>
              <w:jc w:val="both"/>
              <w:rPr>
                <w:lang w:eastAsia="en-US"/>
              </w:rPr>
            </w:pPr>
          </w:p>
        </w:tc>
      </w:tr>
    </w:tbl>
    <w:p w14:paraId="72C9E672" w14:textId="77777777" w:rsidR="00370D00" w:rsidRDefault="00370D00" w:rsidP="00370D00">
      <w:pPr>
        <w:jc w:val="right"/>
        <w:rPr>
          <w:rFonts w:eastAsia="Calibri"/>
          <w:lang w:eastAsia="en-US"/>
        </w:rPr>
      </w:pPr>
      <w:proofErr w:type="gramStart"/>
      <w:r>
        <w:t>..</w:t>
      </w:r>
      <w:proofErr w:type="gramEnd"/>
      <w:r>
        <w:t xml:space="preserve">. </w:t>
      </w:r>
      <w:proofErr w:type="gramStart"/>
      <w:r>
        <w:t>sz.</w:t>
      </w:r>
      <w:proofErr w:type="gramEnd"/>
      <w:r>
        <w:t xml:space="preserve"> példány</w:t>
      </w:r>
    </w:p>
    <w:p w14:paraId="469AA6D7" w14:textId="77777777" w:rsidR="00370D00" w:rsidRDefault="00370D00" w:rsidP="00370D00">
      <w:pPr>
        <w:jc w:val="center"/>
        <w:rPr>
          <w:rFonts w:ascii="Calibri" w:hAnsi="Calibri"/>
          <w:sz w:val="22"/>
          <w:szCs w:val="22"/>
        </w:rPr>
      </w:pPr>
    </w:p>
    <w:p w14:paraId="35FF50A9" w14:textId="77777777" w:rsidR="00370D00" w:rsidRDefault="00370D00" w:rsidP="00370D00">
      <w:pPr>
        <w:jc w:val="right"/>
      </w:pPr>
    </w:p>
    <w:p w14:paraId="1EC632F9" w14:textId="77777777" w:rsidR="00370D00" w:rsidRDefault="00370D00" w:rsidP="00370D00">
      <w:pPr>
        <w:jc w:val="right"/>
      </w:pPr>
    </w:p>
    <w:p w14:paraId="349E2A30" w14:textId="77777777" w:rsidR="00370D00" w:rsidRDefault="00370D00" w:rsidP="00370D00">
      <w:pPr>
        <w:ind w:right="5103"/>
        <w:jc w:val="center"/>
        <w:rPr>
          <w:b/>
          <w:bCs/>
        </w:rPr>
      </w:pPr>
    </w:p>
    <w:p w14:paraId="32C541F7" w14:textId="77777777" w:rsidR="00370D00" w:rsidRDefault="00370D00" w:rsidP="00370D00">
      <w:pPr>
        <w:ind w:right="5103"/>
        <w:jc w:val="center"/>
        <w:rPr>
          <w:b/>
          <w:bCs/>
        </w:rPr>
      </w:pPr>
    </w:p>
    <w:p w14:paraId="548061FE" w14:textId="77777777" w:rsidR="00370D00" w:rsidRDefault="00370D00" w:rsidP="00370D00">
      <w:pPr>
        <w:ind w:right="5103"/>
        <w:jc w:val="center"/>
        <w:rPr>
          <w:b/>
          <w:bCs/>
        </w:rPr>
      </w:pPr>
    </w:p>
    <w:p w14:paraId="5C3C2F21" w14:textId="77777777" w:rsidR="00370D00" w:rsidRDefault="00370D00" w:rsidP="00370D00">
      <w:pPr>
        <w:ind w:right="5103"/>
        <w:jc w:val="center"/>
      </w:pPr>
    </w:p>
    <w:p w14:paraId="0BE8E75F" w14:textId="77777777" w:rsidR="00370D00" w:rsidRDefault="00370D00" w:rsidP="00370D00">
      <w:pPr>
        <w:tabs>
          <w:tab w:val="right" w:pos="9356"/>
        </w:tabs>
        <w:rPr>
          <w:b/>
          <w:sz w:val="26"/>
          <w:szCs w:val="26"/>
        </w:rPr>
      </w:pPr>
      <w:r>
        <w:tab/>
      </w:r>
    </w:p>
    <w:p w14:paraId="0100EDF3" w14:textId="77777777" w:rsidR="00370D00" w:rsidRDefault="00370D00" w:rsidP="00370D00">
      <w:pPr>
        <w:jc w:val="center"/>
        <w:rPr>
          <w:b/>
          <w:sz w:val="26"/>
          <w:szCs w:val="26"/>
        </w:rPr>
      </w:pPr>
    </w:p>
    <w:p w14:paraId="1BB52CDD" w14:textId="77777777" w:rsidR="00370D00" w:rsidRDefault="00370D00" w:rsidP="00370D00">
      <w:pPr>
        <w:jc w:val="center"/>
        <w:rPr>
          <w:b/>
          <w:sz w:val="26"/>
          <w:szCs w:val="26"/>
        </w:rPr>
      </w:pPr>
    </w:p>
    <w:p w14:paraId="1086ECDC"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2" w:name="_Toc465072807"/>
      <w:r w:rsidRPr="003C5D86">
        <w:rPr>
          <w:rFonts w:ascii="Times New Roman" w:hAnsi="Times New Roman" w:cs="Times New Roman"/>
          <w:sz w:val="36"/>
          <w:szCs w:val="36"/>
        </w:rPr>
        <w:t>TERVEZÉSI SZERZŐDÉS</w:t>
      </w:r>
      <w:bookmarkEnd w:id="2"/>
    </w:p>
    <w:p w14:paraId="23397958" w14:textId="77777777" w:rsidR="00370D00" w:rsidRPr="003C5D86" w:rsidRDefault="00370D00" w:rsidP="003C5D86">
      <w:pPr>
        <w:pStyle w:val="Cmsor1"/>
        <w:spacing w:before="0" w:after="0"/>
        <w:jc w:val="center"/>
        <w:rPr>
          <w:rFonts w:ascii="Times New Roman" w:hAnsi="Times New Roman" w:cs="Times New Roman"/>
          <w:sz w:val="36"/>
          <w:szCs w:val="36"/>
        </w:rPr>
      </w:pPr>
      <w:bookmarkStart w:id="3" w:name="_Toc465072808"/>
      <w:r w:rsidRPr="003C5D86">
        <w:rPr>
          <w:rFonts w:ascii="Times New Roman" w:hAnsi="Times New Roman" w:cs="Times New Roman"/>
          <w:sz w:val="36"/>
          <w:szCs w:val="36"/>
          <w:highlight w:val="yellow"/>
        </w:rPr>
        <w:t>TERVEZET</w:t>
      </w:r>
      <w:bookmarkEnd w:id="3"/>
    </w:p>
    <w:p w14:paraId="6EF0F6C0" w14:textId="77777777" w:rsidR="00370D00" w:rsidRDefault="00370D00" w:rsidP="00370D00">
      <w:pPr>
        <w:widowControl w:val="0"/>
        <w:tabs>
          <w:tab w:val="left" w:pos="1152"/>
        </w:tabs>
        <w:autoSpaceDE w:val="0"/>
        <w:autoSpaceDN w:val="0"/>
        <w:adjustRightInd w:val="0"/>
        <w:jc w:val="both"/>
        <w:rPr>
          <w:szCs w:val="20"/>
        </w:rPr>
      </w:pPr>
    </w:p>
    <w:p w14:paraId="2D371AC6" w14:textId="77777777" w:rsidR="00370D00" w:rsidRDefault="00370D00" w:rsidP="00370D00">
      <w:pPr>
        <w:widowControl w:val="0"/>
        <w:tabs>
          <w:tab w:val="left" w:pos="1152"/>
        </w:tabs>
        <w:autoSpaceDE w:val="0"/>
        <w:autoSpaceDN w:val="0"/>
        <w:adjustRightInd w:val="0"/>
        <w:jc w:val="both"/>
        <w:rPr>
          <w:szCs w:val="20"/>
        </w:rPr>
      </w:pPr>
    </w:p>
    <w:p w14:paraId="360AF945" w14:textId="77777777" w:rsidR="00370D00" w:rsidRDefault="00370D00" w:rsidP="00370D00">
      <w:pPr>
        <w:widowControl w:val="0"/>
        <w:tabs>
          <w:tab w:val="left" w:pos="1152"/>
        </w:tabs>
        <w:autoSpaceDE w:val="0"/>
        <w:autoSpaceDN w:val="0"/>
        <w:adjustRightInd w:val="0"/>
        <w:jc w:val="both"/>
        <w:rPr>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370D00" w14:paraId="29EE8BB6" w14:textId="77777777" w:rsidTr="00370D00">
        <w:tc>
          <w:tcPr>
            <w:tcW w:w="9212" w:type="dxa"/>
            <w:tcBorders>
              <w:top w:val="single" w:sz="4" w:space="0" w:color="auto"/>
              <w:left w:val="single" w:sz="4" w:space="0" w:color="auto"/>
              <w:bottom w:val="single" w:sz="4" w:space="0" w:color="auto"/>
              <w:right w:val="single" w:sz="4" w:space="0" w:color="auto"/>
            </w:tcBorders>
          </w:tcPr>
          <w:p w14:paraId="5E098FA6" w14:textId="77777777" w:rsidR="00370D00" w:rsidRDefault="00370D00">
            <w:pPr>
              <w:widowControl w:val="0"/>
              <w:tabs>
                <w:tab w:val="left" w:pos="1152"/>
              </w:tabs>
              <w:autoSpaceDE w:val="0"/>
              <w:autoSpaceDN w:val="0"/>
              <w:adjustRightInd w:val="0"/>
              <w:jc w:val="center"/>
              <w:rPr>
                <w:szCs w:val="20"/>
              </w:rPr>
            </w:pPr>
          </w:p>
          <w:p w14:paraId="2FD8CD5D" w14:textId="77777777" w:rsidR="00370D00" w:rsidRDefault="00370D00">
            <w:pPr>
              <w:widowControl w:val="0"/>
              <w:tabs>
                <w:tab w:val="left" w:pos="1152"/>
              </w:tabs>
              <w:autoSpaceDE w:val="0"/>
              <w:autoSpaceDN w:val="0"/>
              <w:adjustRightInd w:val="0"/>
              <w:jc w:val="center"/>
              <w:rPr>
                <w:szCs w:val="20"/>
              </w:rPr>
            </w:pPr>
          </w:p>
          <w:p w14:paraId="2B4B3E81" w14:textId="77777777" w:rsidR="00370D00" w:rsidRDefault="00370D00">
            <w:pPr>
              <w:widowControl w:val="0"/>
              <w:tabs>
                <w:tab w:val="left" w:pos="1152"/>
              </w:tabs>
              <w:autoSpaceDE w:val="0"/>
              <w:autoSpaceDN w:val="0"/>
              <w:adjustRightInd w:val="0"/>
              <w:jc w:val="center"/>
              <w:rPr>
                <w:sz w:val="28"/>
                <w:szCs w:val="28"/>
              </w:rPr>
            </w:pPr>
            <w:r>
              <w:rPr>
                <w:sz w:val="28"/>
                <w:szCs w:val="28"/>
              </w:rPr>
              <w:t xml:space="preserve">mely létrejött </w:t>
            </w:r>
            <w:proofErr w:type="gramStart"/>
            <w:r>
              <w:rPr>
                <w:sz w:val="28"/>
                <w:szCs w:val="28"/>
              </w:rPr>
              <w:t>a</w:t>
            </w:r>
            <w:proofErr w:type="gramEnd"/>
          </w:p>
          <w:p w14:paraId="00A9ACEA" w14:textId="77777777" w:rsidR="00370D00" w:rsidRDefault="00370D00">
            <w:pPr>
              <w:widowControl w:val="0"/>
              <w:tabs>
                <w:tab w:val="left" w:pos="1152"/>
              </w:tabs>
              <w:autoSpaceDE w:val="0"/>
              <w:autoSpaceDN w:val="0"/>
              <w:adjustRightInd w:val="0"/>
              <w:jc w:val="center"/>
              <w:rPr>
                <w:szCs w:val="20"/>
              </w:rPr>
            </w:pPr>
          </w:p>
          <w:p w14:paraId="085B3C84" w14:textId="77777777" w:rsidR="00370D00" w:rsidRDefault="00370D00">
            <w:pPr>
              <w:widowControl w:val="0"/>
              <w:tabs>
                <w:tab w:val="left" w:pos="1152"/>
              </w:tabs>
              <w:autoSpaceDE w:val="0"/>
              <w:autoSpaceDN w:val="0"/>
              <w:adjustRightInd w:val="0"/>
              <w:jc w:val="center"/>
              <w:rPr>
                <w:b/>
                <w:sz w:val="40"/>
                <w:szCs w:val="40"/>
              </w:rPr>
            </w:pPr>
            <w:r>
              <w:rPr>
                <w:b/>
                <w:sz w:val="40"/>
                <w:szCs w:val="40"/>
              </w:rPr>
              <w:t>HM Védelemgazdásági Hivatal</w:t>
            </w:r>
          </w:p>
          <w:p w14:paraId="2F2D4D93" w14:textId="77777777" w:rsidR="00370D00" w:rsidRDefault="00370D00">
            <w:pPr>
              <w:widowControl w:val="0"/>
              <w:tabs>
                <w:tab w:val="left" w:pos="1152"/>
              </w:tabs>
              <w:autoSpaceDE w:val="0"/>
              <w:autoSpaceDN w:val="0"/>
              <w:adjustRightInd w:val="0"/>
              <w:jc w:val="center"/>
              <w:rPr>
                <w:szCs w:val="20"/>
              </w:rPr>
            </w:pPr>
          </w:p>
          <w:p w14:paraId="7805D987" w14:textId="77777777" w:rsidR="00370D00" w:rsidRDefault="00370D00">
            <w:pPr>
              <w:widowControl w:val="0"/>
              <w:tabs>
                <w:tab w:val="left" w:pos="1152"/>
              </w:tabs>
              <w:autoSpaceDE w:val="0"/>
              <w:autoSpaceDN w:val="0"/>
              <w:adjustRightInd w:val="0"/>
              <w:jc w:val="center"/>
              <w:rPr>
                <w:szCs w:val="20"/>
              </w:rPr>
            </w:pPr>
          </w:p>
          <w:p w14:paraId="1376FF6D" w14:textId="77777777" w:rsidR="00370D00" w:rsidRDefault="00370D00">
            <w:pPr>
              <w:widowControl w:val="0"/>
              <w:tabs>
                <w:tab w:val="left" w:pos="1152"/>
              </w:tabs>
              <w:autoSpaceDE w:val="0"/>
              <w:autoSpaceDN w:val="0"/>
              <w:adjustRightInd w:val="0"/>
              <w:jc w:val="center"/>
              <w:rPr>
                <w:sz w:val="28"/>
                <w:szCs w:val="28"/>
              </w:rPr>
            </w:pPr>
            <w:r>
              <w:rPr>
                <w:sz w:val="28"/>
                <w:szCs w:val="28"/>
              </w:rPr>
              <w:t>és az</w:t>
            </w:r>
          </w:p>
          <w:p w14:paraId="5731BFB4" w14:textId="77777777" w:rsidR="00370D00" w:rsidRDefault="00370D00">
            <w:pPr>
              <w:widowControl w:val="0"/>
              <w:tabs>
                <w:tab w:val="left" w:pos="1152"/>
              </w:tabs>
              <w:autoSpaceDE w:val="0"/>
              <w:autoSpaceDN w:val="0"/>
              <w:adjustRightInd w:val="0"/>
              <w:jc w:val="center"/>
              <w:rPr>
                <w:sz w:val="28"/>
                <w:szCs w:val="28"/>
              </w:rPr>
            </w:pPr>
          </w:p>
          <w:p w14:paraId="2A9444B1" w14:textId="77777777" w:rsidR="00370D00" w:rsidRDefault="00370D00">
            <w:pPr>
              <w:widowControl w:val="0"/>
              <w:tabs>
                <w:tab w:val="left" w:pos="1152"/>
              </w:tabs>
              <w:autoSpaceDE w:val="0"/>
              <w:autoSpaceDN w:val="0"/>
              <w:adjustRightInd w:val="0"/>
              <w:jc w:val="center"/>
              <w:rPr>
                <w:b/>
                <w:sz w:val="40"/>
                <w:szCs w:val="40"/>
              </w:rPr>
            </w:pPr>
            <w:r>
              <w:rPr>
                <w:b/>
                <w:sz w:val="40"/>
                <w:szCs w:val="40"/>
              </w:rPr>
              <w:t>…………</w:t>
            </w:r>
          </w:p>
          <w:p w14:paraId="151C0E26" w14:textId="77777777" w:rsidR="00370D00" w:rsidRDefault="00370D00">
            <w:pPr>
              <w:widowControl w:val="0"/>
              <w:tabs>
                <w:tab w:val="left" w:pos="1152"/>
              </w:tabs>
              <w:autoSpaceDE w:val="0"/>
              <w:autoSpaceDN w:val="0"/>
              <w:adjustRightInd w:val="0"/>
              <w:jc w:val="center"/>
              <w:rPr>
                <w:szCs w:val="20"/>
              </w:rPr>
            </w:pPr>
          </w:p>
          <w:p w14:paraId="70578518" w14:textId="77777777" w:rsidR="00370D00" w:rsidRDefault="00370D00">
            <w:pPr>
              <w:widowControl w:val="0"/>
              <w:tabs>
                <w:tab w:val="left" w:pos="1152"/>
              </w:tabs>
              <w:autoSpaceDE w:val="0"/>
              <w:autoSpaceDN w:val="0"/>
              <w:adjustRightInd w:val="0"/>
              <w:jc w:val="center"/>
              <w:rPr>
                <w:sz w:val="28"/>
                <w:szCs w:val="28"/>
              </w:rPr>
            </w:pPr>
            <w:r>
              <w:rPr>
                <w:sz w:val="28"/>
                <w:szCs w:val="28"/>
              </w:rPr>
              <w:t>között</w:t>
            </w:r>
          </w:p>
          <w:p w14:paraId="6899D9E2" w14:textId="77777777" w:rsidR="00370D00" w:rsidRDefault="00370D00">
            <w:pPr>
              <w:widowControl w:val="0"/>
              <w:tabs>
                <w:tab w:val="left" w:pos="1152"/>
              </w:tabs>
              <w:autoSpaceDE w:val="0"/>
              <w:autoSpaceDN w:val="0"/>
              <w:adjustRightInd w:val="0"/>
              <w:jc w:val="center"/>
              <w:rPr>
                <w:szCs w:val="20"/>
              </w:rPr>
            </w:pPr>
          </w:p>
          <w:p w14:paraId="7148B027" w14:textId="77777777" w:rsidR="00370D00" w:rsidRDefault="00370D00">
            <w:pPr>
              <w:widowControl w:val="0"/>
              <w:tabs>
                <w:tab w:val="left" w:pos="1152"/>
              </w:tabs>
              <w:autoSpaceDE w:val="0"/>
              <w:autoSpaceDN w:val="0"/>
              <w:adjustRightInd w:val="0"/>
              <w:jc w:val="center"/>
              <w:rPr>
                <w:szCs w:val="20"/>
              </w:rPr>
            </w:pPr>
          </w:p>
          <w:p w14:paraId="0C9ACE71" w14:textId="77777777" w:rsidR="00370D00" w:rsidRDefault="00370D00">
            <w:pPr>
              <w:widowControl w:val="0"/>
              <w:tabs>
                <w:tab w:val="left" w:pos="1152"/>
              </w:tabs>
              <w:autoSpaceDE w:val="0"/>
              <w:autoSpaceDN w:val="0"/>
              <w:adjustRightInd w:val="0"/>
              <w:jc w:val="center"/>
              <w:rPr>
                <w:szCs w:val="20"/>
              </w:rPr>
            </w:pPr>
          </w:p>
        </w:tc>
      </w:tr>
    </w:tbl>
    <w:p w14:paraId="3F72839C" w14:textId="77777777" w:rsidR="00370D00" w:rsidRDefault="00370D00" w:rsidP="00370D00">
      <w:pPr>
        <w:widowControl w:val="0"/>
        <w:tabs>
          <w:tab w:val="left" w:pos="1152"/>
        </w:tabs>
        <w:autoSpaceDE w:val="0"/>
        <w:autoSpaceDN w:val="0"/>
        <w:adjustRightInd w:val="0"/>
        <w:jc w:val="both"/>
        <w:rPr>
          <w:szCs w:val="20"/>
        </w:rPr>
      </w:pPr>
    </w:p>
    <w:p w14:paraId="272FBDE2" w14:textId="77777777" w:rsidR="00370D00" w:rsidRDefault="00370D00" w:rsidP="00370D00">
      <w:pPr>
        <w:widowControl w:val="0"/>
        <w:tabs>
          <w:tab w:val="left" w:pos="1152"/>
        </w:tabs>
        <w:autoSpaceDE w:val="0"/>
        <w:autoSpaceDN w:val="0"/>
        <w:adjustRightInd w:val="0"/>
        <w:jc w:val="both"/>
        <w:rPr>
          <w:szCs w:val="20"/>
        </w:rPr>
      </w:pPr>
    </w:p>
    <w:p w14:paraId="6D944225" w14:textId="77777777" w:rsidR="00370D00" w:rsidRDefault="00370D00" w:rsidP="00370D00">
      <w:pPr>
        <w:widowControl w:val="0"/>
        <w:tabs>
          <w:tab w:val="left" w:pos="1152"/>
        </w:tabs>
        <w:autoSpaceDE w:val="0"/>
        <w:autoSpaceDN w:val="0"/>
        <w:adjustRightInd w:val="0"/>
        <w:jc w:val="both"/>
        <w:rPr>
          <w:szCs w:val="20"/>
        </w:rPr>
      </w:pPr>
    </w:p>
    <w:p w14:paraId="6BBA6460" w14:textId="77777777" w:rsidR="00726829" w:rsidRDefault="00726829" w:rsidP="00370D00">
      <w:pPr>
        <w:widowControl w:val="0"/>
        <w:tabs>
          <w:tab w:val="left" w:pos="1152"/>
        </w:tabs>
        <w:autoSpaceDE w:val="0"/>
        <w:autoSpaceDN w:val="0"/>
        <w:adjustRightInd w:val="0"/>
        <w:jc w:val="both"/>
        <w:rPr>
          <w:szCs w:val="20"/>
        </w:rPr>
      </w:pPr>
    </w:p>
    <w:p w14:paraId="68A9961B" w14:textId="77777777" w:rsidR="00726829" w:rsidRDefault="00726829" w:rsidP="00370D00">
      <w:pPr>
        <w:widowControl w:val="0"/>
        <w:tabs>
          <w:tab w:val="left" w:pos="1152"/>
        </w:tabs>
        <w:autoSpaceDE w:val="0"/>
        <w:autoSpaceDN w:val="0"/>
        <w:adjustRightInd w:val="0"/>
        <w:jc w:val="both"/>
        <w:rPr>
          <w:szCs w:val="20"/>
        </w:rPr>
      </w:pPr>
    </w:p>
    <w:p w14:paraId="4CF084EA" w14:textId="77777777" w:rsidR="00726829" w:rsidRDefault="00726829" w:rsidP="00370D00">
      <w:pPr>
        <w:widowControl w:val="0"/>
        <w:tabs>
          <w:tab w:val="left" w:pos="1152"/>
        </w:tabs>
        <w:autoSpaceDE w:val="0"/>
        <w:autoSpaceDN w:val="0"/>
        <w:adjustRightInd w:val="0"/>
        <w:jc w:val="both"/>
        <w:rPr>
          <w:szCs w:val="20"/>
        </w:rPr>
      </w:pPr>
    </w:p>
    <w:p w14:paraId="4227EF8E" w14:textId="77777777" w:rsidR="00726829" w:rsidRDefault="00726829" w:rsidP="00370D00">
      <w:pPr>
        <w:widowControl w:val="0"/>
        <w:tabs>
          <w:tab w:val="left" w:pos="1152"/>
        </w:tabs>
        <w:autoSpaceDE w:val="0"/>
        <w:autoSpaceDN w:val="0"/>
        <w:adjustRightInd w:val="0"/>
        <w:jc w:val="both"/>
        <w:rPr>
          <w:szCs w:val="20"/>
        </w:rPr>
      </w:pPr>
    </w:p>
    <w:p w14:paraId="111DFFAB" w14:textId="77777777" w:rsidR="00370D00" w:rsidRDefault="00370D00" w:rsidP="00370D00">
      <w:pPr>
        <w:widowControl w:val="0"/>
        <w:tabs>
          <w:tab w:val="left" w:pos="1152"/>
        </w:tabs>
        <w:autoSpaceDE w:val="0"/>
        <w:autoSpaceDN w:val="0"/>
        <w:adjustRightInd w:val="0"/>
        <w:jc w:val="center"/>
        <w:rPr>
          <w:b/>
          <w:sz w:val="40"/>
          <w:szCs w:val="40"/>
        </w:rPr>
      </w:pPr>
      <w:r>
        <w:rPr>
          <w:b/>
          <w:sz w:val="40"/>
          <w:szCs w:val="40"/>
        </w:rPr>
        <w:t>- 201</w:t>
      </w:r>
      <w:r w:rsidR="00726829">
        <w:rPr>
          <w:b/>
          <w:sz w:val="40"/>
          <w:szCs w:val="40"/>
        </w:rPr>
        <w:t>7</w:t>
      </w:r>
      <w:r>
        <w:rPr>
          <w:b/>
          <w:sz w:val="40"/>
          <w:szCs w:val="40"/>
        </w:rPr>
        <w:t xml:space="preserve"> -</w:t>
      </w:r>
    </w:p>
    <w:p w14:paraId="46E5F7DF" w14:textId="77777777" w:rsidR="00370D00" w:rsidRDefault="00370D00" w:rsidP="00370D00">
      <w:pPr>
        <w:widowControl w:val="0"/>
        <w:tabs>
          <w:tab w:val="left" w:pos="1152"/>
        </w:tabs>
        <w:autoSpaceDE w:val="0"/>
        <w:autoSpaceDN w:val="0"/>
        <w:adjustRightInd w:val="0"/>
        <w:jc w:val="both"/>
        <w:rPr>
          <w:szCs w:val="20"/>
        </w:rPr>
      </w:pPr>
    </w:p>
    <w:p w14:paraId="7F62FB0D" w14:textId="77777777" w:rsidR="00370D00" w:rsidRDefault="00370D00" w:rsidP="00370D00">
      <w:pPr>
        <w:widowControl w:val="0"/>
        <w:tabs>
          <w:tab w:val="left" w:pos="1152"/>
        </w:tabs>
        <w:autoSpaceDE w:val="0"/>
        <w:autoSpaceDN w:val="0"/>
        <w:adjustRightInd w:val="0"/>
        <w:jc w:val="both"/>
        <w:rPr>
          <w:szCs w:val="20"/>
        </w:rPr>
      </w:pPr>
    </w:p>
    <w:p w14:paraId="13462826" w14:textId="77777777" w:rsidR="00370D00" w:rsidRDefault="00370D00" w:rsidP="00370D00">
      <w:pPr>
        <w:widowControl w:val="0"/>
        <w:tabs>
          <w:tab w:val="left" w:pos="1152"/>
        </w:tabs>
        <w:autoSpaceDE w:val="0"/>
        <w:autoSpaceDN w:val="0"/>
        <w:adjustRightInd w:val="0"/>
        <w:jc w:val="both"/>
        <w:rPr>
          <w:szCs w:val="20"/>
        </w:rPr>
      </w:pPr>
    </w:p>
    <w:p w14:paraId="057EE830" w14:textId="77777777" w:rsidR="00370D00" w:rsidRDefault="00370D00" w:rsidP="00370D00">
      <w:pPr>
        <w:widowControl w:val="0"/>
        <w:tabs>
          <w:tab w:val="left" w:pos="1152"/>
        </w:tabs>
        <w:autoSpaceDE w:val="0"/>
        <w:autoSpaceDN w:val="0"/>
        <w:adjustRightInd w:val="0"/>
        <w:jc w:val="both"/>
        <w:rPr>
          <w:szCs w:val="20"/>
        </w:rPr>
      </w:pPr>
    </w:p>
    <w:p w14:paraId="709E3D9F" w14:textId="77777777" w:rsidR="00370D00" w:rsidRDefault="00370D00" w:rsidP="00370D00">
      <w:pPr>
        <w:widowControl w:val="0"/>
        <w:tabs>
          <w:tab w:val="left" w:pos="1152"/>
        </w:tabs>
        <w:autoSpaceDE w:val="0"/>
        <w:autoSpaceDN w:val="0"/>
        <w:adjustRightInd w:val="0"/>
        <w:jc w:val="both"/>
        <w:rPr>
          <w:szCs w:val="20"/>
        </w:rPr>
      </w:pPr>
    </w:p>
    <w:p w14:paraId="01AEE1D8" w14:textId="77777777" w:rsidR="00370D00" w:rsidRDefault="00370D00" w:rsidP="00370D00">
      <w:pPr>
        <w:widowControl w:val="0"/>
        <w:tabs>
          <w:tab w:val="left" w:pos="1152"/>
        </w:tabs>
        <w:autoSpaceDE w:val="0"/>
        <w:autoSpaceDN w:val="0"/>
        <w:adjustRightInd w:val="0"/>
        <w:jc w:val="both"/>
        <w:rPr>
          <w:szCs w:val="20"/>
        </w:rPr>
      </w:pPr>
    </w:p>
    <w:p w14:paraId="2D1AD04B" w14:textId="77777777" w:rsidR="00370D00" w:rsidRDefault="00370D00" w:rsidP="00370D00">
      <w:pPr>
        <w:pageBreakBefore/>
        <w:ind w:left="703"/>
        <w:jc w:val="center"/>
        <w:rPr>
          <w:b/>
          <w:sz w:val="28"/>
          <w:szCs w:val="28"/>
        </w:rPr>
      </w:pPr>
      <w:r>
        <w:rPr>
          <w:b/>
          <w:sz w:val="28"/>
          <w:szCs w:val="28"/>
        </w:rPr>
        <w:lastRenderedPageBreak/>
        <w:t>A SZERZŐDÉS ALANYAI</w:t>
      </w:r>
    </w:p>
    <w:p w14:paraId="78B5A942" w14:textId="77777777" w:rsidR="00370D00" w:rsidRDefault="00370D00" w:rsidP="00370D00">
      <w:pPr>
        <w:jc w:val="both"/>
        <w:rPr>
          <w:b/>
        </w:rPr>
      </w:pPr>
    </w:p>
    <w:p w14:paraId="6C2B3BEA" w14:textId="77777777" w:rsidR="00370D00" w:rsidRDefault="00370D00" w:rsidP="00370D00">
      <w:pPr>
        <w:jc w:val="both"/>
        <w:rPr>
          <w:b/>
        </w:rPr>
      </w:pPr>
    </w:p>
    <w:p w14:paraId="51A6726C" w14:textId="77777777" w:rsidR="00370D00" w:rsidRDefault="00370D00" w:rsidP="00370D00">
      <w:pPr>
        <w:ind w:left="2832" w:hanging="2832"/>
        <w:jc w:val="both"/>
        <w:rPr>
          <w:b/>
          <w:szCs w:val="20"/>
        </w:rPr>
      </w:pPr>
      <w:r>
        <w:rPr>
          <w:b/>
          <w:szCs w:val="20"/>
        </w:rPr>
        <w:t>MEGRENDELŐ:</w:t>
      </w:r>
      <w:r>
        <w:rPr>
          <w:b/>
          <w:szCs w:val="20"/>
        </w:rPr>
        <w:tab/>
        <w:t>Honvédelmi Minisztérium Védelemgazdasági Hivatal</w:t>
      </w:r>
    </w:p>
    <w:p w14:paraId="79808128" w14:textId="77777777" w:rsidR="00370D00" w:rsidRDefault="00370D00" w:rsidP="00370D00">
      <w:pPr>
        <w:ind w:left="2832" w:hanging="2832"/>
        <w:jc w:val="both"/>
        <w:rPr>
          <w:szCs w:val="20"/>
        </w:rPr>
      </w:pPr>
      <w:r>
        <w:rPr>
          <w:szCs w:val="20"/>
        </w:rPr>
        <w:t>Képviseli:</w:t>
      </w:r>
      <w:r>
        <w:rPr>
          <w:szCs w:val="20"/>
        </w:rPr>
        <w:tab/>
        <w:t xml:space="preserve">Fodor Péter </w:t>
      </w:r>
      <w:r w:rsidR="009C54F3">
        <w:rPr>
          <w:szCs w:val="20"/>
        </w:rPr>
        <w:t>dandártábornok</w:t>
      </w:r>
      <w:r>
        <w:rPr>
          <w:szCs w:val="20"/>
        </w:rPr>
        <w:t>, főigazgató</w:t>
      </w:r>
    </w:p>
    <w:p w14:paraId="51E7D943" w14:textId="77777777" w:rsidR="00370D00" w:rsidRDefault="00370D00" w:rsidP="00370D00">
      <w:pPr>
        <w:ind w:left="2832" w:hanging="2832"/>
        <w:jc w:val="both"/>
        <w:rPr>
          <w:szCs w:val="20"/>
        </w:rPr>
      </w:pPr>
      <w:r>
        <w:rPr>
          <w:szCs w:val="20"/>
        </w:rPr>
        <w:t>Székhely:</w:t>
      </w:r>
      <w:r>
        <w:rPr>
          <w:szCs w:val="20"/>
        </w:rPr>
        <w:tab/>
        <w:t>1135 Budapest, Lehel utca 35-37</w:t>
      </w:r>
    </w:p>
    <w:p w14:paraId="4686B163" w14:textId="77777777" w:rsidR="00370D00" w:rsidRDefault="00370D00" w:rsidP="00370D00">
      <w:pPr>
        <w:ind w:left="2832" w:hanging="2832"/>
        <w:jc w:val="both"/>
        <w:rPr>
          <w:szCs w:val="20"/>
        </w:rPr>
      </w:pPr>
      <w:r>
        <w:rPr>
          <w:szCs w:val="20"/>
        </w:rPr>
        <w:t>Telefonszám:</w:t>
      </w:r>
      <w:r>
        <w:rPr>
          <w:szCs w:val="20"/>
        </w:rPr>
        <w:tab/>
        <w:t>236-5114</w:t>
      </w:r>
    </w:p>
    <w:p w14:paraId="384FF8D5" w14:textId="77777777" w:rsidR="00370D00" w:rsidRDefault="00370D00" w:rsidP="00370D00">
      <w:pPr>
        <w:ind w:left="2832" w:hanging="2832"/>
        <w:jc w:val="both"/>
        <w:rPr>
          <w:szCs w:val="20"/>
        </w:rPr>
      </w:pPr>
      <w:r>
        <w:rPr>
          <w:szCs w:val="20"/>
        </w:rPr>
        <w:t>Telefaxszám:</w:t>
      </w:r>
      <w:r>
        <w:rPr>
          <w:szCs w:val="20"/>
        </w:rPr>
        <w:tab/>
        <w:t>236-5128</w:t>
      </w:r>
    </w:p>
    <w:p w14:paraId="6F09E35C" w14:textId="77777777" w:rsidR="00370D00" w:rsidRDefault="00370D00" w:rsidP="00370D00">
      <w:pPr>
        <w:ind w:left="2832" w:hanging="2832"/>
        <w:jc w:val="both"/>
        <w:rPr>
          <w:szCs w:val="20"/>
        </w:rPr>
      </w:pPr>
      <w:r>
        <w:rPr>
          <w:szCs w:val="20"/>
        </w:rPr>
        <w:t xml:space="preserve">Pénzforgalmi jelzőszám: </w:t>
      </w:r>
      <w:r>
        <w:rPr>
          <w:szCs w:val="20"/>
        </w:rPr>
        <w:tab/>
        <w:t xml:space="preserve">MÁK </w:t>
      </w:r>
      <w:r>
        <w:rPr>
          <w:bCs/>
          <w:color w:val="000000"/>
        </w:rPr>
        <w:t>10023002-00333520-00000000</w:t>
      </w:r>
    </w:p>
    <w:p w14:paraId="69643469" w14:textId="77777777" w:rsidR="00370D00" w:rsidRDefault="00370D00" w:rsidP="00370D00">
      <w:pPr>
        <w:ind w:left="2832" w:hanging="2832"/>
        <w:jc w:val="both"/>
      </w:pPr>
      <w:r>
        <w:rPr>
          <w:szCs w:val="20"/>
        </w:rPr>
        <w:t>Közösségi adószám:</w:t>
      </w:r>
      <w:r>
        <w:rPr>
          <w:szCs w:val="20"/>
        </w:rPr>
        <w:tab/>
      </w:r>
      <w:r>
        <w:rPr>
          <w:bCs/>
          <w:color w:val="000000"/>
        </w:rPr>
        <w:t>15714015-2-51</w:t>
      </w:r>
      <w:r>
        <w:tab/>
      </w:r>
    </w:p>
    <w:p w14:paraId="443B80E1" w14:textId="77777777" w:rsidR="00370D00" w:rsidRDefault="00370D00" w:rsidP="00370D00">
      <w:pPr>
        <w:ind w:left="2832" w:hanging="2832"/>
        <w:jc w:val="both"/>
        <w:rPr>
          <w:szCs w:val="20"/>
        </w:rPr>
      </w:pPr>
      <w:r>
        <w:tab/>
      </w:r>
    </w:p>
    <w:p w14:paraId="39CBFE52" w14:textId="77777777" w:rsidR="00370D00" w:rsidRDefault="00370D00" w:rsidP="00370D00">
      <w:pPr>
        <w:jc w:val="both"/>
        <w:rPr>
          <w:b/>
          <w:bCs/>
          <w:sz w:val="20"/>
          <w:szCs w:val="20"/>
        </w:rPr>
      </w:pPr>
      <w:r>
        <w:rPr>
          <w:b/>
          <w:bCs/>
          <w:szCs w:val="20"/>
        </w:rPr>
        <w:t>(Továbbiakban: Megrendelő)</w:t>
      </w:r>
    </w:p>
    <w:p w14:paraId="61E86DAC" w14:textId="77777777" w:rsidR="00370D00" w:rsidRDefault="00370D00" w:rsidP="00370D00">
      <w:pPr>
        <w:ind w:left="2832" w:hanging="2832"/>
        <w:jc w:val="both"/>
        <w:rPr>
          <w:b/>
          <w:szCs w:val="20"/>
        </w:rPr>
      </w:pPr>
    </w:p>
    <w:p w14:paraId="2CC4502E" w14:textId="77777777" w:rsidR="00370D00" w:rsidRDefault="005A636C" w:rsidP="00370D00">
      <w:pPr>
        <w:jc w:val="both"/>
        <w:rPr>
          <w:b/>
        </w:rPr>
      </w:pPr>
      <w:r w:rsidRPr="005A636C">
        <w:rPr>
          <w:b/>
        </w:rPr>
        <w:t>Tervező</w:t>
      </w:r>
      <w:r w:rsidR="00370D00" w:rsidRPr="005A636C">
        <w:rPr>
          <w:b/>
        </w:rPr>
        <w:t>:</w:t>
      </w:r>
      <w:r w:rsidR="00370D00">
        <w:rPr>
          <w:b/>
        </w:rPr>
        <w:t xml:space="preserve"> </w:t>
      </w:r>
      <w:r w:rsidR="00370D00">
        <w:rPr>
          <w:b/>
        </w:rPr>
        <w:tab/>
      </w:r>
      <w:r w:rsidR="00370D00">
        <w:rPr>
          <w:b/>
        </w:rPr>
        <w:tab/>
      </w:r>
      <w:r w:rsidR="00370D00">
        <w:rPr>
          <w:b/>
        </w:rPr>
        <w:tab/>
      </w:r>
    </w:p>
    <w:p w14:paraId="0244AF62" w14:textId="77777777" w:rsidR="00370D00" w:rsidRDefault="00370D00" w:rsidP="00370D00">
      <w:pPr>
        <w:jc w:val="both"/>
      </w:pPr>
      <w:r>
        <w:t xml:space="preserve">Címe: </w:t>
      </w:r>
      <w:r>
        <w:tab/>
      </w:r>
      <w:r>
        <w:tab/>
      </w:r>
      <w:r>
        <w:tab/>
      </w:r>
      <w:r>
        <w:tab/>
      </w:r>
    </w:p>
    <w:p w14:paraId="2008FEB2" w14:textId="77777777" w:rsidR="00370D00" w:rsidRDefault="00370D00" w:rsidP="00370D00">
      <w:pPr>
        <w:jc w:val="both"/>
      </w:pPr>
      <w:r>
        <w:t xml:space="preserve">Képviselő: </w:t>
      </w:r>
      <w:r>
        <w:tab/>
      </w:r>
      <w:r>
        <w:tab/>
      </w:r>
      <w:r>
        <w:tab/>
        <w:t xml:space="preserve"> </w:t>
      </w:r>
    </w:p>
    <w:p w14:paraId="141FC012" w14:textId="77777777" w:rsidR="00370D00" w:rsidRDefault="00370D00" w:rsidP="00370D00">
      <w:pPr>
        <w:jc w:val="both"/>
      </w:pPr>
      <w:r>
        <w:t xml:space="preserve">Telefon: </w:t>
      </w:r>
      <w:r>
        <w:tab/>
      </w:r>
      <w:r>
        <w:tab/>
      </w:r>
      <w:r>
        <w:tab/>
      </w:r>
    </w:p>
    <w:p w14:paraId="21182F02" w14:textId="77777777" w:rsidR="00370D00" w:rsidRDefault="00370D00" w:rsidP="00370D00">
      <w:pPr>
        <w:jc w:val="both"/>
      </w:pPr>
      <w:r>
        <w:t xml:space="preserve">Telefax: </w:t>
      </w:r>
      <w:r>
        <w:tab/>
      </w:r>
      <w:r>
        <w:tab/>
      </w:r>
      <w:r>
        <w:tab/>
      </w:r>
    </w:p>
    <w:p w14:paraId="37D0299B" w14:textId="77777777" w:rsidR="00370D00" w:rsidRDefault="00370D00" w:rsidP="00370D00">
      <w:pPr>
        <w:jc w:val="both"/>
      </w:pPr>
      <w:r>
        <w:t xml:space="preserve">Pénzforgalmi jelzőszám: </w:t>
      </w:r>
      <w:r>
        <w:tab/>
        <w:t xml:space="preserve"> </w:t>
      </w:r>
    </w:p>
    <w:p w14:paraId="47D8FCE5" w14:textId="77777777" w:rsidR="00370D00" w:rsidRDefault="00370D00" w:rsidP="00370D00">
      <w:pPr>
        <w:jc w:val="both"/>
        <w:rPr>
          <w:bCs/>
        </w:rPr>
      </w:pPr>
      <w:r>
        <w:t>Adószám:</w:t>
      </w:r>
      <w:r>
        <w:rPr>
          <w:bCs/>
        </w:rPr>
        <w:t xml:space="preserve"> </w:t>
      </w:r>
      <w:r>
        <w:rPr>
          <w:bCs/>
        </w:rPr>
        <w:tab/>
      </w:r>
      <w:r>
        <w:rPr>
          <w:bCs/>
        </w:rPr>
        <w:tab/>
      </w:r>
      <w:r>
        <w:rPr>
          <w:bCs/>
        </w:rPr>
        <w:tab/>
      </w:r>
    </w:p>
    <w:p w14:paraId="6A6AB202" w14:textId="77777777" w:rsidR="009C54F3" w:rsidRDefault="009C54F3" w:rsidP="00370D00">
      <w:pPr>
        <w:jc w:val="both"/>
        <w:rPr>
          <w:b/>
          <w:bCs/>
        </w:rPr>
      </w:pPr>
    </w:p>
    <w:p w14:paraId="1A3BE83F" w14:textId="77777777" w:rsidR="00370D00" w:rsidRDefault="00370D00" w:rsidP="00370D00">
      <w:pPr>
        <w:jc w:val="both"/>
        <w:rPr>
          <w:b/>
        </w:rPr>
      </w:pPr>
      <w:r>
        <w:rPr>
          <w:b/>
          <w:bCs/>
        </w:rPr>
        <w:t>(</w:t>
      </w:r>
      <w:r w:rsidRPr="005A636C">
        <w:rPr>
          <w:b/>
          <w:bCs/>
        </w:rPr>
        <w:t xml:space="preserve">Továbbiakban: </w:t>
      </w:r>
      <w:r w:rsidR="005A636C" w:rsidRPr="005A636C">
        <w:rPr>
          <w:rFonts w:eastAsia="TimesNewRomanPSMT"/>
          <w:b/>
        </w:rPr>
        <w:t>Tervező</w:t>
      </w:r>
      <w:r w:rsidRPr="005A636C">
        <w:rPr>
          <w:b/>
        </w:rPr>
        <w:t>)</w:t>
      </w:r>
    </w:p>
    <w:p w14:paraId="0749737C" w14:textId="77777777" w:rsidR="00370D00" w:rsidRDefault="00370D00" w:rsidP="00370D00">
      <w:pPr>
        <w:jc w:val="both"/>
        <w:rPr>
          <w:szCs w:val="20"/>
        </w:rPr>
      </w:pPr>
    </w:p>
    <w:p w14:paraId="27E0112C" w14:textId="77777777" w:rsidR="00370D00" w:rsidRDefault="00370D00" w:rsidP="00370D00">
      <w:pPr>
        <w:widowControl w:val="0"/>
        <w:autoSpaceDE w:val="0"/>
        <w:autoSpaceDN w:val="0"/>
        <w:adjustRightInd w:val="0"/>
        <w:ind w:left="720"/>
        <w:jc w:val="both"/>
        <w:rPr>
          <w:szCs w:val="20"/>
        </w:rPr>
      </w:pPr>
    </w:p>
    <w:p w14:paraId="59FF9681" w14:textId="77777777" w:rsidR="00370D00" w:rsidRDefault="00370D00" w:rsidP="00370D00">
      <w:pPr>
        <w:widowControl w:val="0"/>
        <w:tabs>
          <w:tab w:val="left" w:pos="1152"/>
        </w:tabs>
        <w:autoSpaceDE w:val="0"/>
        <w:autoSpaceDN w:val="0"/>
        <w:adjustRightInd w:val="0"/>
        <w:jc w:val="both"/>
        <w:rPr>
          <w:szCs w:val="20"/>
        </w:rPr>
      </w:pPr>
      <w:r>
        <w:rPr>
          <w:szCs w:val="20"/>
        </w:rPr>
        <w:t xml:space="preserve">A </w:t>
      </w:r>
      <w:r w:rsidR="00EC6D54">
        <w:rPr>
          <w:szCs w:val="20"/>
        </w:rPr>
        <w:t xml:space="preserve">Tervezési </w:t>
      </w:r>
      <w:r>
        <w:rPr>
          <w:szCs w:val="20"/>
        </w:rPr>
        <w:t xml:space="preserve">szerződés létrejött a </w:t>
      </w:r>
      <w:r>
        <w:rPr>
          <w:b/>
          <w:szCs w:val="20"/>
        </w:rPr>
        <w:t xml:space="preserve">Megrendelő </w:t>
      </w:r>
      <w:r>
        <w:rPr>
          <w:szCs w:val="20"/>
        </w:rPr>
        <w:t xml:space="preserve">és a </w:t>
      </w:r>
      <w:r w:rsidR="005A636C" w:rsidRPr="005A636C">
        <w:rPr>
          <w:rFonts w:eastAsia="TimesNewRomanPSMT"/>
          <w:b/>
        </w:rPr>
        <w:t>Tervező</w:t>
      </w:r>
      <w:r>
        <w:rPr>
          <w:b/>
          <w:szCs w:val="20"/>
        </w:rPr>
        <w:t xml:space="preserve"> </w:t>
      </w:r>
      <w:r>
        <w:rPr>
          <w:szCs w:val="20"/>
        </w:rPr>
        <w:t xml:space="preserve">(továbbiakban: </w:t>
      </w:r>
      <w:r>
        <w:rPr>
          <w:b/>
          <w:szCs w:val="20"/>
        </w:rPr>
        <w:t>Felek</w:t>
      </w:r>
      <w:r>
        <w:rPr>
          <w:szCs w:val="20"/>
        </w:rPr>
        <w:t>) között az alábbiak szerint:</w:t>
      </w:r>
    </w:p>
    <w:p w14:paraId="3D3DC4AE" w14:textId="77777777" w:rsidR="00370D00" w:rsidRDefault="00370D00" w:rsidP="00370D00">
      <w:pPr>
        <w:widowControl w:val="0"/>
        <w:autoSpaceDE w:val="0"/>
        <w:autoSpaceDN w:val="0"/>
        <w:adjustRightInd w:val="0"/>
        <w:jc w:val="both"/>
        <w:rPr>
          <w:szCs w:val="20"/>
        </w:rPr>
      </w:pPr>
    </w:p>
    <w:p w14:paraId="05AF1DAF" w14:textId="77777777" w:rsidR="009C54F3" w:rsidRDefault="009C54F3" w:rsidP="009C54F3">
      <w:pPr>
        <w:widowControl w:val="0"/>
        <w:autoSpaceDE w:val="0"/>
        <w:autoSpaceDN w:val="0"/>
        <w:adjustRightInd w:val="0"/>
        <w:jc w:val="center"/>
        <w:rPr>
          <w:b/>
        </w:rPr>
      </w:pPr>
    </w:p>
    <w:p w14:paraId="2A126737" w14:textId="77777777" w:rsidR="009C54F3" w:rsidRPr="00E348C2" w:rsidRDefault="009C54F3" w:rsidP="009C54F3">
      <w:pPr>
        <w:widowControl w:val="0"/>
        <w:autoSpaceDE w:val="0"/>
        <w:autoSpaceDN w:val="0"/>
        <w:adjustRightInd w:val="0"/>
        <w:jc w:val="center"/>
        <w:rPr>
          <w:b/>
        </w:rPr>
      </w:pPr>
      <w:r w:rsidRPr="00E348C2">
        <w:rPr>
          <w:b/>
        </w:rPr>
        <w:t>PREMBULUM</w:t>
      </w:r>
    </w:p>
    <w:p w14:paraId="0F7DCC3B" w14:textId="77777777" w:rsidR="00817B6F" w:rsidRDefault="00817B6F" w:rsidP="00817B6F">
      <w:pPr>
        <w:widowControl w:val="0"/>
        <w:autoSpaceDE w:val="0"/>
        <w:autoSpaceDN w:val="0"/>
        <w:adjustRightInd w:val="0"/>
        <w:jc w:val="both"/>
      </w:pPr>
    </w:p>
    <w:p w14:paraId="7074A9B4" w14:textId="7E91C31E" w:rsidR="009C54F3" w:rsidRDefault="00817B6F" w:rsidP="00817B6F">
      <w:pPr>
        <w:widowControl w:val="0"/>
        <w:autoSpaceDE w:val="0"/>
        <w:autoSpaceDN w:val="0"/>
        <w:adjustRightInd w:val="0"/>
        <w:jc w:val="both"/>
        <w:rPr>
          <w:rFonts w:eastAsia="Arial Unicode MS"/>
        </w:rPr>
      </w:pPr>
      <w:r w:rsidRPr="009B367B">
        <w:rPr>
          <w:iCs/>
        </w:rPr>
        <w:t>A</w:t>
      </w:r>
      <w:r w:rsidRPr="009B367B">
        <w:t xml:space="preserve"> közbeszerzés 100</w:t>
      </w:r>
      <w:r>
        <w:rPr>
          <w:rFonts w:eastAsia="Arial Unicode MS"/>
        </w:rPr>
        <w:t xml:space="preserve"> %-ban a Környezet</w:t>
      </w:r>
      <w:r w:rsidR="00141F47">
        <w:rPr>
          <w:rFonts w:eastAsia="Arial Unicode MS"/>
        </w:rPr>
        <w:t>i</w:t>
      </w:r>
      <w:r>
        <w:rPr>
          <w:rFonts w:eastAsia="Arial Unicode MS"/>
        </w:rPr>
        <w:t xml:space="preserve"> és Energiahatékonysági Operatív Program keretéből származó,</w:t>
      </w:r>
      <w:r w:rsidRPr="009B367B">
        <w:rPr>
          <w:rFonts w:eastAsia="Arial Unicode MS"/>
        </w:rPr>
        <w:t xml:space="preserve"> </w:t>
      </w:r>
      <w:r>
        <w:t xml:space="preserve">vissza nem térítendő EU-s támogatásból, szállítói finanszírozási formában </w:t>
      </w:r>
      <w:r w:rsidRPr="009B367B">
        <w:rPr>
          <w:rFonts w:eastAsia="Arial Unicode MS"/>
        </w:rPr>
        <w:t>valósul meg.</w:t>
      </w:r>
    </w:p>
    <w:p w14:paraId="11E81517" w14:textId="77777777" w:rsidR="00817B6F" w:rsidRDefault="00817B6F" w:rsidP="009C54F3">
      <w:pPr>
        <w:widowControl w:val="0"/>
        <w:autoSpaceDE w:val="0"/>
        <w:autoSpaceDN w:val="0"/>
        <w:adjustRightInd w:val="0"/>
        <w:ind w:firstLine="708"/>
        <w:jc w:val="both"/>
      </w:pPr>
    </w:p>
    <w:p w14:paraId="469F5740" w14:textId="24D995CF" w:rsidR="009C54F3" w:rsidRPr="00CF2FB8" w:rsidRDefault="005C1124" w:rsidP="009C54F3">
      <w:pPr>
        <w:pStyle w:val="Szvegtrzs"/>
        <w:spacing w:line="240" w:lineRule="auto"/>
        <w:rPr>
          <w:szCs w:val="24"/>
        </w:rPr>
      </w:pPr>
      <w:r>
        <w:rPr>
          <w:szCs w:val="24"/>
        </w:rPr>
        <w:t xml:space="preserve">A közbeszerzésekről szóló </w:t>
      </w:r>
      <w:r w:rsidRPr="005C1124">
        <w:rPr>
          <w:szCs w:val="24"/>
        </w:rPr>
        <w:t xml:space="preserve">2015. évi CXLIII. törvény </w:t>
      </w:r>
      <w:r>
        <w:rPr>
          <w:szCs w:val="24"/>
        </w:rPr>
        <w:t xml:space="preserve">(továbbiakban: Kbt.) </w:t>
      </w:r>
      <w:r>
        <w:rPr>
          <w:bCs/>
          <w:szCs w:val="24"/>
        </w:rPr>
        <w:t>112</w:t>
      </w:r>
      <w:r w:rsidRPr="0058139F">
        <w:rPr>
          <w:bCs/>
          <w:szCs w:val="24"/>
        </w:rPr>
        <w:t>. §</w:t>
      </w:r>
      <w:r>
        <w:rPr>
          <w:bCs/>
          <w:szCs w:val="24"/>
        </w:rPr>
        <w:t xml:space="preserve"> (1) bekezdés b) pont alkalmazásával a </w:t>
      </w:r>
      <w:r w:rsidRPr="00843557">
        <w:rPr>
          <w:bCs/>
          <w:szCs w:val="24"/>
        </w:rPr>
        <w:t>113. § (1) bekezdés szerinti nemzeti nyílt eljárás</w:t>
      </w:r>
      <w:r w:rsidRPr="00843557">
        <w:rPr>
          <w:szCs w:val="24"/>
        </w:rPr>
        <w:t xml:space="preserve"> </w:t>
      </w:r>
      <w:r w:rsidR="00726829" w:rsidRPr="00843557">
        <w:rPr>
          <w:szCs w:val="24"/>
        </w:rPr>
        <w:t>szerint</w:t>
      </w:r>
      <w:r w:rsidR="009C54F3" w:rsidRPr="00843557">
        <w:rPr>
          <w:szCs w:val="24"/>
        </w:rPr>
        <w:t xml:space="preserve"> lefolytatott </w:t>
      </w:r>
      <w:r w:rsidR="00CF2FB8" w:rsidRPr="00843557">
        <w:t>6-</w:t>
      </w:r>
      <w:r w:rsidR="00843557" w:rsidRPr="00843557">
        <w:t>31</w:t>
      </w:r>
      <w:r w:rsidR="00CF2FB8" w:rsidRPr="00843557">
        <w:t>/VGH/</w:t>
      </w:r>
      <w:r w:rsidRPr="00843557">
        <w:t>KBT/</w:t>
      </w:r>
      <w:r w:rsidR="00843557" w:rsidRPr="00843557">
        <w:t>529</w:t>
      </w:r>
      <w:r w:rsidRPr="00843557">
        <w:t>/2017</w:t>
      </w:r>
      <w:r w:rsidR="009C54F3" w:rsidRPr="00843557">
        <w:rPr>
          <w:szCs w:val="24"/>
        </w:rPr>
        <w:t xml:space="preserve">  eljárás</w:t>
      </w:r>
      <w:r w:rsidR="009C54F3" w:rsidRPr="00BE526F">
        <w:rPr>
          <w:szCs w:val="24"/>
        </w:rPr>
        <w:t xml:space="preserve"> </w:t>
      </w:r>
      <w:proofErr w:type="spellStart"/>
      <w:r w:rsidR="009C54F3" w:rsidRPr="00BE526F">
        <w:rPr>
          <w:szCs w:val="24"/>
        </w:rPr>
        <w:t>azonosítójú</w:t>
      </w:r>
      <w:proofErr w:type="spellEnd"/>
      <w:r w:rsidR="009C54F3" w:rsidRPr="00BE526F">
        <w:rPr>
          <w:szCs w:val="24"/>
        </w:rPr>
        <w:t xml:space="preserve"> beszerzési eljárás eredményeként a Megrendelő</w:t>
      </w:r>
      <w:r w:rsidR="009C54F3">
        <w:rPr>
          <w:szCs w:val="24"/>
        </w:rPr>
        <w:t xml:space="preserve"> </w:t>
      </w:r>
      <w:r w:rsidR="009C54F3" w:rsidRPr="00BE526F">
        <w:rPr>
          <w:szCs w:val="24"/>
        </w:rPr>
        <w:t xml:space="preserve">és az eljárásban nyertes </w:t>
      </w:r>
      <w:r>
        <w:rPr>
          <w:szCs w:val="24"/>
        </w:rPr>
        <w:t>Ajánlattevő</w:t>
      </w:r>
      <w:r w:rsidR="009C54F3" w:rsidRPr="00BE526F">
        <w:rPr>
          <w:szCs w:val="24"/>
        </w:rPr>
        <w:t xml:space="preserve"> (</w:t>
      </w:r>
      <w:r w:rsidR="009C54F3">
        <w:rPr>
          <w:szCs w:val="24"/>
        </w:rPr>
        <w:t>Tervező</w:t>
      </w:r>
      <w:r w:rsidR="009C54F3" w:rsidRPr="00BE526F">
        <w:rPr>
          <w:szCs w:val="24"/>
        </w:rPr>
        <w:t xml:space="preserve">), továbbiakban együttesen Felek között az </w:t>
      </w:r>
      <w:r w:rsidR="009C54F3">
        <w:rPr>
          <w:szCs w:val="24"/>
          <w:highlight w:val="yellow"/>
        </w:rPr>
        <w:t>…</w:t>
      </w:r>
      <w:r w:rsidR="009C54F3">
        <w:rPr>
          <w:szCs w:val="24"/>
        </w:rPr>
        <w:t xml:space="preserve"> </w:t>
      </w:r>
      <w:proofErr w:type="spellStart"/>
      <w:r w:rsidR="009C54F3">
        <w:rPr>
          <w:szCs w:val="24"/>
        </w:rPr>
        <w:t>nyt</w:t>
      </w:r>
      <w:proofErr w:type="spellEnd"/>
      <w:r w:rsidR="009C54F3">
        <w:rPr>
          <w:szCs w:val="24"/>
        </w:rPr>
        <w:t xml:space="preserve">. számú </w:t>
      </w:r>
      <w:r>
        <w:rPr>
          <w:szCs w:val="24"/>
        </w:rPr>
        <w:t>Ajánlattételi</w:t>
      </w:r>
      <w:r w:rsidR="009C54F3" w:rsidRPr="00BE526F">
        <w:rPr>
          <w:szCs w:val="24"/>
        </w:rPr>
        <w:t xml:space="preserve"> felh</w:t>
      </w:r>
      <w:r w:rsidR="00726829">
        <w:rPr>
          <w:szCs w:val="24"/>
        </w:rPr>
        <w:t xml:space="preserve">ívás </w:t>
      </w:r>
      <w:r w:rsidR="009C54F3" w:rsidRPr="00BE526F">
        <w:rPr>
          <w:szCs w:val="24"/>
        </w:rPr>
        <w:t xml:space="preserve">és </w:t>
      </w:r>
      <w:r>
        <w:rPr>
          <w:szCs w:val="24"/>
        </w:rPr>
        <w:t>kiegészítő közbeszerzési dokumentum</w:t>
      </w:r>
      <w:r w:rsidR="009C54F3" w:rsidRPr="00BE526F">
        <w:rPr>
          <w:szCs w:val="24"/>
        </w:rPr>
        <w:t xml:space="preserve">, </w:t>
      </w:r>
      <w:r w:rsidR="009C54F3">
        <w:rPr>
          <w:szCs w:val="24"/>
        </w:rPr>
        <w:t xml:space="preserve">a helyszíni bejárásról készült jegyzőkönyv, </w:t>
      </w:r>
      <w:r w:rsidR="009C54F3" w:rsidRPr="00CF2FB8">
        <w:rPr>
          <w:szCs w:val="24"/>
        </w:rPr>
        <w:t xml:space="preserve">valamint a nyertes </w:t>
      </w:r>
      <w:r>
        <w:rPr>
          <w:szCs w:val="24"/>
        </w:rPr>
        <w:t>ajánlat</w:t>
      </w:r>
      <w:r w:rsidR="009C54F3" w:rsidRPr="00CF2FB8">
        <w:rPr>
          <w:szCs w:val="24"/>
        </w:rPr>
        <w:t xml:space="preserve"> </w:t>
      </w:r>
      <w:proofErr w:type="gramStart"/>
      <w:r w:rsidR="009C54F3" w:rsidRPr="00CF2FB8">
        <w:rPr>
          <w:szCs w:val="24"/>
        </w:rPr>
        <w:t>alapján</w:t>
      </w:r>
      <w:proofErr w:type="gramEnd"/>
      <w:r w:rsidR="009C54F3" w:rsidRPr="00CF2FB8">
        <w:rPr>
          <w:szCs w:val="24"/>
        </w:rPr>
        <w:t xml:space="preserve"> az alulírott helyen és napon, az alábbi feltételekkel:</w:t>
      </w:r>
    </w:p>
    <w:p w14:paraId="69E30BA3" w14:textId="77777777" w:rsidR="00726829" w:rsidRDefault="00726829" w:rsidP="009C54F3">
      <w:pPr>
        <w:pStyle w:val="Szvegtrzs"/>
        <w:spacing w:line="240" w:lineRule="auto"/>
        <w:rPr>
          <w:szCs w:val="24"/>
        </w:rPr>
      </w:pPr>
    </w:p>
    <w:p w14:paraId="464260CE" w14:textId="77777777" w:rsidR="009C54F3" w:rsidRDefault="009C54F3" w:rsidP="009C54F3">
      <w:pPr>
        <w:jc w:val="both"/>
        <w:rPr>
          <w:b/>
          <w:highlight w:val="yellow"/>
        </w:rPr>
      </w:pPr>
      <w:r w:rsidRPr="00DB1A54">
        <w:rPr>
          <w:bCs/>
          <w:szCs w:val="20"/>
        </w:rPr>
        <w:t>Fenti okmányok jelen szerződés szerves részét képezik.</w:t>
      </w:r>
    </w:p>
    <w:p w14:paraId="7B888A96" w14:textId="77777777" w:rsidR="00370D00" w:rsidRDefault="00370D00" w:rsidP="00370D00">
      <w:pPr>
        <w:jc w:val="both"/>
        <w:rPr>
          <w:b/>
        </w:rPr>
      </w:pPr>
    </w:p>
    <w:p w14:paraId="40398ED5" w14:textId="3D9A3802" w:rsidR="00370D00" w:rsidRDefault="00370D00" w:rsidP="000B74DC">
      <w:pPr>
        <w:pageBreakBefore/>
        <w:numPr>
          <w:ilvl w:val="0"/>
          <w:numId w:val="11"/>
        </w:numPr>
        <w:ind w:left="714" w:hanging="357"/>
        <w:jc w:val="center"/>
      </w:pPr>
      <w:r>
        <w:rPr>
          <w:b/>
          <w:bCs/>
        </w:rPr>
        <w:lastRenderedPageBreak/>
        <w:t>A szerződés tárgya</w:t>
      </w:r>
    </w:p>
    <w:p w14:paraId="7B296268" w14:textId="77777777" w:rsidR="00370D00" w:rsidRDefault="00370D00" w:rsidP="00370D00">
      <w:pPr>
        <w:widowControl w:val="0"/>
        <w:tabs>
          <w:tab w:val="left" w:pos="1152"/>
        </w:tabs>
        <w:autoSpaceDE w:val="0"/>
        <w:autoSpaceDN w:val="0"/>
        <w:adjustRightInd w:val="0"/>
        <w:jc w:val="both"/>
      </w:pPr>
    </w:p>
    <w:p w14:paraId="7DB13899" w14:textId="48999B1C" w:rsidR="00370D00" w:rsidRDefault="00370D00" w:rsidP="000B74DC">
      <w:pPr>
        <w:widowControl w:val="0"/>
        <w:numPr>
          <w:ilvl w:val="1"/>
          <w:numId w:val="11"/>
        </w:numPr>
        <w:tabs>
          <w:tab w:val="num" w:pos="0"/>
        </w:tabs>
        <w:autoSpaceDE w:val="0"/>
        <w:autoSpaceDN w:val="0"/>
        <w:adjustRightInd w:val="0"/>
        <w:spacing w:after="240"/>
        <w:ind w:hanging="644"/>
        <w:jc w:val="both"/>
        <w:rPr>
          <w:rFonts w:eastAsia="Calibri"/>
          <w:b/>
          <w:bCs/>
          <w:lang w:eastAsia="en-US"/>
        </w:rPr>
      </w:pPr>
      <w:r>
        <w:rPr>
          <w:bCs/>
        </w:rPr>
        <w:t xml:space="preserve">Jelen szerződés tárgya: </w:t>
      </w:r>
      <w:r>
        <w:rPr>
          <w:b/>
          <w:bCs/>
        </w:rPr>
        <w:t>„</w:t>
      </w:r>
      <w:r w:rsidR="00F50070" w:rsidRPr="00F50070">
        <w:rPr>
          <w:b/>
          <w:bCs/>
        </w:rPr>
        <w:t xml:space="preserve">KEHOP-3.3.0 Taszár, </w:t>
      </w:r>
      <w:proofErr w:type="gramStart"/>
      <w:r w:rsidR="00F50070" w:rsidRPr="00F50070">
        <w:rPr>
          <w:b/>
          <w:bCs/>
        </w:rPr>
        <w:t>Repülőtér</w:t>
      </w:r>
      <w:proofErr w:type="gramEnd"/>
      <w:r w:rsidR="00F50070" w:rsidRPr="00F50070">
        <w:rPr>
          <w:b/>
          <w:bCs/>
        </w:rPr>
        <w:t>, „A” és „B” üzemanyagtelepek kármentesítése, tervezési feladat</w:t>
      </w:r>
      <w:r>
        <w:rPr>
          <w:b/>
          <w:bCs/>
        </w:rPr>
        <w:t>”</w:t>
      </w:r>
      <w:r>
        <w:rPr>
          <w:bCs/>
        </w:rPr>
        <w:t xml:space="preserve"> az alábbiak szerint:</w:t>
      </w:r>
    </w:p>
    <w:p w14:paraId="190B96FA" w14:textId="1999921E" w:rsidR="00370D00" w:rsidRDefault="004A03D0" w:rsidP="000B74DC">
      <w:pPr>
        <w:widowControl w:val="0"/>
        <w:numPr>
          <w:ilvl w:val="1"/>
          <w:numId w:val="11"/>
        </w:numPr>
        <w:tabs>
          <w:tab w:val="num" w:pos="0"/>
        </w:tabs>
        <w:autoSpaceDE w:val="0"/>
        <w:autoSpaceDN w:val="0"/>
        <w:adjustRightInd w:val="0"/>
        <w:spacing w:after="240"/>
        <w:ind w:hanging="644"/>
        <w:jc w:val="both"/>
      </w:pPr>
      <w:r>
        <w:t xml:space="preserve">Tervező </w:t>
      </w:r>
      <w:r w:rsidR="00370D00">
        <w:t>feladatait jelen szerződés és mellékletei szerint köteles teljesíteni. A szerződés és annak mellékletei egymást kiegészítik és kölcsönösen magyarázzák.</w:t>
      </w:r>
    </w:p>
    <w:p w14:paraId="4CDB2CCA" w14:textId="01BD9C6D" w:rsidR="007C202D" w:rsidRDefault="007C202D"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 xml:space="preserve">A </w:t>
      </w:r>
      <w:r w:rsidRPr="007C202D">
        <w:t>végleges</w:t>
      </w:r>
      <w:r>
        <w:rPr>
          <w:rFonts w:eastAsia="TimesNewRomanPSMT"/>
        </w:rPr>
        <w:t xml:space="preserve"> dokumentációkat magyar nyelven kell elkészíteni.</w:t>
      </w:r>
    </w:p>
    <w:p w14:paraId="53AE7292"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sidRPr="0003391C">
        <w:t>Engedélyezési</w:t>
      </w:r>
      <w:r>
        <w:rPr>
          <w:rFonts w:eastAsia="TimesNewRomanPSMT"/>
        </w:rPr>
        <w:t xml:space="preserve"> tervdokumentációkat a hatósági eljárásnak megfelelő példányszámban (papír alapú másolat, kötve) kell leszállítani. Megbízó részére további két (2) ezzel azonos (papír) példányt, továbbá egy példányt digitális (CD) adathordozón kell biztosítani.</w:t>
      </w:r>
    </w:p>
    <w:p w14:paraId="26DF5867"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A tenderdokumentációk végleges változatát Megbízó részére négy (4) példányban (papír alapú másolat, kötve) további egy példányt digitális (CD) adathordozón kell leszállítani</w:t>
      </w:r>
    </w:p>
    <w:p w14:paraId="6E439105"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A papír alapú másolatok lehetőleg A4 és A3 formátumban készüljenek, a tervrajzok mérete legfeljebb A0 lehet.</w:t>
      </w:r>
    </w:p>
    <w:p w14:paraId="08CC06AC" w14:textId="77777777" w:rsidR="00370D00" w:rsidRDefault="00370D00" w:rsidP="000B74DC">
      <w:pPr>
        <w:widowControl w:val="0"/>
        <w:numPr>
          <w:ilvl w:val="1"/>
          <w:numId w:val="11"/>
        </w:numPr>
        <w:tabs>
          <w:tab w:val="num" w:pos="0"/>
        </w:tabs>
        <w:autoSpaceDE w:val="0"/>
        <w:autoSpaceDN w:val="0"/>
        <w:adjustRightInd w:val="0"/>
        <w:spacing w:after="120"/>
        <w:ind w:left="646" w:hanging="646"/>
        <w:jc w:val="both"/>
        <w:rPr>
          <w:bCs/>
        </w:rPr>
      </w:pPr>
      <w:r>
        <w:rPr>
          <w:bCs/>
        </w:rPr>
        <w:t>A dokumentációk legalább az alábbiakat tartalmazzák (de nem kizárólagosan):</w:t>
      </w:r>
    </w:p>
    <w:p w14:paraId="57F37A33" w14:textId="77777777" w:rsidR="0003391C" w:rsidRPr="0003391C" w:rsidRDefault="0003391C" w:rsidP="000B74DC">
      <w:pPr>
        <w:numPr>
          <w:ilvl w:val="0"/>
          <w:numId w:val="12"/>
        </w:numPr>
        <w:autoSpaceDE w:val="0"/>
        <w:autoSpaceDN w:val="0"/>
        <w:adjustRightInd w:val="0"/>
        <w:ind w:left="1361" w:hanging="357"/>
        <w:jc w:val="both"/>
        <w:rPr>
          <w:rFonts w:eastAsia="TimesNewRomanPSMT"/>
        </w:rPr>
      </w:pPr>
      <w:r w:rsidRPr="0003391C">
        <w:rPr>
          <w:rFonts w:eastAsia="TimesNewRomanPSMT"/>
        </w:rPr>
        <w:t>a benyújtott dokumentáció tárgya (dokumentáció tartalmára és a benyújtás céljára vonatkozó megjelöléssel, pl. engedélyezési terv)</w:t>
      </w:r>
    </w:p>
    <w:p w14:paraId="32A3E8DE" w14:textId="77777777" w:rsidR="0003391C" w:rsidRPr="0003391C" w:rsidRDefault="0003391C" w:rsidP="000B74DC">
      <w:pPr>
        <w:numPr>
          <w:ilvl w:val="0"/>
          <w:numId w:val="12"/>
        </w:numPr>
        <w:autoSpaceDE w:val="0"/>
        <w:autoSpaceDN w:val="0"/>
        <w:adjustRightInd w:val="0"/>
        <w:ind w:left="1361" w:hanging="357"/>
        <w:jc w:val="both"/>
        <w:rPr>
          <w:rFonts w:eastAsia="TimesNewRomanPSMT"/>
        </w:rPr>
      </w:pPr>
      <w:r w:rsidRPr="0003391C">
        <w:rPr>
          <w:rFonts w:eastAsia="TimesNewRomanPSMT"/>
        </w:rPr>
        <w:t>(terv- és iratjegyzék) azokról a dokumentum részletekről, amelyeket az egész dokumentáció tartalmaz, (a terv- és iratjegyzékben a tervek száma és címe, az iratokról azok száma és címe szerepel)</w:t>
      </w:r>
    </w:p>
    <w:p w14:paraId="55296D88" w14:textId="77777777" w:rsidR="0003391C" w:rsidRPr="0003391C" w:rsidRDefault="0003391C" w:rsidP="000B74DC">
      <w:pPr>
        <w:numPr>
          <w:ilvl w:val="0"/>
          <w:numId w:val="12"/>
        </w:numPr>
        <w:autoSpaceDE w:val="0"/>
        <w:autoSpaceDN w:val="0"/>
        <w:adjustRightInd w:val="0"/>
        <w:ind w:left="1361" w:hanging="357"/>
        <w:jc w:val="both"/>
        <w:rPr>
          <w:rFonts w:eastAsia="TimesNewRomanPSMT"/>
        </w:rPr>
      </w:pPr>
      <w:r w:rsidRPr="0003391C">
        <w:rPr>
          <w:rFonts w:eastAsia="TimesNewRomanPSMT"/>
        </w:rPr>
        <w:t>műszaki leírás</w:t>
      </w:r>
    </w:p>
    <w:p w14:paraId="315BCEED" w14:textId="77777777" w:rsidR="0003391C" w:rsidRPr="0003391C" w:rsidRDefault="0003391C" w:rsidP="000B74DC">
      <w:pPr>
        <w:numPr>
          <w:ilvl w:val="0"/>
          <w:numId w:val="12"/>
        </w:numPr>
        <w:autoSpaceDE w:val="0"/>
        <w:autoSpaceDN w:val="0"/>
        <w:adjustRightInd w:val="0"/>
        <w:ind w:left="1361" w:hanging="357"/>
        <w:jc w:val="both"/>
        <w:rPr>
          <w:rFonts w:eastAsia="TimesNewRomanPSMT"/>
        </w:rPr>
      </w:pPr>
      <w:r w:rsidRPr="0003391C">
        <w:rPr>
          <w:rFonts w:eastAsia="TimesNewRomanPSMT"/>
        </w:rPr>
        <w:t>tervrajzok</w:t>
      </w:r>
    </w:p>
    <w:p w14:paraId="2A1E2FBE" w14:textId="77777777" w:rsidR="0003391C" w:rsidRDefault="0003391C" w:rsidP="000B74DC">
      <w:pPr>
        <w:numPr>
          <w:ilvl w:val="0"/>
          <w:numId w:val="12"/>
        </w:numPr>
        <w:autoSpaceDE w:val="0"/>
        <w:autoSpaceDN w:val="0"/>
        <w:adjustRightInd w:val="0"/>
        <w:ind w:left="1361" w:hanging="357"/>
        <w:jc w:val="both"/>
        <w:rPr>
          <w:rFonts w:eastAsia="TimesNewRomanPSMT"/>
        </w:rPr>
      </w:pPr>
      <w:r w:rsidRPr="0003391C">
        <w:rPr>
          <w:rFonts w:eastAsia="TimesNewRomanPSMT"/>
        </w:rPr>
        <w:t>egyéb, lényeges információk, dokumentumok.</w:t>
      </w:r>
    </w:p>
    <w:p w14:paraId="0753327F" w14:textId="77777777" w:rsidR="00141F47" w:rsidRPr="00A239D9" w:rsidRDefault="00141F47" w:rsidP="00141F47">
      <w:pPr>
        <w:numPr>
          <w:ilvl w:val="0"/>
          <w:numId w:val="12"/>
        </w:numPr>
        <w:autoSpaceDE w:val="0"/>
        <w:autoSpaceDN w:val="0"/>
        <w:adjustRightInd w:val="0"/>
        <w:ind w:left="1361" w:hanging="357"/>
        <w:jc w:val="both"/>
        <w:rPr>
          <w:rFonts w:eastAsia="TimesNewRomanPSMT"/>
        </w:rPr>
      </w:pPr>
      <w:r w:rsidRPr="00A239D9">
        <w:rPr>
          <w:rFonts w:eastAsia="TimesNewRomanPSMT"/>
        </w:rPr>
        <w:t xml:space="preserve">a projekt tárgyát (KEHOP-3.3.0 </w:t>
      </w:r>
      <w:r w:rsidRPr="004145EF">
        <w:rPr>
          <w:rFonts w:eastAsia="TimesNewRomanPSMT"/>
        </w:rPr>
        <w:t xml:space="preserve">Taszár, </w:t>
      </w:r>
      <w:proofErr w:type="gramStart"/>
      <w:r w:rsidRPr="004145EF">
        <w:rPr>
          <w:rFonts w:eastAsia="TimesNewRomanPSMT"/>
        </w:rPr>
        <w:t>Repülőtér</w:t>
      </w:r>
      <w:proofErr w:type="gramEnd"/>
      <w:r w:rsidRPr="004145EF">
        <w:rPr>
          <w:rFonts w:eastAsia="TimesNewRomanPSMT"/>
        </w:rPr>
        <w:t>, „A” és „B” üzemanyagtelepek kármentesítése</w:t>
      </w:r>
      <w:r w:rsidRPr="00A239D9">
        <w:rPr>
          <w:rFonts w:eastAsia="TimesNewRomanPSMT"/>
        </w:rPr>
        <w:t xml:space="preserve">), </w:t>
      </w:r>
    </w:p>
    <w:p w14:paraId="38F75055" w14:textId="2F74669D" w:rsidR="00141F47" w:rsidRPr="00141F47" w:rsidRDefault="00141F47" w:rsidP="00141F47">
      <w:pPr>
        <w:numPr>
          <w:ilvl w:val="0"/>
          <w:numId w:val="12"/>
        </w:numPr>
        <w:autoSpaceDE w:val="0"/>
        <w:autoSpaceDN w:val="0"/>
        <w:adjustRightInd w:val="0"/>
        <w:ind w:left="1361" w:hanging="357"/>
        <w:jc w:val="both"/>
        <w:rPr>
          <w:rFonts w:eastAsia="TimesNewRomanPSMT"/>
        </w:rPr>
      </w:pPr>
      <w:r w:rsidRPr="00A239D9">
        <w:rPr>
          <w:rFonts w:eastAsia="TimesNewRomanPSMT"/>
        </w:rPr>
        <w:t>a projekt azonosítószámát (KEHOP-3.3.0-15-2017-0000</w:t>
      </w:r>
      <w:r>
        <w:rPr>
          <w:rFonts w:eastAsia="TimesNewRomanPSMT"/>
        </w:rPr>
        <w:t>4</w:t>
      </w:r>
      <w:r w:rsidRPr="00A239D9">
        <w:rPr>
          <w:rFonts w:eastAsia="TimesNewRomanPSMT"/>
        </w:rPr>
        <w:t xml:space="preserve">), </w:t>
      </w:r>
    </w:p>
    <w:p w14:paraId="4833324D" w14:textId="77777777" w:rsidR="00BB6B0B" w:rsidRDefault="00BB6B0B" w:rsidP="00BB6B0B">
      <w:pPr>
        <w:autoSpaceDE w:val="0"/>
        <w:autoSpaceDN w:val="0"/>
        <w:adjustRightInd w:val="0"/>
        <w:ind w:left="1135"/>
        <w:jc w:val="both"/>
        <w:rPr>
          <w:rFonts w:eastAsia="TimesNewRomanPSMT"/>
        </w:rPr>
      </w:pPr>
    </w:p>
    <w:p w14:paraId="48AC9A61"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A nem tervlapon készülő dokumentumokat (pl. műszaki leírás) biztonságosan bekötött formában kell benyújtani; az oldalak mérete A4 vagy az oldalakat ilyen méretre kell hajtogatni</w:t>
      </w:r>
    </w:p>
    <w:p w14:paraId="7DDC069C" w14:textId="77777777" w:rsidR="0003391C" w:rsidRDefault="0003391C" w:rsidP="000B74DC">
      <w:pPr>
        <w:widowControl w:val="0"/>
        <w:numPr>
          <w:ilvl w:val="1"/>
          <w:numId w:val="11"/>
        </w:numPr>
        <w:tabs>
          <w:tab w:val="num" w:pos="0"/>
        </w:tabs>
        <w:autoSpaceDE w:val="0"/>
        <w:autoSpaceDN w:val="0"/>
        <w:adjustRightInd w:val="0"/>
        <w:spacing w:after="120"/>
        <w:ind w:left="646" w:hanging="646"/>
        <w:jc w:val="both"/>
        <w:rPr>
          <w:rFonts w:eastAsia="TimesNewRomanPSMT"/>
        </w:rPr>
      </w:pPr>
      <w:r>
        <w:rPr>
          <w:rFonts w:eastAsia="TimesNewRomanPSMT"/>
        </w:rPr>
        <w:t>A CD adathordozón átadásra kerülő digitális példányok fájlformátuma az alábbiak legyenek:</w:t>
      </w:r>
    </w:p>
    <w:p w14:paraId="5BC80D4C" w14:textId="77777777" w:rsidR="00370D00" w:rsidRDefault="00370D00" w:rsidP="000B74DC">
      <w:pPr>
        <w:numPr>
          <w:ilvl w:val="0"/>
          <w:numId w:val="12"/>
        </w:numPr>
        <w:autoSpaceDE w:val="0"/>
        <w:autoSpaceDN w:val="0"/>
        <w:adjustRightInd w:val="0"/>
        <w:ind w:left="1361" w:hanging="357"/>
        <w:jc w:val="both"/>
        <w:rPr>
          <w:rFonts w:eastAsia="TimesNewRomanPSMT"/>
        </w:rPr>
      </w:pPr>
      <w:r>
        <w:rPr>
          <w:rFonts w:eastAsia="TimesNewRomanPSMT"/>
        </w:rPr>
        <w:t>szöv</w:t>
      </w:r>
      <w:r w:rsidR="00BB6B0B">
        <w:rPr>
          <w:rFonts w:eastAsia="TimesNewRomanPSMT"/>
        </w:rPr>
        <w:t>eges és táblázatos állományok</w:t>
      </w:r>
      <w:r w:rsidR="00BB6B0B">
        <w:rPr>
          <w:rFonts w:eastAsia="TimesNewRomanPSMT"/>
        </w:rPr>
        <w:tab/>
      </w:r>
      <w:r w:rsidR="00BB6B0B">
        <w:rPr>
          <w:rFonts w:eastAsia="TimesNewRomanPSMT"/>
        </w:rPr>
        <w:tab/>
      </w:r>
      <w:r>
        <w:rPr>
          <w:rFonts w:eastAsia="TimesNewRomanPSMT"/>
        </w:rPr>
        <w:t>*</w:t>
      </w:r>
      <w:proofErr w:type="gramStart"/>
      <w:r>
        <w:rPr>
          <w:rFonts w:eastAsia="TimesNewRomanPSMT"/>
        </w:rPr>
        <w:t>.</w:t>
      </w:r>
      <w:proofErr w:type="spellStart"/>
      <w:r>
        <w:rPr>
          <w:rFonts w:eastAsia="TimesNewRomanPSMT"/>
        </w:rPr>
        <w:t>doc</w:t>
      </w:r>
      <w:proofErr w:type="spellEnd"/>
      <w:proofErr w:type="gramEnd"/>
      <w:r>
        <w:rPr>
          <w:rFonts w:eastAsia="TimesNewRomanPSMT"/>
        </w:rPr>
        <w:t>, *.</w:t>
      </w:r>
      <w:proofErr w:type="spellStart"/>
      <w:r>
        <w:rPr>
          <w:rFonts w:eastAsia="TimesNewRomanPSMT"/>
        </w:rPr>
        <w:t>txt</w:t>
      </w:r>
      <w:proofErr w:type="spellEnd"/>
      <w:r>
        <w:rPr>
          <w:rFonts w:eastAsia="TimesNewRomanPSMT"/>
        </w:rPr>
        <w:t>, *.</w:t>
      </w:r>
      <w:proofErr w:type="spellStart"/>
      <w:r>
        <w:rPr>
          <w:rFonts w:eastAsia="TimesNewRomanPSMT"/>
        </w:rPr>
        <w:t>xls</w:t>
      </w:r>
      <w:proofErr w:type="spellEnd"/>
      <w:r>
        <w:rPr>
          <w:rFonts w:eastAsia="TimesNewRomanPSMT"/>
        </w:rPr>
        <w:t>, *.</w:t>
      </w:r>
      <w:proofErr w:type="spellStart"/>
      <w:r>
        <w:rPr>
          <w:rFonts w:eastAsia="TimesNewRomanPSMT"/>
        </w:rPr>
        <w:t>pdf</w:t>
      </w:r>
      <w:proofErr w:type="spellEnd"/>
      <w:r>
        <w:rPr>
          <w:rFonts w:eastAsia="TimesNewRomanPSMT"/>
        </w:rPr>
        <w:t>,</w:t>
      </w:r>
    </w:p>
    <w:p w14:paraId="24B2F52D" w14:textId="77777777" w:rsidR="00370D00" w:rsidRDefault="00370D00" w:rsidP="000B74DC">
      <w:pPr>
        <w:numPr>
          <w:ilvl w:val="0"/>
          <w:numId w:val="12"/>
        </w:numPr>
        <w:autoSpaceDE w:val="0"/>
        <w:autoSpaceDN w:val="0"/>
        <w:adjustRightInd w:val="0"/>
        <w:ind w:left="1361" w:hanging="357"/>
        <w:jc w:val="both"/>
        <w:rPr>
          <w:rFonts w:eastAsia="TimesNewRomanPSMT"/>
        </w:rPr>
      </w:pPr>
      <w:r>
        <w:rPr>
          <w:rFonts w:eastAsia="TimesNewRomanPSMT"/>
        </w:rPr>
        <w:t>fényk</w:t>
      </w:r>
      <w:r w:rsidR="00BB6B0B">
        <w:rPr>
          <w:rFonts w:eastAsia="TimesNewRomanPSMT"/>
        </w:rPr>
        <w:t>épek és kézzel rajzolt tervek</w:t>
      </w:r>
      <w:r w:rsidR="00BB6B0B">
        <w:rPr>
          <w:rFonts w:eastAsia="TimesNewRomanPSMT"/>
        </w:rPr>
        <w:tab/>
      </w:r>
      <w:r w:rsidR="00BB6B0B">
        <w:rPr>
          <w:rFonts w:eastAsia="TimesNewRomanPSMT"/>
        </w:rPr>
        <w:tab/>
      </w:r>
      <w:r>
        <w:rPr>
          <w:rFonts w:eastAsia="TimesNewRomanPSMT"/>
        </w:rPr>
        <w:t>*.</w:t>
      </w:r>
      <w:proofErr w:type="spellStart"/>
      <w:r>
        <w:rPr>
          <w:rFonts w:eastAsia="TimesNewRomanPSMT"/>
        </w:rPr>
        <w:t>jpg</w:t>
      </w:r>
      <w:proofErr w:type="spellEnd"/>
      <w:r>
        <w:rPr>
          <w:rFonts w:eastAsia="TimesNewRomanPSMT"/>
        </w:rPr>
        <w:t>,*.</w:t>
      </w:r>
      <w:proofErr w:type="spellStart"/>
      <w:r>
        <w:rPr>
          <w:rFonts w:eastAsia="TimesNewRomanPSMT"/>
        </w:rPr>
        <w:t>pdf</w:t>
      </w:r>
      <w:proofErr w:type="spellEnd"/>
    </w:p>
    <w:p w14:paraId="00748DA7" w14:textId="77777777" w:rsidR="00370D00" w:rsidRDefault="00370D00" w:rsidP="000B74DC">
      <w:pPr>
        <w:numPr>
          <w:ilvl w:val="0"/>
          <w:numId w:val="12"/>
        </w:numPr>
        <w:autoSpaceDE w:val="0"/>
        <w:autoSpaceDN w:val="0"/>
        <w:adjustRightInd w:val="0"/>
        <w:spacing w:after="240"/>
        <w:ind w:left="1361" w:hanging="357"/>
        <w:jc w:val="both"/>
        <w:rPr>
          <w:rFonts w:eastAsia="TimesNewRomanPSMT"/>
        </w:rPr>
      </w:pPr>
      <w:r>
        <w:rPr>
          <w:rFonts w:eastAsia="TimesNewRomanPSMT"/>
        </w:rPr>
        <w:t>geo</w:t>
      </w:r>
      <w:r w:rsidR="00BB6B0B">
        <w:rPr>
          <w:rFonts w:eastAsia="TimesNewRomanPSMT"/>
        </w:rPr>
        <w:t>déziai felmérések, tervrajzok</w:t>
      </w:r>
      <w:r w:rsidR="00BB6B0B">
        <w:rPr>
          <w:rFonts w:eastAsia="TimesNewRomanPSMT"/>
        </w:rPr>
        <w:tab/>
      </w:r>
      <w:r w:rsidR="00BB6B0B">
        <w:rPr>
          <w:rFonts w:eastAsia="TimesNewRomanPSMT"/>
        </w:rPr>
        <w:tab/>
      </w:r>
      <w:r>
        <w:rPr>
          <w:rFonts w:eastAsia="TimesNewRomanPSMT"/>
        </w:rPr>
        <w:t>*.</w:t>
      </w:r>
      <w:proofErr w:type="spellStart"/>
      <w:r>
        <w:rPr>
          <w:rFonts w:eastAsia="TimesNewRomanPSMT"/>
        </w:rPr>
        <w:t>dwg</w:t>
      </w:r>
      <w:proofErr w:type="spellEnd"/>
      <w:r>
        <w:rPr>
          <w:rFonts w:eastAsia="TimesNewRomanPSMT"/>
        </w:rPr>
        <w:t>, *</w:t>
      </w:r>
      <w:proofErr w:type="spellStart"/>
      <w:r>
        <w:rPr>
          <w:rFonts w:eastAsia="TimesNewRomanPSMT"/>
        </w:rPr>
        <w:t>dxf</w:t>
      </w:r>
      <w:proofErr w:type="spellEnd"/>
      <w:r>
        <w:rPr>
          <w:rFonts w:eastAsia="TimesNewRomanPSMT"/>
        </w:rPr>
        <w:t>, és *.</w:t>
      </w:r>
      <w:proofErr w:type="spellStart"/>
      <w:r>
        <w:rPr>
          <w:rFonts w:eastAsia="TimesNewRomanPSMT"/>
        </w:rPr>
        <w:t>pdf</w:t>
      </w:r>
      <w:proofErr w:type="spellEnd"/>
      <w:r>
        <w:rPr>
          <w:rFonts w:eastAsia="TimesNewRomanPSMT"/>
        </w:rPr>
        <w:t>.</w:t>
      </w:r>
    </w:p>
    <w:p w14:paraId="418AEEF3"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 xml:space="preserve">A geodéziai felméréseket M=1:5000 léptéknek megfelelő részletességgel kell elkészíteni, illetve a </w:t>
      </w:r>
      <w:proofErr w:type="gramStart"/>
      <w:r>
        <w:rPr>
          <w:rFonts w:eastAsia="TimesNewRomanPSMT"/>
        </w:rPr>
        <w:t>meglévő</w:t>
      </w:r>
      <w:proofErr w:type="gramEnd"/>
      <w:r>
        <w:rPr>
          <w:rFonts w:eastAsia="TimesNewRomanPSMT"/>
        </w:rPr>
        <w:t xml:space="preserve"> felméréseket ennek megfelelően kell kiegészíteni</w:t>
      </w:r>
    </w:p>
    <w:p w14:paraId="09FDC669"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 xml:space="preserve">A geodéziai felmérések eredményeit EOV (Egysége Országos Vetületi rendszer) koordináta- rendszerben, a mérési adatokat digitális formában és </w:t>
      </w:r>
      <w:proofErr w:type="spellStart"/>
      <w:r>
        <w:rPr>
          <w:rFonts w:eastAsia="TimesNewRomanPSMT"/>
        </w:rPr>
        <w:t>ArcInfo</w:t>
      </w:r>
      <w:proofErr w:type="spellEnd"/>
      <w:r>
        <w:rPr>
          <w:rFonts w:eastAsia="TimesNewRomanPSMT"/>
        </w:rPr>
        <w:t xml:space="preserve"> vagy*</w:t>
      </w:r>
      <w:proofErr w:type="spellStart"/>
      <w:r>
        <w:rPr>
          <w:rFonts w:eastAsia="TimesNewRomanPSMT"/>
        </w:rPr>
        <w:t>dwg</w:t>
      </w:r>
      <w:proofErr w:type="spellEnd"/>
      <w:r>
        <w:rPr>
          <w:rFonts w:eastAsia="TimesNewRomanPSMT"/>
        </w:rPr>
        <w:t xml:space="preserve"> (ill. annál frissebb) fájlverzióban, rétegstruktúrában, vektorformátumban kell biztosítani.</w:t>
      </w:r>
    </w:p>
    <w:p w14:paraId="67B14D5C"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lastRenderedPageBreak/>
        <w:t>A digitális adatokat (koordináta- listákat) Microsoft Office Excel- munkafüzet (*.</w:t>
      </w:r>
      <w:proofErr w:type="spellStart"/>
      <w:r>
        <w:rPr>
          <w:rFonts w:eastAsia="TimesNewRomanPSMT"/>
        </w:rPr>
        <w:t>xls</w:t>
      </w:r>
      <w:proofErr w:type="spellEnd"/>
      <w:r>
        <w:rPr>
          <w:rFonts w:eastAsia="TimesNewRomanPSMT"/>
        </w:rPr>
        <w:t>) (ill. annál frissebb) táblázatos formában kell átadni (X, Y, Z koordináta és pont neve oszlopszerkezetben)</w:t>
      </w:r>
    </w:p>
    <w:p w14:paraId="17F1AA80"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A nem vektoros formátumú archív térképeket (1:10.000 léptékű és 1:2.000 vagy 1:4.000 léptékű a kataszteri térképeket, illetve egyéb helyszínrajzok) *.</w:t>
      </w:r>
      <w:proofErr w:type="spellStart"/>
      <w:r>
        <w:rPr>
          <w:rFonts w:eastAsia="TimesNewRomanPSMT"/>
        </w:rPr>
        <w:t>jpg</w:t>
      </w:r>
      <w:proofErr w:type="spellEnd"/>
      <w:r>
        <w:rPr>
          <w:rFonts w:eastAsia="TimesNewRomanPSMT"/>
        </w:rPr>
        <w:t xml:space="preserve"> formátumban kell átadni, a beillesztési koordináták megadásával.</w:t>
      </w:r>
    </w:p>
    <w:p w14:paraId="2D26AF71" w14:textId="77777777" w:rsidR="0003391C" w:rsidRDefault="0003391C" w:rsidP="000B74DC">
      <w:pPr>
        <w:widowControl w:val="0"/>
        <w:numPr>
          <w:ilvl w:val="1"/>
          <w:numId w:val="11"/>
        </w:numPr>
        <w:tabs>
          <w:tab w:val="num" w:pos="0"/>
        </w:tabs>
        <w:autoSpaceDE w:val="0"/>
        <w:autoSpaceDN w:val="0"/>
        <w:adjustRightInd w:val="0"/>
        <w:spacing w:after="240"/>
        <w:ind w:hanging="644"/>
        <w:jc w:val="both"/>
        <w:rPr>
          <w:rFonts w:eastAsia="TimesNewRomanPSMT"/>
        </w:rPr>
      </w:pPr>
      <w:r>
        <w:rPr>
          <w:rFonts w:eastAsia="TimesNewRomanPSMT"/>
        </w:rPr>
        <w:t>A vonalrajz pontjait csatlakozó vonalakból felépülő vonallal kell összekötni, a határvonalak zár sokszögnek kell lenni; a geodéziai felmérést 1:500 léptékű rajzokon kell elkészíteni az EOV rendszerben a topográfiai alaptérképbe kell beilleszteni.</w:t>
      </w:r>
    </w:p>
    <w:p w14:paraId="30B0F544" w14:textId="77777777" w:rsidR="00BB6B0B" w:rsidRDefault="00370D00" w:rsidP="000B74DC">
      <w:pPr>
        <w:numPr>
          <w:ilvl w:val="0"/>
          <w:numId w:val="11"/>
        </w:numPr>
        <w:ind w:left="714" w:hanging="357"/>
        <w:jc w:val="center"/>
        <w:rPr>
          <w:b/>
          <w:bCs/>
        </w:rPr>
      </w:pPr>
      <w:r>
        <w:rPr>
          <w:b/>
          <w:bCs/>
        </w:rPr>
        <w:t xml:space="preserve">Teljesítés helye: </w:t>
      </w:r>
    </w:p>
    <w:p w14:paraId="2EE71093" w14:textId="77777777" w:rsidR="0003391C" w:rsidRDefault="0003391C" w:rsidP="0003391C">
      <w:pPr>
        <w:ind w:left="714"/>
        <w:rPr>
          <w:b/>
          <w:bCs/>
        </w:rPr>
      </w:pPr>
    </w:p>
    <w:p w14:paraId="78A2EB41" w14:textId="77777777" w:rsidR="0003391C" w:rsidRPr="0003391C" w:rsidRDefault="0003391C" w:rsidP="000B74DC">
      <w:pPr>
        <w:widowControl w:val="0"/>
        <w:numPr>
          <w:ilvl w:val="1"/>
          <w:numId w:val="11"/>
        </w:numPr>
        <w:tabs>
          <w:tab w:val="num" w:pos="0"/>
        </w:tabs>
        <w:autoSpaceDE w:val="0"/>
        <w:autoSpaceDN w:val="0"/>
        <w:adjustRightInd w:val="0"/>
        <w:spacing w:after="240"/>
        <w:ind w:hanging="644"/>
        <w:jc w:val="both"/>
        <w:rPr>
          <w:b/>
          <w:bCs/>
        </w:rPr>
      </w:pPr>
      <w:r>
        <w:rPr>
          <w:szCs w:val="14"/>
        </w:rPr>
        <w:t xml:space="preserve">Teljesítés helye: </w:t>
      </w:r>
    </w:p>
    <w:p w14:paraId="295A4576" w14:textId="77777777" w:rsidR="00817B6F" w:rsidRDefault="00817B6F" w:rsidP="00817B6F">
      <w:pPr>
        <w:pStyle w:val="Listaszerbekezds"/>
        <w:ind w:left="644"/>
        <w:jc w:val="both"/>
      </w:pPr>
      <w:r>
        <w:t>HM Védelemgazdasági Hivatal Biztonsági Beruházási, EU-s Fejlesztési és Környezetvédelmi Igazgatóság (1135 Budapest, Lehel utca 35-37.)</w:t>
      </w:r>
    </w:p>
    <w:p w14:paraId="5497A98D" w14:textId="77777777" w:rsidR="00817B6F" w:rsidRDefault="00817B6F" w:rsidP="00817B6F">
      <w:pPr>
        <w:pStyle w:val="Listaszerbekezds"/>
        <w:ind w:left="644"/>
        <w:jc w:val="both"/>
      </w:pPr>
    </w:p>
    <w:p w14:paraId="138B9A16" w14:textId="60A6F351" w:rsidR="00817B6F" w:rsidRDefault="00CA5773" w:rsidP="00817B6F">
      <w:pPr>
        <w:pStyle w:val="Listaszerbekezds"/>
        <w:spacing w:before="120"/>
        <w:ind w:left="644"/>
        <w:jc w:val="both"/>
      </w:pPr>
      <w:r>
        <w:t>A teljes tervezési terület</w:t>
      </w:r>
      <w:r w:rsidR="00817B6F">
        <w:t xml:space="preserve">: </w:t>
      </w:r>
      <w:r w:rsidR="00817B6F" w:rsidRPr="00843557">
        <w:t xml:space="preserve">Taszár </w:t>
      </w:r>
      <w:proofErr w:type="gramStart"/>
      <w:r w:rsidR="00817B6F" w:rsidRPr="00843557">
        <w:t>Repülőtér</w:t>
      </w:r>
      <w:proofErr w:type="gramEnd"/>
      <w:r w:rsidR="00817B6F" w:rsidRPr="00843557">
        <w:t>, „A” és „B” üzemanyagtelepek (MH Kapos Bázisrepülőtér, Taszár 037/1 hrsz.)</w:t>
      </w:r>
      <w:r w:rsidRPr="00843557">
        <w:t xml:space="preserve"> és a szomszédos területek: </w:t>
      </w:r>
      <w:r w:rsidR="00843557" w:rsidRPr="00843557">
        <w:t xml:space="preserve">Taszár 038, 039, 040/4, 041/1, 041/3, 041/6, 041/7, 042/1, </w:t>
      </w:r>
      <w:r w:rsidR="00843557">
        <w:t>042/2, 045 hrsz.-ú ingatlanok.</w:t>
      </w:r>
    </w:p>
    <w:p w14:paraId="06412287" w14:textId="77777777" w:rsidR="00370D00" w:rsidRDefault="00370D00" w:rsidP="000B74DC">
      <w:pPr>
        <w:numPr>
          <w:ilvl w:val="0"/>
          <w:numId w:val="11"/>
        </w:numPr>
        <w:spacing w:before="240"/>
        <w:ind w:left="714" w:hanging="357"/>
        <w:jc w:val="center"/>
        <w:rPr>
          <w:b/>
          <w:bCs/>
        </w:rPr>
      </w:pPr>
      <w:r>
        <w:rPr>
          <w:b/>
          <w:bCs/>
        </w:rPr>
        <w:t xml:space="preserve">A </w:t>
      </w:r>
      <w:r w:rsidR="00EC6D54">
        <w:rPr>
          <w:b/>
          <w:bCs/>
        </w:rPr>
        <w:t>tervező</w:t>
      </w:r>
      <w:r>
        <w:rPr>
          <w:b/>
          <w:bCs/>
        </w:rPr>
        <w:t>i díj</w:t>
      </w:r>
    </w:p>
    <w:p w14:paraId="0BD656D5" w14:textId="77777777" w:rsidR="00370D00" w:rsidRDefault="00370D00" w:rsidP="00370D00">
      <w:pPr>
        <w:widowControl w:val="0"/>
        <w:tabs>
          <w:tab w:val="left" w:pos="1152"/>
        </w:tabs>
        <w:autoSpaceDE w:val="0"/>
        <w:autoSpaceDN w:val="0"/>
        <w:adjustRightInd w:val="0"/>
        <w:ind w:left="720"/>
        <w:jc w:val="both"/>
      </w:pPr>
    </w:p>
    <w:p w14:paraId="38CDEF4A" w14:textId="77777777" w:rsidR="00370D00" w:rsidRDefault="00370D00" w:rsidP="000B74DC">
      <w:pPr>
        <w:widowControl w:val="0"/>
        <w:numPr>
          <w:ilvl w:val="1"/>
          <w:numId w:val="11"/>
        </w:numPr>
        <w:tabs>
          <w:tab w:val="num" w:pos="0"/>
        </w:tabs>
        <w:autoSpaceDE w:val="0"/>
        <w:autoSpaceDN w:val="0"/>
        <w:adjustRightInd w:val="0"/>
        <w:ind w:hanging="644"/>
        <w:jc w:val="both"/>
        <w:rPr>
          <w:rFonts w:eastAsia="Calibri"/>
          <w:bCs/>
          <w:lang w:eastAsia="en-US"/>
        </w:rPr>
      </w:pPr>
      <w:r>
        <w:rPr>
          <w:bCs/>
        </w:rPr>
        <w:t>A</w:t>
      </w:r>
      <w:r>
        <w:t xml:space="preserve"> </w:t>
      </w:r>
      <w:r w:rsidR="00EC6D54">
        <w:rPr>
          <w:bCs/>
        </w:rPr>
        <w:t>tervező</w:t>
      </w:r>
      <w:r>
        <w:rPr>
          <w:bCs/>
        </w:rPr>
        <w:t>i díj</w:t>
      </w:r>
      <w:r>
        <w:t xml:space="preserve"> egyösszegű átalányáron kerül elszámolásra</w:t>
      </w:r>
      <w:r>
        <w:rPr>
          <w:bCs/>
        </w:rPr>
        <w:t>, mely a feladat végrehajtása során felmerülő minden költséget tartalmaz</w:t>
      </w:r>
      <w:r>
        <w:t xml:space="preserve">. </w:t>
      </w:r>
      <w:r w:rsidR="002C0E87">
        <w:t>Tervező</w:t>
      </w:r>
      <w:r>
        <w:t xml:space="preserve"> a </w:t>
      </w:r>
      <w:r w:rsidR="002C0E87">
        <w:t>tervező</w:t>
      </w:r>
      <w:r>
        <w:t xml:space="preserve">i díjért teljes körűen vállalkozik a szerződéses kötelezettségek teljesítésére. Abban az esetben, amennyiben a </w:t>
      </w:r>
      <w:r w:rsidR="00AA1536">
        <w:t>Tervező</w:t>
      </w:r>
      <w:r>
        <w:t xml:space="preserve"> a </w:t>
      </w:r>
      <w:r w:rsidR="00AA1536">
        <w:t>tervező</w:t>
      </w:r>
      <w:r>
        <w:t>i díjat alulprognosztizálta, az ebből eredő pluszköltségeket, kiadásokat stb. nem hárítja át a Megre</w:t>
      </w:r>
      <w:r>
        <w:rPr>
          <w:bCs/>
        </w:rPr>
        <w:t>ndelőre és nem mentesíti a teljesítési kötelezettség alól. A számlázásra és a pénzügyi teljesítésre egyebekben a teljesítés időpontjában hatályos áfa szabályok és áfa % alapján kerülhet sor.</w:t>
      </w:r>
    </w:p>
    <w:p w14:paraId="4F61AF6A" w14:textId="77777777" w:rsidR="00370D00" w:rsidRDefault="00370D00" w:rsidP="00370D00">
      <w:pPr>
        <w:widowControl w:val="0"/>
        <w:autoSpaceDE w:val="0"/>
        <w:autoSpaceDN w:val="0"/>
        <w:adjustRightInd w:val="0"/>
        <w:ind w:left="644"/>
        <w:jc w:val="both"/>
        <w:rPr>
          <w:rFonts w:ascii="Calibri" w:hAnsi="Calibri"/>
          <w:bCs/>
          <w:sz w:val="22"/>
        </w:rPr>
      </w:pPr>
    </w:p>
    <w:p w14:paraId="719364EC" w14:textId="77777777" w:rsidR="00370D00" w:rsidRDefault="00370D00" w:rsidP="000B74DC">
      <w:pPr>
        <w:widowControl w:val="0"/>
        <w:numPr>
          <w:ilvl w:val="1"/>
          <w:numId w:val="11"/>
        </w:numPr>
        <w:tabs>
          <w:tab w:val="num" w:pos="0"/>
        </w:tabs>
        <w:autoSpaceDE w:val="0"/>
        <w:autoSpaceDN w:val="0"/>
        <w:adjustRightInd w:val="0"/>
        <w:ind w:hanging="644"/>
        <w:jc w:val="both"/>
        <w:rPr>
          <w:bCs/>
        </w:rPr>
      </w:pPr>
      <w:r>
        <w:rPr>
          <w:bCs/>
        </w:rPr>
        <w:t xml:space="preserve">A </w:t>
      </w:r>
      <w:r w:rsidR="00AA1536">
        <w:rPr>
          <w:bCs/>
        </w:rPr>
        <w:t>tervező</w:t>
      </w:r>
      <w:r>
        <w:rPr>
          <w:bCs/>
        </w:rPr>
        <w:t xml:space="preserve">i </w:t>
      </w:r>
      <w:r>
        <w:rPr>
          <w:szCs w:val="20"/>
        </w:rPr>
        <w:t xml:space="preserve">feladat </w:t>
      </w:r>
      <w:r w:rsidR="00AA1536">
        <w:rPr>
          <w:bCs/>
          <w:szCs w:val="20"/>
        </w:rPr>
        <w:t>tervező</w:t>
      </w:r>
      <w:r>
        <w:rPr>
          <w:bCs/>
          <w:szCs w:val="20"/>
        </w:rPr>
        <w:t>i díja:</w:t>
      </w:r>
    </w:p>
    <w:p w14:paraId="3E93B5C2" w14:textId="77777777" w:rsidR="00370D00" w:rsidRDefault="00370D00" w:rsidP="00370D00">
      <w:pPr>
        <w:ind w:left="720"/>
        <w:jc w:val="both"/>
      </w:pPr>
    </w:p>
    <w:p w14:paraId="43B0AF6A" w14:textId="77777777" w:rsidR="00370D00" w:rsidRDefault="00370D00" w:rsidP="0003391C">
      <w:pPr>
        <w:tabs>
          <w:tab w:val="left" w:pos="6028"/>
        </w:tabs>
        <w:ind w:left="680"/>
        <w:rPr>
          <w:b/>
          <w:bCs/>
          <w:sz w:val="22"/>
          <w:szCs w:val="22"/>
        </w:rPr>
      </w:pPr>
      <w:r>
        <w:t xml:space="preserve">Mindösszesen nettó </w:t>
      </w:r>
      <w:r w:rsidR="00AA1536">
        <w:t>tervező</w:t>
      </w:r>
      <w:r>
        <w:t>i díj:</w:t>
      </w:r>
      <w:r>
        <w:tab/>
      </w:r>
      <w:r>
        <w:rPr>
          <w:b/>
          <w:bCs/>
        </w:rPr>
        <w:t>,- Ft</w:t>
      </w:r>
    </w:p>
    <w:p w14:paraId="6C464A79" w14:textId="77777777" w:rsidR="00370D00" w:rsidRDefault="00370D00" w:rsidP="0003391C">
      <w:pPr>
        <w:tabs>
          <w:tab w:val="left" w:pos="6028"/>
        </w:tabs>
        <w:ind w:left="680"/>
        <w:rPr>
          <w:b/>
          <w:bCs/>
        </w:rPr>
      </w:pPr>
      <w:r>
        <w:t>Áfa 27%:</w:t>
      </w:r>
      <w:r>
        <w:tab/>
      </w:r>
      <w:r>
        <w:rPr>
          <w:b/>
          <w:bCs/>
        </w:rPr>
        <w:t>,- Ft</w:t>
      </w:r>
    </w:p>
    <w:p w14:paraId="5FA40369" w14:textId="77777777" w:rsidR="00370D00" w:rsidRDefault="00370D00" w:rsidP="0003391C">
      <w:pPr>
        <w:tabs>
          <w:tab w:val="left" w:pos="6028"/>
        </w:tabs>
        <w:ind w:left="680"/>
        <w:rPr>
          <w:b/>
          <w:bCs/>
        </w:rPr>
      </w:pPr>
      <w:r>
        <w:t xml:space="preserve">Mindösszesen bruttó </w:t>
      </w:r>
      <w:r w:rsidR="00AA1536">
        <w:t>tervező</w:t>
      </w:r>
      <w:r>
        <w:t>i díj:</w:t>
      </w:r>
      <w:r>
        <w:tab/>
      </w:r>
      <w:r>
        <w:rPr>
          <w:b/>
          <w:bCs/>
        </w:rPr>
        <w:t>,- Ft</w:t>
      </w:r>
    </w:p>
    <w:p w14:paraId="3223ABF0" w14:textId="77777777" w:rsidR="00370D00" w:rsidRDefault="00370D00" w:rsidP="00370D00">
      <w:pPr>
        <w:tabs>
          <w:tab w:val="left" w:pos="1152"/>
        </w:tabs>
        <w:jc w:val="both"/>
        <w:rPr>
          <w:b/>
        </w:rPr>
      </w:pPr>
    </w:p>
    <w:p w14:paraId="1D87D308" w14:textId="77777777" w:rsidR="00370D00" w:rsidRDefault="00370D00" w:rsidP="0003391C">
      <w:pPr>
        <w:jc w:val="both"/>
        <w:rPr>
          <w:b/>
        </w:rPr>
      </w:pPr>
      <w:r>
        <w:rPr>
          <w:b/>
        </w:rPr>
        <w:tab/>
      </w:r>
      <w:proofErr w:type="gramStart"/>
      <w:r>
        <w:rPr>
          <w:b/>
        </w:rPr>
        <w:t>azaz</w:t>
      </w:r>
      <w:proofErr w:type="gramEnd"/>
      <w:r>
        <w:rPr>
          <w:b/>
        </w:rPr>
        <w:t xml:space="preserve"> bruttó:         forint.</w:t>
      </w:r>
    </w:p>
    <w:p w14:paraId="1522415B" w14:textId="77777777" w:rsidR="00370D00" w:rsidRDefault="00370D00" w:rsidP="000B74DC">
      <w:pPr>
        <w:numPr>
          <w:ilvl w:val="0"/>
          <w:numId w:val="11"/>
        </w:numPr>
        <w:spacing w:before="360"/>
        <w:ind w:left="714" w:hanging="357"/>
        <w:jc w:val="center"/>
        <w:rPr>
          <w:b/>
          <w:bCs/>
        </w:rPr>
      </w:pPr>
      <w:r>
        <w:rPr>
          <w:b/>
          <w:bCs/>
        </w:rPr>
        <w:t>A szerződés időtartama, teljesítés és annak feltételei</w:t>
      </w:r>
    </w:p>
    <w:p w14:paraId="5E31FE79" w14:textId="77777777" w:rsidR="00370D00" w:rsidRDefault="00370D00" w:rsidP="00370D00">
      <w:pPr>
        <w:ind w:left="360"/>
        <w:jc w:val="both"/>
        <w:rPr>
          <w:bCs/>
        </w:rPr>
      </w:pPr>
    </w:p>
    <w:p w14:paraId="4A01D4FF" w14:textId="77777777" w:rsidR="00141F47" w:rsidRDefault="00370D00" w:rsidP="00141F47">
      <w:pPr>
        <w:pStyle w:val="Listaszerbekezds"/>
        <w:numPr>
          <w:ilvl w:val="1"/>
          <w:numId w:val="11"/>
        </w:numPr>
        <w:ind w:hanging="644"/>
        <w:jc w:val="both"/>
        <w:rPr>
          <w:szCs w:val="20"/>
        </w:rPr>
      </w:pPr>
      <w:r w:rsidRPr="00A832E2">
        <w:rPr>
          <w:szCs w:val="20"/>
        </w:rPr>
        <w:t xml:space="preserve">A </w:t>
      </w:r>
      <w:r w:rsidRPr="00A832E2">
        <w:rPr>
          <w:bCs/>
        </w:rPr>
        <w:t>szerződés</w:t>
      </w:r>
      <w:r w:rsidRPr="00A832E2">
        <w:rPr>
          <w:szCs w:val="20"/>
        </w:rPr>
        <w:t xml:space="preserve"> határozott időtartamra jött létre. </w:t>
      </w:r>
    </w:p>
    <w:p w14:paraId="30504865" w14:textId="77777777" w:rsidR="00141F47" w:rsidRDefault="00141F47" w:rsidP="00141F47">
      <w:pPr>
        <w:pStyle w:val="Listaszerbekezds"/>
        <w:ind w:left="644"/>
        <w:jc w:val="both"/>
        <w:rPr>
          <w:szCs w:val="20"/>
        </w:rPr>
      </w:pPr>
    </w:p>
    <w:p w14:paraId="2FE1E327" w14:textId="7E7072B2" w:rsidR="000B5215" w:rsidRDefault="000B5215" w:rsidP="00141F47">
      <w:pPr>
        <w:pStyle w:val="Listaszerbekezds"/>
        <w:numPr>
          <w:ilvl w:val="1"/>
          <w:numId w:val="11"/>
        </w:numPr>
        <w:ind w:hanging="644"/>
        <w:jc w:val="both"/>
        <w:rPr>
          <w:b/>
        </w:rPr>
      </w:pPr>
      <w:r>
        <w:rPr>
          <w:b/>
        </w:rPr>
        <w:t>Teljesítési határidők:</w:t>
      </w:r>
    </w:p>
    <w:p w14:paraId="424C2691" w14:textId="77777777" w:rsidR="000B5215" w:rsidRDefault="000B5215" w:rsidP="000B5215">
      <w:pPr>
        <w:pStyle w:val="Listaszerbekezds"/>
        <w:ind w:left="644"/>
        <w:jc w:val="both"/>
        <w:rPr>
          <w:b/>
        </w:rPr>
      </w:pPr>
    </w:p>
    <w:p w14:paraId="0F47AFAC" w14:textId="77777777" w:rsidR="000B5215" w:rsidRDefault="000B5215" w:rsidP="000B5215">
      <w:pPr>
        <w:pStyle w:val="Listaszerbekezds"/>
        <w:ind w:left="709" w:hanging="720"/>
        <w:jc w:val="both"/>
        <w:rPr>
          <w:b/>
        </w:rPr>
      </w:pPr>
      <w:r w:rsidRPr="000B5215">
        <w:t xml:space="preserve">4.2.1. </w:t>
      </w:r>
      <w:r w:rsidRPr="000B5215">
        <w:tab/>
      </w:r>
      <w:r w:rsidR="00141F47" w:rsidRPr="00141F47">
        <w:rPr>
          <w:b/>
        </w:rPr>
        <w:t>Szerződéskötéstől számított 3. hónap vége:</w:t>
      </w:r>
    </w:p>
    <w:p w14:paraId="2C99D426" w14:textId="77777777" w:rsidR="000B5215" w:rsidRDefault="000B5215" w:rsidP="000B5215">
      <w:pPr>
        <w:pStyle w:val="Listaszerbekezds"/>
        <w:ind w:left="709" w:hanging="720"/>
        <w:jc w:val="both"/>
        <w:rPr>
          <w:b/>
        </w:rPr>
      </w:pPr>
    </w:p>
    <w:p w14:paraId="2E3068BD" w14:textId="4C2B1A39" w:rsidR="00141F47" w:rsidRPr="000B5215" w:rsidRDefault="00141F47" w:rsidP="000B5215">
      <w:pPr>
        <w:pStyle w:val="Listaszerbekezds"/>
        <w:ind w:left="709"/>
        <w:jc w:val="both"/>
        <w:rPr>
          <w:b/>
        </w:rPr>
      </w:pPr>
      <w:r>
        <w:t xml:space="preserve">A </w:t>
      </w:r>
      <w:r w:rsidRPr="00791871">
        <w:t xml:space="preserve">tényfeltárási </w:t>
      </w:r>
      <w:proofErr w:type="spellStart"/>
      <w:r w:rsidRPr="00791871">
        <w:t>záródokumentáció</w:t>
      </w:r>
      <w:proofErr w:type="spellEnd"/>
      <w:r w:rsidRPr="00791871">
        <w:t xml:space="preserve">, műszaki beavatkozási terv, vízjogi létesítési engedélyezési terv, bontási tervek (tartálypark és csatlakozó teljes hálózat kapcsán, vasúti lefejtő, vasúti vonalszakasz –amennyiben releváns–, épületek vonatkozásában), </w:t>
      </w:r>
      <w:r w:rsidRPr="00791871">
        <w:lastRenderedPageBreak/>
        <w:t xml:space="preserve">fakivágási engedélyezési terv és a kivitelezési feladat végrehajtásához szükséges tenderdokumentáció elkészítése, azok </w:t>
      </w:r>
      <w:r>
        <w:t>Ajánlatkérő</w:t>
      </w:r>
      <w:r w:rsidRPr="00791871">
        <w:t xml:space="preserve"> általi jóváhagyása, illetve a tervdokumentációk engedélyeztetésre történő benyújtása. Az elkészült Megvalósíthatósági tanulmány (MT) és </w:t>
      </w:r>
      <w:proofErr w:type="gramStart"/>
      <w:r w:rsidRPr="00791871">
        <w:t>Költség-haszon elemzés</w:t>
      </w:r>
      <w:proofErr w:type="gramEnd"/>
      <w:r w:rsidRPr="00791871">
        <w:t xml:space="preserve"> (CBA) </w:t>
      </w:r>
      <w:r>
        <w:t>Ajánlatkérő</w:t>
      </w:r>
      <w:r w:rsidRPr="00791871">
        <w:t xml:space="preserve"> szakmai ellenőrzését és jóváhagyását követően– Irányító Hatóság részére minőségbiztosításra történő benyújtása, illetve a további elkészült dokumentációk területileg illetékes </w:t>
      </w:r>
      <w:r>
        <w:t xml:space="preserve">környezetvédelmi </w:t>
      </w:r>
      <w:r w:rsidRPr="00791871">
        <w:t>hatóság részére történő megküldése</w:t>
      </w:r>
      <w:r>
        <w:t>.</w:t>
      </w:r>
    </w:p>
    <w:p w14:paraId="2EE51E7C" w14:textId="77777777" w:rsidR="00141F47" w:rsidRDefault="00141F47" w:rsidP="00141F47">
      <w:pPr>
        <w:pStyle w:val="Listaszerbekezds"/>
        <w:ind w:left="644"/>
        <w:jc w:val="both"/>
      </w:pPr>
    </w:p>
    <w:p w14:paraId="76B9CB05" w14:textId="0C7011B7" w:rsidR="00141F47" w:rsidRDefault="000B5215" w:rsidP="000B5215">
      <w:pPr>
        <w:pStyle w:val="Listaszerbekezds"/>
        <w:ind w:left="709" w:hanging="720"/>
        <w:jc w:val="both"/>
        <w:rPr>
          <w:b/>
        </w:rPr>
      </w:pPr>
      <w:r w:rsidRPr="000B5215">
        <w:t>4.2.</w:t>
      </w:r>
      <w:r>
        <w:t>2</w:t>
      </w:r>
      <w:r w:rsidRPr="000B5215">
        <w:t xml:space="preserve">. </w:t>
      </w:r>
      <w:r w:rsidRPr="000B5215">
        <w:tab/>
      </w:r>
      <w:r w:rsidR="00141F47" w:rsidRPr="006B7E4D">
        <w:rPr>
          <w:b/>
        </w:rPr>
        <w:t>Szerződéskötéstől számítottan 6. hónap vég</w:t>
      </w:r>
      <w:r w:rsidR="00141F47">
        <w:rPr>
          <w:b/>
        </w:rPr>
        <w:t>e:</w:t>
      </w:r>
    </w:p>
    <w:p w14:paraId="4EF5CF76" w14:textId="77777777" w:rsidR="00141F47" w:rsidRDefault="00141F47" w:rsidP="00141F47">
      <w:pPr>
        <w:pStyle w:val="Listaszerbekezds"/>
        <w:ind w:left="644"/>
        <w:jc w:val="both"/>
        <w:rPr>
          <w:b/>
        </w:rPr>
      </w:pPr>
    </w:p>
    <w:p w14:paraId="6A35DE69" w14:textId="77777777" w:rsidR="00141F47" w:rsidRDefault="00141F47" w:rsidP="00141F47">
      <w:pPr>
        <w:pStyle w:val="Listaszerbekezds"/>
        <w:ind w:left="644"/>
        <w:jc w:val="both"/>
      </w:pPr>
      <w:r w:rsidRPr="008170F1">
        <w:t xml:space="preserve">A szerződésben foglalt, </w:t>
      </w:r>
      <w:r>
        <w:t>Ajánlattevőt</w:t>
      </w:r>
      <w:r w:rsidRPr="008170F1">
        <w:t xml:space="preserve"> érintő feladatok maradéktalan teljesítése és azok </w:t>
      </w:r>
      <w:r>
        <w:t>Ajánlatkérő</w:t>
      </w:r>
      <w:r w:rsidRPr="008170F1">
        <w:t xml:space="preserve"> általi igazolása („D” határértéket meghaladó szennyezés esetén műszaki beavatkozási terv és vízjogi létesítési engedélyezési terv, bontási tervek illetékes hatóságok általi elfogadása, azok alapján az engedélyek kiadása).</w:t>
      </w:r>
    </w:p>
    <w:p w14:paraId="1534A284" w14:textId="77777777" w:rsidR="00141F47" w:rsidRDefault="00141F47" w:rsidP="00141F47">
      <w:pPr>
        <w:pStyle w:val="Listaszerbekezds"/>
        <w:ind w:left="644"/>
        <w:jc w:val="both"/>
      </w:pPr>
      <w:r w:rsidRPr="008170F1">
        <w:t xml:space="preserve">A tényfeltáró </w:t>
      </w:r>
      <w:proofErr w:type="spellStart"/>
      <w:r w:rsidRPr="008170F1">
        <w:t>záródokumentáció</w:t>
      </w:r>
      <w:proofErr w:type="spellEnd"/>
      <w:r w:rsidRPr="008170F1">
        <w:t xml:space="preserve"> és műszaki beavatkozási terv</w:t>
      </w:r>
      <w:r>
        <w:t xml:space="preserve"> illetékes környezetvédelmi</w:t>
      </w:r>
      <w:r w:rsidRPr="008170F1">
        <w:t xml:space="preserve"> hatóság általi elfogadása, továbbá a vízjogi létesítési </w:t>
      </w:r>
      <w:proofErr w:type="gramStart"/>
      <w:r w:rsidRPr="008170F1">
        <w:t>engedély rendelkezésre</w:t>
      </w:r>
      <w:proofErr w:type="gramEnd"/>
      <w:r w:rsidRPr="008170F1">
        <w:t xml:space="preserve"> állása.</w:t>
      </w:r>
    </w:p>
    <w:p w14:paraId="2A46EC8C" w14:textId="77777777" w:rsidR="00141F47" w:rsidRDefault="00141F47" w:rsidP="00141F47">
      <w:pPr>
        <w:pStyle w:val="Listaszerbekezds"/>
        <w:ind w:left="644"/>
        <w:jc w:val="both"/>
      </w:pPr>
    </w:p>
    <w:p w14:paraId="1D539A85" w14:textId="1F8126CE" w:rsidR="00141F47" w:rsidRDefault="000B5215" w:rsidP="000B5215">
      <w:pPr>
        <w:pStyle w:val="Listaszerbekezds"/>
        <w:ind w:left="709" w:hanging="720"/>
        <w:jc w:val="both"/>
        <w:rPr>
          <w:b/>
        </w:rPr>
      </w:pPr>
      <w:r w:rsidRPr="000B5215">
        <w:t>4.2.</w:t>
      </w:r>
      <w:r>
        <w:t>3</w:t>
      </w:r>
      <w:r w:rsidRPr="000B5215">
        <w:t xml:space="preserve">. </w:t>
      </w:r>
      <w:r w:rsidRPr="000B5215">
        <w:tab/>
      </w:r>
      <w:r w:rsidR="00141F47" w:rsidRPr="00F251F0">
        <w:rPr>
          <w:b/>
        </w:rPr>
        <w:t>Szerződéskötéstől számított 7. hónap végéig:</w:t>
      </w:r>
    </w:p>
    <w:p w14:paraId="77FEADD7" w14:textId="77777777" w:rsidR="00141F47" w:rsidRDefault="00141F47" w:rsidP="00141F47">
      <w:pPr>
        <w:pStyle w:val="Listaszerbekezds"/>
        <w:ind w:left="644"/>
        <w:jc w:val="both"/>
        <w:rPr>
          <w:b/>
        </w:rPr>
      </w:pPr>
    </w:p>
    <w:p w14:paraId="40A1EFF8" w14:textId="2B5BB36A" w:rsidR="00141F47" w:rsidRPr="00141F47" w:rsidRDefault="00141F47" w:rsidP="00141F47">
      <w:pPr>
        <w:pStyle w:val="Listaszerbekezds"/>
        <w:ind w:left="644"/>
        <w:jc w:val="both"/>
        <w:rPr>
          <w:szCs w:val="20"/>
        </w:rPr>
      </w:pPr>
      <w:r>
        <w:t>A</w:t>
      </w:r>
      <w:r w:rsidRPr="00925D5E">
        <w:t xml:space="preserve">z elkészült dokumentációk – </w:t>
      </w:r>
      <w:r>
        <w:t>az Ajánlatkérő</w:t>
      </w:r>
      <w:r w:rsidRPr="00925D5E">
        <w:t xml:space="preserve"> szakmai ellenőrzését és jóváhagyását követően</w:t>
      </w:r>
      <w:r>
        <w:t xml:space="preserve"> </w:t>
      </w:r>
      <w:r w:rsidRPr="00925D5E">
        <w:t xml:space="preserve">– </w:t>
      </w:r>
      <w:r>
        <w:t>illetékes környezetvédelmi</w:t>
      </w:r>
      <w:r w:rsidRPr="008170F1">
        <w:t xml:space="preserve"> </w:t>
      </w:r>
      <w:r w:rsidRPr="00925D5E">
        <w:t xml:space="preserve">hatóságok részére történő megküldése, a szükséges </w:t>
      </w:r>
      <w:r>
        <w:t xml:space="preserve">környezetvédelmi </w:t>
      </w:r>
      <w:r w:rsidRPr="00925D5E">
        <w:t xml:space="preserve">hatósági jóváhagyások beszerzése. A </w:t>
      </w:r>
      <w:r>
        <w:t>környezetvédelmi h</w:t>
      </w:r>
      <w:r w:rsidRPr="00925D5E">
        <w:t xml:space="preserve">atóságok által kért kiegészítések, hiánypótlások teljesítése a </w:t>
      </w:r>
      <w:r>
        <w:t>környezetvédelmi h</w:t>
      </w:r>
      <w:r w:rsidRPr="00925D5E">
        <w:t xml:space="preserve">atóságok által előírt határidőre és módon, amennyiben az ügyben egyeztetési igény merül fel, mind a </w:t>
      </w:r>
      <w:r>
        <w:t>környezetvédelmi h</w:t>
      </w:r>
      <w:r w:rsidRPr="00925D5E">
        <w:t>atóságok</w:t>
      </w:r>
      <w:r>
        <w:t xml:space="preserve">, mint az Ajánlatkérő </w:t>
      </w:r>
      <w:r w:rsidRPr="00925D5E">
        <w:t>rendelkezésére kell állnia, szükség szerint személyesen</w:t>
      </w:r>
      <w:r>
        <w:t>.</w:t>
      </w:r>
    </w:p>
    <w:p w14:paraId="35228B1B" w14:textId="77777777" w:rsidR="00370D00" w:rsidRDefault="00370D00" w:rsidP="0003391C">
      <w:pPr>
        <w:contextualSpacing/>
        <w:jc w:val="both"/>
        <w:rPr>
          <w:bCs/>
        </w:rPr>
      </w:pPr>
    </w:p>
    <w:p w14:paraId="093F6D91" w14:textId="77777777" w:rsidR="00370D00" w:rsidRDefault="00AA1536" w:rsidP="00A832E2">
      <w:pPr>
        <w:numPr>
          <w:ilvl w:val="1"/>
          <w:numId w:val="11"/>
        </w:numPr>
        <w:ind w:left="720" w:hanging="720"/>
        <w:jc w:val="both"/>
        <w:rPr>
          <w:bCs/>
        </w:rPr>
      </w:pPr>
      <w:r>
        <w:rPr>
          <w:szCs w:val="20"/>
        </w:rPr>
        <w:t>Tervező</w:t>
      </w:r>
      <w:r w:rsidR="00370D00">
        <w:rPr>
          <w:bCs/>
        </w:rPr>
        <w:t xml:space="preserve"> az előteljesítés jogát fenntartja.</w:t>
      </w:r>
    </w:p>
    <w:p w14:paraId="615B1696" w14:textId="77777777" w:rsidR="00370D00" w:rsidRDefault="00370D00" w:rsidP="00370D00">
      <w:pPr>
        <w:jc w:val="both"/>
        <w:rPr>
          <w:bCs/>
        </w:rPr>
      </w:pPr>
    </w:p>
    <w:p w14:paraId="7E7E5A32" w14:textId="77777777" w:rsidR="00370D00" w:rsidRDefault="00370D00" w:rsidP="00A832E2">
      <w:pPr>
        <w:numPr>
          <w:ilvl w:val="1"/>
          <w:numId w:val="11"/>
        </w:numPr>
        <w:spacing w:after="120"/>
        <w:ind w:left="720" w:hanging="720"/>
        <w:jc w:val="both"/>
        <w:rPr>
          <w:bCs/>
          <w:szCs w:val="20"/>
        </w:rPr>
      </w:pPr>
      <w:r w:rsidRPr="0028075E">
        <w:rPr>
          <w:szCs w:val="20"/>
        </w:rPr>
        <w:t>Szállítandó</w:t>
      </w:r>
      <w:r>
        <w:rPr>
          <w:bCs/>
          <w:szCs w:val="20"/>
        </w:rPr>
        <w:t xml:space="preserve"> példányszám: </w:t>
      </w:r>
    </w:p>
    <w:p w14:paraId="778C7594" w14:textId="77777777" w:rsidR="0003391C" w:rsidRPr="00A94F5D" w:rsidRDefault="0003391C" w:rsidP="000B74DC">
      <w:pPr>
        <w:pStyle w:val="Listaszerbekezds"/>
        <w:numPr>
          <w:ilvl w:val="0"/>
          <w:numId w:val="18"/>
        </w:numPr>
        <w:ind w:left="1276"/>
        <w:jc w:val="both"/>
      </w:pPr>
      <w:r w:rsidRPr="00A94F5D">
        <w:t xml:space="preserve">Tényfeltárási </w:t>
      </w:r>
      <w:proofErr w:type="spellStart"/>
      <w:r w:rsidRPr="00A94F5D">
        <w:t>záródokumentáció</w:t>
      </w:r>
      <w:proofErr w:type="spellEnd"/>
      <w:r w:rsidRPr="00A94F5D">
        <w:t>, 4 nyomtatott és 1 elektronikus példányban digitális adathordozón (CD)</w:t>
      </w:r>
    </w:p>
    <w:p w14:paraId="6287A0CE" w14:textId="77777777" w:rsidR="0003391C" w:rsidRPr="00A94F5D" w:rsidRDefault="0003391C" w:rsidP="000B74DC">
      <w:pPr>
        <w:pStyle w:val="Listaszerbekezds"/>
        <w:numPr>
          <w:ilvl w:val="0"/>
          <w:numId w:val="18"/>
        </w:numPr>
        <w:ind w:left="1276"/>
        <w:jc w:val="both"/>
      </w:pPr>
      <w:r w:rsidRPr="00A94F5D">
        <w:t>Műszaki beavatkozási terv, 4 nyomtatott és 1 elektronikus példányban digitális adathordozón (CD)</w:t>
      </w:r>
    </w:p>
    <w:p w14:paraId="0830EA5D" w14:textId="77777777" w:rsidR="0003391C" w:rsidRPr="00220B84" w:rsidRDefault="0003391C" w:rsidP="000B74DC">
      <w:pPr>
        <w:pStyle w:val="Listaszerbekezds"/>
        <w:numPr>
          <w:ilvl w:val="0"/>
          <w:numId w:val="18"/>
        </w:numPr>
        <w:ind w:left="1276"/>
        <w:jc w:val="both"/>
      </w:pPr>
      <w:r w:rsidRPr="00220B84">
        <w:t>Vízjogi létesítési engedélyezi terv, 4 nyomtatott és 1 elektronikus példányban digitális adathordozón (CD)</w:t>
      </w:r>
    </w:p>
    <w:p w14:paraId="579B97FF" w14:textId="77777777" w:rsidR="0003391C" w:rsidRPr="00220B84" w:rsidRDefault="0003391C" w:rsidP="000B74DC">
      <w:pPr>
        <w:pStyle w:val="Listaszerbekezds"/>
        <w:numPr>
          <w:ilvl w:val="0"/>
          <w:numId w:val="18"/>
        </w:numPr>
        <w:ind w:left="1276"/>
        <w:jc w:val="both"/>
      </w:pPr>
      <w:r w:rsidRPr="00220B84">
        <w:t xml:space="preserve">Megvalósíthatósági Tanulmány és Költség- </w:t>
      </w:r>
      <w:proofErr w:type="gramStart"/>
      <w:r w:rsidRPr="00220B84">
        <w:t>haszon elemzés</w:t>
      </w:r>
      <w:proofErr w:type="gramEnd"/>
      <w:r w:rsidRPr="00220B84">
        <w:t xml:space="preserve"> (CBA), 4 nyomtatott és 1 elektronikus példányban digitális adathordozón (CD)</w:t>
      </w:r>
    </w:p>
    <w:p w14:paraId="072303E8" w14:textId="45F95F9F" w:rsidR="0003391C" w:rsidRPr="00A94F5D" w:rsidRDefault="00141F47" w:rsidP="000B74DC">
      <w:pPr>
        <w:pStyle w:val="Listaszerbekezds"/>
        <w:numPr>
          <w:ilvl w:val="0"/>
          <w:numId w:val="18"/>
        </w:numPr>
        <w:ind w:left="1276"/>
        <w:jc w:val="both"/>
      </w:pPr>
      <w:r>
        <w:t>Tartálypark b</w:t>
      </w:r>
      <w:r w:rsidR="0003391C" w:rsidRPr="00A94F5D">
        <w:t>ontási terv, 4 nyomtatott és 1 elektronikus példányban digitális adathordozón (CD)</w:t>
      </w:r>
    </w:p>
    <w:p w14:paraId="65598ED4" w14:textId="32948A05" w:rsidR="0003391C" w:rsidRPr="00A94F5D" w:rsidRDefault="0003391C" w:rsidP="000B74DC">
      <w:pPr>
        <w:pStyle w:val="Listaszerbekezds"/>
        <w:numPr>
          <w:ilvl w:val="0"/>
          <w:numId w:val="18"/>
        </w:numPr>
        <w:ind w:left="1276"/>
        <w:jc w:val="both"/>
      </w:pPr>
      <w:r w:rsidRPr="00A94F5D">
        <w:t>Vasúti lefejtő bontási terv, 4 nyomtatott és 1 elektronikus példányban digitális adathordozón (CD)</w:t>
      </w:r>
      <w:r w:rsidR="00141F47">
        <w:t xml:space="preserve"> </w:t>
      </w:r>
      <w:r w:rsidR="00141F47" w:rsidRPr="00A94F5D">
        <w:t>– amennyiben releváns.</w:t>
      </w:r>
    </w:p>
    <w:p w14:paraId="37C95A05" w14:textId="77777777" w:rsidR="0003391C" w:rsidRPr="00A94F5D" w:rsidRDefault="0003391C" w:rsidP="000B74DC">
      <w:pPr>
        <w:pStyle w:val="Listaszerbekezds"/>
        <w:numPr>
          <w:ilvl w:val="0"/>
          <w:numId w:val="18"/>
        </w:numPr>
        <w:ind w:left="1276"/>
        <w:jc w:val="both"/>
      </w:pPr>
      <w:r w:rsidRPr="00A94F5D">
        <w:t>Vasúti vonalszakasz bontási terv, 4 nyomtatott és 1 elektronikus példányban digitális adathordozón (CD) – amennyiben releváns.</w:t>
      </w:r>
    </w:p>
    <w:p w14:paraId="428F4716" w14:textId="77777777" w:rsidR="0003391C" w:rsidRPr="00A94F5D" w:rsidRDefault="0003391C" w:rsidP="000B74DC">
      <w:pPr>
        <w:pStyle w:val="Listaszerbekezds"/>
        <w:numPr>
          <w:ilvl w:val="0"/>
          <w:numId w:val="18"/>
        </w:numPr>
        <w:ind w:left="1276"/>
        <w:jc w:val="both"/>
      </w:pPr>
      <w:proofErr w:type="gramStart"/>
      <w:r w:rsidRPr="00A94F5D">
        <w:t>Épület bontási</w:t>
      </w:r>
      <w:proofErr w:type="gramEnd"/>
      <w:r w:rsidRPr="00A94F5D">
        <w:t xml:space="preserve"> terv, 4 nyomtatott és 1 elektronikus példányban digitális adathordozón (CD) (szükség esetén)</w:t>
      </w:r>
    </w:p>
    <w:p w14:paraId="0DA6E598" w14:textId="77777777" w:rsidR="0003391C" w:rsidRPr="00A94F5D" w:rsidRDefault="0003391C" w:rsidP="000B74DC">
      <w:pPr>
        <w:pStyle w:val="Listaszerbekezds"/>
        <w:numPr>
          <w:ilvl w:val="0"/>
          <w:numId w:val="18"/>
        </w:numPr>
        <w:ind w:left="1276"/>
        <w:jc w:val="both"/>
      </w:pPr>
      <w:r w:rsidRPr="00A94F5D">
        <w:t>Fakivágási engedélyezési terv, 4 nyomtatott és 1 elektronikus példányban digitális adathordozón (CD) (szükség esetén)</w:t>
      </w:r>
    </w:p>
    <w:p w14:paraId="56C2C073" w14:textId="77777777" w:rsidR="0003391C" w:rsidRPr="00A94F5D" w:rsidRDefault="0003391C" w:rsidP="000B74DC">
      <w:pPr>
        <w:pStyle w:val="Listaszerbekezds"/>
        <w:numPr>
          <w:ilvl w:val="0"/>
          <w:numId w:val="18"/>
        </w:numPr>
        <w:ind w:left="1276"/>
        <w:jc w:val="both"/>
      </w:pPr>
      <w:r w:rsidRPr="00A94F5D">
        <w:lastRenderedPageBreak/>
        <w:t>A kármentesítés kivitelezőjének kiválasztására irányuló, kiírásra kerülő eljárás (kiviteli terv szintű) tenderdokumentációja, árazott és árazatlan költségvetéssel, 4 nyomtatott és 1 elektronikus példányban digitális adathordozón (CD)</w:t>
      </w:r>
    </w:p>
    <w:p w14:paraId="085DD984" w14:textId="77777777" w:rsidR="0003391C" w:rsidRPr="00A94F5D" w:rsidRDefault="0003391C" w:rsidP="000B74DC">
      <w:pPr>
        <w:pStyle w:val="Listaszerbekezds"/>
        <w:numPr>
          <w:ilvl w:val="0"/>
          <w:numId w:val="18"/>
        </w:numPr>
        <w:ind w:left="1276"/>
        <w:jc w:val="both"/>
      </w:pPr>
      <w:r w:rsidRPr="00A94F5D">
        <w:t xml:space="preserve">Hatósági átvételi elismervény: az engedélykérelmek </w:t>
      </w:r>
      <w:r w:rsidRPr="0003391C">
        <w:t>benyújtására vonatkozó igazoló elismervény</w:t>
      </w:r>
    </w:p>
    <w:p w14:paraId="1AB0ECA0" w14:textId="136E5959" w:rsidR="0003391C" w:rsidRDefault="0003391C" w:rsidP="000B74DC">
      <w:pPr>
        <w:pStyle w:val="Listaszerbekezds"/>
        <w:numPr>
          <w:ilvl w:val="0"/>
          <w:numId w:val="18"/>
        </w:numPr>
        <w:ind w:left="1276"/>
        <w:jc w:val="both"/>
      </w:pPr>
      <w:r w:rsidRPr="0003391C">
        <w:t>Hatósági engedélyek</w:t>
      </w:r>
      <w:r w:rsidRPr="00A94F5D">
        <w:rPr>
          <w:bCs/>
          <w:lang w:eastAsia="x-none"/>
        </w:rPr>
        <w:t xml:space="preserve">, </w:t>
      </w:r>
      <w:r w:rsidRPr="004114A2">
        <w:rPr>
          <w:bCs/>
          <w:lang w:val="x-none" w:eastAsia="x-none"/>
        </w:rPr>
        <w:t>határozatok</w:t>
      </w:r>
      <w:r w:rsidRPr="00A94F5D">
        <w:rPr>
          <w:bCs/>
          <w:lang w:eastAsia="x-none"/>
        </w:rPr>
        <w:t xml:space="preserve"> megléte.</w:t>
      </w:r>
    </w:p>
    <w:p w14:paraId="64E1D5C8" w14:textId="77777777" w:rsidR="00370D00" w:rsidRPr="00F83353" w:rsidRDefault="00370D00" w:rsidP="00370D00">
      <w:pPr>
        <w:jc w:val="both"/>
        <w:rPr>
          <w:highlight w:val="yellow"/>
        </w:rPr>
      </w:pPr>
    </w:p>
    <w:p w14:paraId="46D34062" w14:textId="77777777" w:rsidR="00370D00" w:rsidRDefault="00370D00" w:rsidP="000B74DC">
      <w:pPr>
        <w:numPr>
          <w:ilvl w:val="0"/>
          <w:numId w:val="11"/>
        </w:numPr>
        <w:ind w:left="720"/>
        <w:contextualSpacing/>
        <w:jc w:val="center"/>
        <w:rPr>
          <w:b/>
          <w:sz w:val="22"/>
          <w:szCs w:val="22"/>
        </w:rPr>
      </w:pPr>
      <w:r>
        <w:rPr>
          <w:b/>
          <w:bCs/>
        </w:rPr>
        <w:t>Kijelentések, kellék,- és jogszavatosság</w:t>
      </w:r>
    </w:p>
    <w:p w14:paraId="3159CA91" w14:textId="77777777" w:rsidR="00370D00" w:rsidRDefault="00370D00" w:rsidP="00370D00">
      <w:pPr>
        <w:ind w:left="720"/>
        <w:contextualSpacing/>
        <w:rPr>
          <w:b/>
        </w:rPr>
      </w:pPr>
    </w:p>
    <w:p w14:paraId="270F5445" w14:textId="67D8ECE3" w:rsidR="00F83353" w:rsidRPr="005107D6" w:rsidRDefault="00F83353" w:rsidP="000B74DC">
      <w:pPr>
        <w:numPr>
          <w:ilvl w:val="1"/>
          <w:numId w:val="11"/>
        </w:numPr>
        <w:ind w:hanging="644"/>
        <w:jc w:val="both"/>
      </w:pPr>
      <w:r w:rsidRPr="005107D6">
        <w:t xml:space="preserve">A </w:t>
      </w:r>
      <w:r>
        <w:t>Tervező</w:t>
      </w:r>
      <w:r w:rsidRPr="005107D6">
        <w:t xml:space="preserve"> a jelen szerződés aláírásával kijelenti és jótáll azért, hogy rendelkezik a Feladat teljesítéséhez szükséges </w:t>
      </w:r>
      <w:r w:rsidR="004A03D0">
        <w:t>tervező</w:t>
      </w:r>
      <w:r>
        <w:t>i jogosultsággal.</w:t>
      </w:r>
      <w:r w:rsidRPr="005107D6">
        <w:t xml:space="preserve"> </w:t>
      </w:r>
    </w:p>
    <w:p w14:paraId="1220A21A" w14:textId="77777777" w:rsidR="00F83353" w:rsidRPr="00F83353" w:rsidRDefault="00F83353" w:rsidP="00F83353">
      <w:pPr>
        <w:ind w:left="644"/>
        <w:jc w:val="both"/>
      </w:pPr>
    </w:p>
    <w:p w14:paraId="08F77A6B" w14:textId="376C084C" w:rsidR="00F83353" w:rsidRPr="005107D6" w:rsidRDefault="00F83353" w:rsidP="000B74DC">
      <w:pPr>
        <w:numPr>
          <w:ilvl w:val="1"/>
          <w:numId w:val="11"/>
        </w:numPr>
        <w:ind w:hanging="644"/>
        <w:jc w:val="both"/>
      </w:pPr>
      <w:r w:rsidRPr="005107D6">
        <w:t xml:space="preserve">A </w:t>
      </w:r>
      <w:r>
        <w:t>Tervező</w:t>
      </w:r>
      <w:r w:rsidRPr="005107D6">
        <w:t xml:space="preserve"> kijelenti, hogy </w:t>
      </w:r>
      <w:r>
        <w:t>az elkészített terv</w:t>
      </w:r>
      <w:r w:rsidRPr="005107D6">
        <w:t>dokumentáció saját szellemi terméke és más személyek, vagy szervezetek jo</w:t>
      </w:r>
      <w:r>
        <w:t>gait nem sérti. A</w:t>
      </w:r>
      <w:r w:rsidR="004A03D0">
        <w:t xml:space="preserve"> Tervező</w:t>
      </w:r>
      <w:r>
        <w:t xml:space="preserve"> a </w:t>
      </w:r>
      <w:r w:rsidRPr="005107D6">
        <w:t>dokumentáció</w:t>
      </w:r>
      <w:r>
        <w:t>k</w:t>
      </w:r>
      <w:r w:rsidRPr="005107D6">
        <w:t xml:space="preserve"> készítése során szerzett informáci</w:t>
      </w:r>
      <w:r>
        <w:t xml:space="preserve">ókat, valamint az elkészült </w:t>
      </w:r>
      <w:r w:rsidRPr="005107D6">
        <w:t>dokumentáció</w:t>
      </w:r>
      <w:r>
        <w:t>kat</w:t>
      </w:r>
      <w:r w:rsidRPr="005107D6">
        <w:t xml:space="preserve"> egyéb munkái során nem használhatja fel.</w:t>
      </w:r>
    </w:p>
    <w:p w14:paraId="19200C7A" w14:textId="77777777" w:rsidR="00F83353" w:rsidRPr="00F83353" w:rsidRDefault="00F83353" w:rsidP="00F83353">
      <w:pPr>
        <w:ind w:left="644"/>
        <w:jc w:val="both"/>
      </w:pPr>
    </w:p>
    <w:p w14:paraId="7D8B613C" w14:textId="77777777" w:rsidR="00F83353" w:rsidRPr="005107D6" w:rsidRDefault="00F83353" w:rsidP="000B74DC">
      <w:pPr>
        <w:numPr>
          <w:ilvl w:val="1"/>
          <w:numId w:val="11"/>
        </w:numPr>
        <w:ind w:hanging="644"/>
        <w:jc w:val="both"/>
      </w:pPr>
      <w:r w:rsidRPr="005107D6">
        <w:t xml:space="preserve">A </w:t>
      </w:r>
      <w:r>
        <w:t>Tervező</w:t>
      </w:r>
      <w:r w:rsidRPr="005107D6">
        <w:t xml:space="preserve"> jótáll a jelen szerződésben foglalt kötelezettségeinek szerződésszerű teljesítéséért, </w:t>
      </w:r>
      <w:r w:rsidRPr="00F83353">
        <w:t>az általa készített tervek és dokumentációk tartalmának szakszerűségéért, valós állapotnak megfelelő tartalmáért, valamint a jogszabályok és egyéb szakmai szabályok betartásáért</w:t>
      </w:r>
      <w:r w:rsidRPr="005107D6">
        <w:t xml:space="preserve"> továbbá az alkalmazott megoldások, eljárások alkalmasságáért és minőségéért, függetlenül attól, hogy azokat saját maga vagy alvállalkozója, esetleg egyéb, jogszerűen bevont harmadik személy alkalmazza.</w:t>
      </w:r>
    </w:p>
    <w:p w14:paraId="671E2E7C" w14:textId="77777777" w:rsidR="00F83353" w:rsidRPr="002916D0" w:rsidRDefault="00F83353" w:rsidP="00F83353">
      <w:pPr>
        <w:ind w:left="644"/>
        <w:jc w:val="both"/>
        <w:rPr>
          <w:highlight w:val="yellow"/>
        </w:rPr>
      </w:pPr>
    </w:p>
    <w:p w14:paraId="0BEA3646" w14:textId="77777777" w:rsidR="00F83353" w:rsidRPr="005107D6" w:rsidRDefault="00F83353" w:rsidP="000B74DC">
      <w:pPr>
        <w:numPr>
          <w:ilvl w:val="1"/>
          <w:numId w:val="11"/>
        </w:numPr>
        <w:ind w:hanging="644"/>
        <w:jc w:val="both"/>
      </w:pPr>
      <w:r w:rsidRPr="005107D6">
        <w:t xml:space="preserve">A </w:t>
      </w:r>
      <w:r>
        <w:t>Tervező</w:t>
      </w:r>
      <w:r w:rsidRPr="005107D6">
        <w:t xml:space="preserve"> az esetleges tervezési hibákért a Megrendelővel szemben akkor is felelős, ha a </w:t>
      </w:r>
      <w:r w:rsidRPr="00F83353">
        <w:t>Megrendelő</w:t>
      </w:r>
      <w:r w:rsidRPr="005107D6">
        <w:t xml:space="preserve"> a terveket elfogadta és kivitelezés vagy továbbtervezés céljából továbbadta. A </w:t>
      </w:r>
      <w:r>
        <w:t>Tervező</w:t>
      </w:r>
      <w:r w:rsidRPr="005107D6">
        <w:t xml:space="preserve"> jótállását, szavatosságát és kártérítési felelősségét nem korlátozza és nem zárja ki az, hogy a Feladat elvégzése során, illetőleg a tervek átadásakor a </w:t>
      </w:r>
      <w:r w:rsidRPr="00F83353">
        <w:t>Megrendelő</w:t>
      </w:r>
      <w:r w:rsidRPr="005107D6">
        <w:t xml:space="preserve"> nem tesz kifogást a </w:t>
      </w:r>
      <w:r>
        <w:t>Tervező</w:t>
      </w:r>
      <w:r w:rsidRPr="005107D6">
        <w:t xml:space="preserve"> szerződéses kötelezettségeinek teljesítésével kapcsolatban. </w:t>
      </w:r>
    </w:p>
    <w:p w14:paraId="3330CC22" w14:textId="77777777" w:rsidR="00F83353" w:rsidRPr="00F83353" w:rsidRDefault="00F83353" w:rsidP="00F83353">
      <w:pPr>
        <w:ind w:left="644"/>
        <w:jc w:val="both"/>
      </w:pPr>
    </w:p>
    <w:p w14:paraId="721410BC" w14:textId="77777777" w:rsidR="00F83353" w:rsidRPr="005107D6" w:rsidRDefault="00F83353" w:rsidP="000B74DC">
      <w:pPr>
        <w:numPr>
          <w:ilvl w:val="1"/>
          <w:numId w:val="11"/>
        </w:numPr>
        <w:ind w:hanging="644"/>
        <w:jc w:val="both"/>
      </w:pPr>
      <w:r w:rsidRPr="005107D6">
        <w:t xml:space="preserve">A </w:t>
      </w:r>
      <w:r>
        <w:t>Tervező</w:t>
      </w:r>
      <w:r w:rsidRPr="005107D6">
        <w:t xml:space="preserve"> a szerződésben előírtakon túl olyan dokumentációkat köteles szolgáltatni, mely a korszerű műszaki követelményeknek és a hatósági előírásoknak, engedélyeknek megfelel, és egyben igazoltan kielégíti a gazdaságosság szempontját is. </w:t>
      </w:r>
    </w:p>
    <w:p w14:paraId="06D2FB14" w14:textId="77777777" w:rsidR="00F83353" w:rsidRPr="00F83353" w:rsidRDefault="00F83353" w:rsidP="00F83353">
      <w:pPr>
        <w:ind w:left="644"/>
        <w:jc w:val="both"/>
      </w:pPr>
    </w:p>
    <w:p w14:paraId="66F6EEA1" w14:textId="77777777" w:rsidR="00F83353" w:rsidRPr="005107D6" w:rsidRDefault="00F83353" w:rsidP="000B74DC">
      <w:pPr>
        <w:numPr>
          <w:ilvl w:val="1"/>
          <w:numId w:val="11"/>
        </w:numPr>
        <w:ind w:hanging="644"/>
        <w:jc w:val="both"/>
      </w:pPr>
      <w:proofErr w:type="gramStart"/>
      <w:r w:rsidRPr="00F83353">
        <w:t>A Tervező kötelezettséget vállal arra és szavatol azért, hogy a jelen szerződés</w:t>
      </w:r>
      <w:r w:rsidRPr="005107D6">
        <w:t xml:space="preserve"> szerinti minden kötelezettséget – ezen belül különösen a Feladat teljesítésére irányuló tevékenységet – jelentős gyakorlattal rendelkező </w:t>
      </w:r>
      <w:r>
        <w:t>Tervezőtől</w:t>
      </w:r>
      <w:r w:rsidRPr="005107D6">
        <w:t xml:space="preserve"> elvárható szakértelemmel és gondossággal, legjobb tudása szerint és a legnagyobb körültekintéssel, </w:t>
      </w:r>
      <w:r w:rsidRPr="00F83353">
        <w:t>a Megrendelő szakmai és gazdasági szempontjainak messzemenő figyelembevétele mellett, valamint az európai uniós és a magyar jogszabályoknak, továbbá a vonatkozó szakmai és hatósági előírásoknak megfelelően teljesíti</w:t>
      </w:r>
      <w:r w:rsidRPr="005107D6">
        <w:t xml:space="preserve"> valamint a jelen szerződésben meghatározott előírásoknak</w:t>
      </w:r>
      <w:proofErr w:type="gramEnd"/>
      <w:r w:rsidRPr="005107D6">
        <w:t xml:space="preserve"> megfelelően teljesíti. </w:t>
      </w:r>
    </w:p>
    <w:p w14:paraId="2A2D7174" w14:textId="77777777" w:rsidR="00F83353" w:rsidRPr="00F83353" w:rsidRDefault="00F83353" w:rsidP="00F83353">
      <w:pPr>
        <w:ind w:left="644"/>
        <w:jc w:val="both"/>
      </w:pPr>
    </w:p>
    <w:p w14:paraId="3FF7A7B6" w14:textId="47DD13A9" w:rsidR="00370D00" w:rsidRPr="00AC6B4E" w:rsidRDefault="00F83353" w:rsidP="000B74DC">
      <w:pPr>
        <w:numPr>
          <w:ilvl w:val="1"/>
          <w:numId w:val="11"/>
        </w:numPr>
        <w:ind w:hanging="644"/>
        <w:jc w:val="both"/>
      </w:pPr>
      <w:r w:rsidRPr="00F83353">
        <w:t>A Tervező kötelezettséget vállal és szavatol azért, hogy a Megrendelő a teljesítés során keletkez</w:t>
      </w:r>
      <w:r w:rsidRPr="005107D6">
        <w:rPr>
          <w:bCs/>
        </w:rPr>
        <w:t xml:space="preserve">ő valamennyi szerzői jogi védelem alá eső alkotáson területi korlátozás nélküli, határozatlan idejű, kizárólagos és harmadik személynek átadható felhasználási jogot szerezzen. A </w:t>
      </w:r>
      <w:r>
        <w:rPr>
          <w:bCs/>
        </w:rPr>
        <w:t>Tervező</w:t>
      </w:r>
      <w:r w:rsidRPr="005107D6">
        <w:rPr>
          <w:bCs/>
        </w:rPr>
        <w:t xml:space="preserve"> biztosítja továbbá, hogy a Tervezési szerződés alapján a Megrendelő jogot szerez a szerzői jogi védelem alá eső alkotások (tervek) átdolgozására,</w:t>
      </w:r>
      <w:r w:rsidRPr="005107D6">
        <w:t xml:space="preserve"> az adott ingatlan vonatkozásában a kivitelezés megvalósításához kapcsolódó egyéb tervezési, beszerzési feladatokhoz kiindulási adatszolgáltatásként korlátozás nélkül </w:t>
      </w:r>
      <w:r w:rsidRPr="005107D6">
        <w:lastRenderedPageBreak/>
        <w:t>felhasználására</w:t>
      </w:r>
      <w:r w:rsidRPr="005107D6">
        <w:rPr>
          <w:bCs/>
        </w:rPr>
        <w:t>,</w:t>
      </w:r>
      <w:r w:rsidRPr="005107D6">
        <w:t xml:space="preserve"> a kivitelezés megvalósulását követően felmerülő átalakítási, bővítési igények esetén a továbbtervezésre, engedélyeztetésre, pályáztatások során tenderdokumentációk részeként való szerepeltetésre</w:t>
      </w:r>
      <w:r w:rsidRPr="005107D6">
        <w:rPr>
          <w:bCs/>
        </w:rPr>
        <w:t>. A</w:t>
      </w:r>
      <w:r w:rsidR="004A03D0">
        <w:rPr>
          <w:bCs/>
        </w:rPr>
        <w:t xml:space="preserve"> Tervező</w:t>
      </w:r>
      <w:r w:rsidRPr="005107D6">
        <w:rPr>
          <w:bCs/>
        </w:rPr>
        <w:t xml:space="preserve"> külön szavatol azért, hogy az átadásra kerülő dokumentumok egyes elemeinek felhasználásával kapcsolatban harmadik személyek szerzői vagy személyiségi jogi alapon a Megrendelővel szemben igényt nem érvényesítenek.</w:t>
      </w:r>
    </w:p>
    <w:p w14:paraId="2AD1CE3B" w14:textId="77777777" w:rsidR="00AC6B4E" w:rsidRPr="00AC6B4E" w:rsidRDefault="00AC6B4E" w:rsidP="00AC6B4E">
      <w:pPr>
        <w:ind w:left="644"/>
        <w:jc w:val="both"/>
      </w:pPr>
    </w:p>
    <w:p w14:paraId="2D95D0A7" w14:textId="67726677" w:rsidR="00AC6B4E" w:rsidRDefault="00AC6B4E" w:rsidP="000B74DC">
      <w:pPr>
        <w:numPr>
          <w:ilvl w:val="1"/>
          <w:numId w:val="11"/>
        </w:numPr>
        <w:ind w:hanging="644"/>
        <w:jc w:val="both"/>
      </w:pPr>
      <w:r>
        <w:t xml:space="preserve">Tervező kötelezettséget vállal, hogy </w:t>
      </w:r>
      <w:r w:rsidRPr="00FF2459">
        <w:t xml:space="preserve">a </w:t>
      </w:r>
      <w:r>
        <w:t>szerződés</w:t>
      </w:r>
      <w:r w:rsidRPr="00FF2459">
        <w:t xml:space="preserve"> teljesítéséhez szükséges vízkémiai vizsgálatok elvégzésére alkal</w:t>
      </w:r>
      <w:r>
        <w:t xml:space="preserve">mas akkreditált </w:t>
      </w:r>
      <w:proofErr w:type="gramStart"/>
      <w:r>
        <w:t>laboratórium rendelkezésre</w:t>
      </w:r>
      <w:proofErr w:type="gramEnd"/>
      <w:r>
        <w:t xml:space="preserve"> állását igazoló, a </w:t>
      </w:r>
      <w:r w:rsidRPr="00FF2459">
        <w:t>Nemzeti Akkreditáló Testület által</w:t>
      </w:r>
      <w:r>
        <w:t xml:space="preserve"> kiadott akkreditálási okirat</w:t>
      </w:r>
      <w:r w:rsidRPr="00FF2459">
        <w:t xml:space="preserve"> és a Nemzeti Akkreditáló Testület által kiadott határozat</w:t>
      </w:r>
      <w:r>
        <w:t xml:space="preserve"> másolati példányait a szerződéskötés követő 15 munkanapon belül Megrendelő teljesítésigazolásra kijelölt képviselőjének átadja.</w:t>
      </w:r>
    </w:p>
    <w:p w14:paraId="1AE9CAA9" w14:textId="77777777" w:rsidR="00370D00" w:rsidRDefault="00370D00" w:rsidP="00370D00"/>
    <w:p w14:paraId="16106B32" w14:textId="77777777" w:rsidR="00370D00" w:rsidRDefault="00370D00" w:rsidP="000B74DC">
      <w:pPr>
        <w:numPr>
          <w:ilvl w:val="0"/>
          <w:numId w:val="11"/>
        </w:numPr>
        <w:spacing w:before="360"/>
        <w:ind w:left="720"/>
        <w:contextualSpacing/>
        <w:jc w:val="center"/>
        <w:rPr>
          <w:b/>
          <w:bCs/>
        </w:rPr>
      </w:pPr>
      <w:r>
        <w:rPr>
          <w:b/>
          <w:bCs/>
        </w:rPr>
        <w:t>Fizetési feltételek</w:t>
      </w:r>
    </w:p>
    <w:p w14:paraId="0EED20AE" w14:textId="77777777" w:rsidR="00370D00" w:rsidRDefault="00370D00" w:rsidP="00370D00">
      <w:pPr>
        <w:jc w:val="both"/>
        <w:rPr>
          <w:b/>
          <w:bCs/>
        </w:rPr>
      </w:pPr>
    </w:p>
    <w:p w14:paraId="2F531C11" w14:textId="3F46E6ED" w:rsidR="00743CB7" w:rsidRDefault="00743CB7" w:rsidP="00743CB7">
      <w:pPr>
        <w:numPr>
          <w:ilvl w:val="1"/>
          <w:numId w:val="11"/>
        </w:numPr>
        <w:spacing w:after="240"/>
        <w:ind w:hanging="644"/>
        <w:jc w:val="both"/>
      </w:pPr>
      <w:r w:rsidRPr="00661A27">
        <w:rPr>
          <w:szCs w:val="20"/>
        </w:rPr>
        <w:t xml:space="preserve">A </w:t>
      </w:r>
      <w:r w:rsidRPr="00F17178">
        <w:t>272/</w:t>
      </w:r>
      <w:r w:rsidRPr="00812BCD">
        <w:t>2014</w:t>
      </w:r>
      <w:r w:rsidRPr="00F17178">
        <w:t xml:space="preserve">. (XI.5.) Korm. rendelet 119. § alapján </w:t>
      </w:r>
      <w:r>
        <w:t>Megrendelő a Tervező</w:t>
      </w:r>
      <w:r w:rsidRPr="00F17178">
        <w:t xml:space="preserve"> részére a </w:t>
      </w:r>
      <w:r w:rsidRPr="00BC2B09">
        <w:t>szerződés</w:t>
      </w:r>
      <w:r w:rsidRPr="00F17178">
        <w:t xml:space="preserve"> elszámolható összege </w:t>
      </w:r>
      <w:r>
        <w:t>3</w:t>
      </w:r>
      <w:r w:rsidRPr="00F17178">
        <w:t>0%-ának megfelelő mértékű szállítói előleg igénylésének lehetőségét biztosítja.</w:t>
      </w:r>
    </w:p>
    <w:p w14:paraId="32203B73" w14:textId="77777777" w:rsidR="0063151D" w:rsidRDefault="00743CB7" w:rsidP="0063151D">
      <w:pPr>
        <w:numPr>
          <w:ilvl w:val="1"/>
          <w:numId w:val="11"/>
        </w:numPr>
        <w:spacing w:after="240"/>
        <w:ind w:hanging="644"/>
        <w:jc w:val="both"/>
        <w:rPr>
          <w:szCs w:val="20"/>
        </w:rPr>
      </w:pPr>
      <w:r w:rsidRPr="00F17178">
        <w:t>Előleg igénylése</w:t>
      </w:r>
      <w:r>
        <w:rPr>
          <w:szCs w:val="20"/>
        </w:rPr>
        <w:t xml:space="preserve"> esetén a Megrendelő </w:t>
      </w:r>
      <w:r w:rsidRPr="00812BCD">
        <w:rPr>
          <w:szCs w:val="20"/>
        </w:rPr>
        <w:t>választása szerint</w:t>
      </w:r>
    </w:p>
    <w:p w14:paraId="293E5A02" w14:textId="19957436" w:rsidR="00743CB7" w:rsidRPr="0063151D" w:rsidRDefault="00743CB7" w:rsidP="0063151D">
      <w:pPr>
        <w:spacing w:after="240"/>
        <w:ind w:left="644"/>
        <w:jc w:val="both"/>
        <w:rPr>
          <w:szCs w:val="20"/>
        </w:rPr>
      </w:pPr>
      <w:r w:rsidRPr="0063151D">
        <w:rPr>
          <w:b/>
        </w:rPr>
        <w:t>6.2.1.</w:t>
      </w:r>
      <w:r>
        <w:t xml:space="preserve"> </w:t>
      </w:r>
      <w:r w:rsidRPr="00376D8E">
        <w:t>a szerződés elszámolható összegének 10%-</w:t>
      </w:r>
      <w:proofErr w:type="gramStart"/>
      <w:r w:rsidRPr="00376D8E">
        <w:t>a</w:t>
      </w:r>
      <w:proofErr w:type="gramEnd"/>
      <w:r w:rsidRPr="00376D8E">
        <w:t xml:space="preserve"> és az igényelt szállítói előleg különbözetére jutó támogatás összegének megfelelő mértékű, az irányító hatóság javára szóló, a Kbt. 134. § (6) bekezdése a) pont szerinti, vagy a 272/2014. (XI.5.) Korm. </w:t>
      </w:r>
      <w:proofErr w:type="gramStart"/>
      <w:r w:rsidRPr="00376D8E">
        <w:t>rendelet  83.</w:t>
      </w:r>
      <w:proofErr w:type="gramEnd"/>
      <w:r w:rsidRPr="00376D8E">
        <w:t xml:space="preserve"> § (1) bekezdése szerinti más biztosítékot nyújt, vagy</w:t>
      </w:r>
    </w:p>
    <w:p w14:paraId="6F8D0B88" w14:textId="79C699A9" w:rsidR="00743CB7" w:rsidRPr="00376D8E" w:rsidRDefault="00743CB7" w:rsidP="00743CB7">
      <w:pPr>
        <w:pStyle w:val="Listaszerbekezds"/>
        <w:suppressAutoHyphens/>
        <w:spacing w:before="120" w:after="120"/>
        <w:ind w:left="644"/>
        <w:jc w:val="both"/>
      </w:pPr>
      <w:r w:rsidRPr="00743CB7">
        <w:rPr>
          <w:b/>
        </w:rPr>
        <w:t>6.2.2.</w:t>
      </w:r>
      <w:r>
        <w:t xml:space="preserve"> </w:t>
      </w:r>
      <w:r w:rsidRPr="00376D8E">
        <w:t xml:space="preserve">a 272/2014. (XI.5.) Korm. rendelet 1. melléklet 134.4. pontja (Ha a jogosulatlan igénybevétel a szállító </w:t>
      </w:r>
      <w:r>
        <w:t>szándékos magatartására vezethető vissza</w:t>
      </w:r>
      <w:r w:rsidRPr="00376D8E">
        <w:t xml:space="preserve"> és a szállító nem nyújtott biztosítékot, az irányító hatóság felszólítja az előleg visszafizetésére. Ha a nyertes Ajánlattevő a visszafizetési kötelezettségének a visszafizetésre megállapított határidőben nem vagy csak részben tesz eleget, az irányító hatóság a vissza nem fizetett </w:t>
      </w:r>
      <w:proofErr w:type="gramStart"/>
      <w:r w:rsidRPr="00376D8E">
        <w:t>összeg adók</w:t>
      </w:r>
      <w:proofErr w:type="gramEnd"/>
      <w:r w:rsidRPr="00376D8E">
        <w:t xml:space="preserve"> módjára történő behajtása céljából megkeresi az állami adóhatóságot</w:t>
      </w:r>
      <w:r>
        <w:t>. Behajthatatlanság esetén az irányító hatóság kezdeményezi az Állami Adóhatóságnál a szállító és a szállítóban többségi befolyással rendelkező szervezet adószámának törlését.</w:t>
      </w:r>
      <w:r w:rsidRPr="00376D8E">
        <w:t>)</w:t>
      </w:r>
      <w:r>
        <w:t xml:space="preserve"> </w:t>
      </w:r>
      <w:r w:rsidRPr="00376D8E">
        <w:t>alkalmazásának tudomásul vétele mellett nem nyújt biztosítékot.</w:t>
      </w:r>
    </w:p>
    <w:p w14:paraId="6C8F0916" w14:textId="77777777" w:rsidR="00743CB7" w:rsidRPr="00661A27" w:rsidRDefault="00743CB7" w:rsidP="00743CB7">
      <w:pPr>
        <w:suppressAutoHyphens/>
        <w:ind w:left="425"/>
        <w:jc w:val="both"/>
        <w:rPr>
          <w:szCs w:val="20"/>
        </w:rPr>
      </w:pPr>
    </w:p>
    <w:p w14:paraId="465C80EF" w14:textId="3660010B" w:rsidR="00743CB7" w:rsidRDefault="00743CB7" w:rsidP="00743CB7">
      <w:pPr>
        <w:numPr>
          <w:ilvl w:val="1"/>
          <w:numId w:val="11"/>
        </w:numPr>
        <w:spacing w:after="240"/>
        <w:ind w:hanging="644"/>
        <w:jc w:val="both"/>
      </w:pPr>
      <w:r w:rsidRPr="00BC4BE9">
        <w:t>A szállítói előleget az előlegbekérő dokumentum kedvezményezett részére tört</w:t>
      </w:r>
      <w:r>
        <w:t>énő benyújtásával igényelheti a Tervező</w:t>
      </w:r>
      <w:r w:rsidRPr="00BC4BE9">
        <w:t xml:space="preserve">, amely alapján a 272/2014. (XI.5.) Korm. rendelet előírásainak megfelelően a </w:t>
      </w:r>
      <w:r>
        <w:t>Megrendelő</w:t>
      </w:r>
      <w:r w:rsidRPr="00BC4BE9">
        <w:t xml:space="preserve"> nyújtja be az irányító hatósághoz az előleg iránti kérelmet.</w:t>
      </w:r>
    </w:p>
    <w:p w14:paraId="40587499" w14:textId="29E0BFD4" w:rsidR="00743CB7" w:rsidRPr="00F17178" w:rsidRDefault="00743CB7" w:rsidP="00743CB7">
      <w:pPr>
        <w:numPr>
          <w:ilvl w:val="1"/>
          <w:numId w:val="11"/>
        </w:numPr>
        <w:spacing w:after="240"/>
        <w:ind w:hanging="644"/>
        <w:jc w:val="both"/>
      </w:pPr>
      <w:r>
        <w:t xml:space="preserve">Amennyiben a Tervező </w:t>
      </w:r>
      <w:r w:rsidRPr="00F17178">
        <w:t xml:space="preserve">szállítói előleget vesz igénybe, a folyósított szállítói előleg összege </w:t>
      </w:r>
      <w:r w:rsidR="00AC6B4E">
        <w:t>a</w:t>
      </w:r>
      <w:r>
        <w:t xml:space="preserve"> rész</w:t>
      </w:r>
      <w:r w:rsidRPr="00F17178">
        <w:t>számlából kerül jóváírásra.</w:t>
      </w:r>
    </w:p>
    <w:p w14:paraId="3A0B5993" w14:textId="55A6A4F3" w:rsidR="00370D00" w:rsidRDefault="00370D00" w:rsidP="000B74DC">
      <w:pPr>
        <w:numPr>
          <w:ilvl w:val="1"/>
          <w:numId w:val="11"/>
        </w:numPr>
        <w:spacing w:after="240"/>
        <w:ind w:hanging="644"/>
        <w:jc w:val="both"/>
      </w:pPr>
      <w:r>
        <w:rPr>
          <w:szCs w:val="20"/>
        </w:rPr>
        <w:t xml:space="preserve">A </w:t>
      </w:r>
      <w:r w:rsidR="001E01C5">
        <w:rPr>
          <w:szCs w:val="20"/>
        </w:rPr>
        <w:t>Tervező</w:t>
      </w:r>
      <w:r>
        <w:rPr>
          <w:szCs w:val="20"/>
        </w:rPr>
        <w:t>t a felhívásban és a dokumentációban meghatározott feladatok teljes körű ellátásáért (a 1</w:t>
      </w:r>
      <w:r w:rsidR="00F83353">
        <w:rPr>
          <w:szCs w:val="20"/>
        </w:rPr>
        <w:t>.</w:t>
      </w:r>
      <w:r>
        <w:rPr>
          <w:szCs w:val="20"/>
        </w:rPr>
        <w:t xml:space="preserve"> pont szerinti feladatok maradéktalan elvégzéséért) összesen </w:t>
      </w:r>
      <w:r>
        <w:rPr>
          <w:b/>
          <w:szCs w:val="20"/>
        </w:rPr>
        <w:t>nettó</w:t>
      </w:r>
      <w:r w:rsidR="00D9454B">
        <w:rPr>
          <w:b/>
          <w:szCs w:val="20"/>
        </w:rPr>
        <w:t xml:space="preserve"> ***</w:t>
      </w:r>
      <w:r>
        <w:rPr>
          <w:b/>
          <w:szCs w:val="20"/>
        </w:rPr>
        <w:t xml:space="preserve"> + ÁFA</w:t>
      </w:r>
      <w:r w:rsidR="00D9454B">
        <w:rPr>
          <w:b/>
          <w:szCs w:val="20"/>
        </w:rPr>
        <w:t xml:space="preserve"> ***</w:t>
      </w:r>
      <w:r>
        <w:rPr>
          <w:b/>
          <w:szCs w:val="20"/>
        </w:rPr>
        <w:t xml:space="preserve"> Ft </w:t>
      </w:r>
      <w:r w:rsidR="00A61784">
        <w:rPr>
          <w:b/>
          <w:szCs w:val="20"/>
        </w:rPr>
        <w:t>=</w:t>
      </w:r>
      <w:r>
        <w:rPr>
          <w:b/>
          <w:szCs w:val="20"/>
        </w:rPr>
        <w:t xml:space="preserve"> </w:t>
      </w:r>
      <w:r w:rsidR="00A61784">
        <w:rPr>
          <w:b/>
          <w:szCs w:val="20"/>
        </w:rPr>
        <w:t>bruttó ***</w:t>
      </w:r>
      <w:r>
        <w:rPr>
          <w:b/>
          <w:szCs w:val="20"/>
        </w:rPr>
        <w:t xml:space="preserve"> </w:t>
      </w:r>
      <w:r>
        <w:rPr>
          <w:szCs w:val="20"/>
        </w:rPr>
        <w:t xml:space="preserve">összegű, fix (átalány jellegű) </w:t>
      </w:r>
      <w:r w:rsidR="001E01C5">
        <w:rPr>
          <w:szCs w:val="20"/>
        </w:rPr>
        <w:t>tervező</w:t>
      </w:r>
      <w:r>
        <w:rPr>
          <w:szCs w:val="20"/>
        </w:rPr>
        <w:t xml:space="preserve">i díj illeti meg. A </w:t>
      </w:r>
      <w:r w:rsidR="001E01C5">
        <w:rPr>
          <w:szCs w:val="20"/>
        </w:rPr>
        <w:t>tervező</w:t>
      </w:r>
      <w:r>
        <w:rPr>
          <w:szCs w:val="20"/>
        </w:rPr>
        <w:t>i díj tartalmazza a szerződésszerű teljesítéshez szükséges, a feladatleírásban meghatározott mennyiségi és minőségi elvárások szerinti valamennyi költséget és a hatósági eljárások igazgatási szolgáltatási díjait is.</w:t>
      </w:r>
    </w:p>
    <w:p w14:paraId="20233573" w14:textId="77777777" w:rsidR="009009BB" w:rsidRPr="009009BB" w:rsidRDefault="00370D00" w:rsidP="000B74DC">
      <w:pPr>
        <w:numPr>
          <w:ilvl w:val="1"/>
          <w:numId w:val="11"/>
        </w:numPr>
        <w:spacing w:after="240"/>
        <w:ind w:hanging="644"/>
        <w:jc w:val="both"/>
      </w:pPr>
      <w:r>
        <w:rPr>
          <w:szCs w:val="20"/>
        </w:rPr>
        <w:lastRenderedPageBreak/>
        <w:t xml:space="preserve">A Felek megállapodnak abban, hogy a </w:t>
      </w:r>
      <w:r w:rsidR="001E01C5">
        <w:rPr>
          <w:szCs w:val="20"/>
        </w:rPr>
        <w:t>Tervező</w:t>
      </w:r>
      <w:r>
        <w:rPr>
          <w:szCs w:val="20"/>
        </w:rPr>
        <w:t xml:space="preserve"> részszáml</w:t>
      </w:r>
      <w:r w:rsidR="00485D87">
        <w:rPr>
          <w:szCs w:val="20"/>
        </w:rPr>
        <w:t>a</w:t>
      </w:r>
      <w:r>
        <w:rPr>
          <w:szCs w:val="20"/>
        </w:rPr>
        <w:t xml:space="preserve">, illetve a végszámla benyújtására az alábbiak szerint jogosult: </w:t>
      </w:r>
    </w:p>
    <w:p w14:paraId="6078363D" w14:textId="753734E7" w:rsidR="00370D00" w:rsidRDefault="009009BB" w:rsidP="009009BB">
      <w:pPr>
        <w:spacing w:after="240"/>
        <w:ind w:left="644"/>
        <w:jc w:val="both"/>
        <w:rPr>
          <w:rFonts w:eastAsia="Calibri"/>
        </w:rPr>
      </w:pPr>
      <w:r>
        <w:rPr>
          <w:szCs w:val="20"/>
        </w:rPr>
        <w:t>A</w:t>
      </w:r>
      <w:r w:rsidR="00370D00">
        <w:rPr>
          <w:szCs w:val="20"/>
        </w:rPr>
        <w:t xml:space="preserve"> </w:t>
      </w:r>
      <w:r w:rsidR="001E01C5">
        <w:rPr>
          <w:szCs w:val="20"/>
        </w:rPr>
        <w:t>Tervező</w:t>
      </w:r>
      <w:r w:rsidR="00370D00">
        <w:rPr>
          <w:szCs w:val="20"/>
        </w:rPr>
        <w:t xml:space="preserve"> 1 db részszámla, illetve 1 db </w:t>
      </w:r>
      <w:r w:rsidR="00215873">
        <w:rPr>
          <w:szCs w:val="20"/>
        </w:rPr>
        <w:t xml:space="preserve">végszámla benyújtására jogosult </w:t>
      </w:r>
      <w:r w:rsidR="00215873">
        <w:rPr>
          <w:rFonts w:eastAsia="Calibri"/>
        </w:rPr>
        <w:t>a szerződés 2. számú mellékletét képező</w:t>
      </w:r>
      <w:r w:rsidR="00215873" w:rsidRPr="00D73124">
        <w:rPr>
          <w:rFonts w:eastAsia="Calibri"/>
        </w:rPr>
        <w:t xml:space="preserve"> pénzügyi/kifizetési ütemterv alapján</w:t>
      </w:r>
      <w:r w:rsidR="00F00AFA">
        <w:rPr>
          <w:rFonts w:eastAsia="Calibri"/>
        </w:rPr>
        <w:t xml:space="preserve"> (2</w:t>
      </w:r>
      <w:r w:rsidR="00743CB7">
        <w:rPr>
          <w:rFonts w:eastAsia="Calibri"/>
        </w:rPr>
        <w:t>. sz. melléklet)</w:t>
      </w:r>
      <w:r w:rsidR="00215873" w:rsidRPr="00D73124">
        <w:rPr>
          <w:rFonts w:eastAsia="Calibri"/>
        </w:rPr>
        <w:t>.</w:t>
      </w:r>
    </w:p>
    <w:p w14:paraId="2C149245" w14:textId="77777777" w:rsidR="00A532E8" w:rsidRDefault="00A532E8" w:rsidP="009009BB">
      <w:pPr>
        <w:spacing w:after="240"/>
        <w:ind w:left="644"/>
        <w:jc w:val="both"/>
      </w:pPr>
    </w:p>
    <w:p w14:paraId="7EC5BA31" w14:textId="77777777" w:rsidR="00370D00" w:rsidRDefault="00370D00" w:rsidP="000B74DC">
      <w:pPr>
        <w:numPr>
          <w:ilvl w:val="1"/>
          <w:numId w:val="11"/>
        </w:numPr>
        <w:spacing w:after="240"/>
        <w:ind w:hanging="644"/>
        <w:jc w:val="both"/>
        <w:rPr>
          <w:szCs w:val="20"/>
        </w:rPr>
      </w:pPr>
      <w:r>
        <w:rPr>
          <w:szCs w:val="20"/>
        </w:rPr>
        <w:t>A számla kiegyenlítésének feltételei:</w:t>
      </w:r>
    </w:p>
    <w:p w14:paraId="67379191" w14:textId="728AEBB9" w:rsidR="009009BB" w:rsidRPr="003B33AB" w:rsidRDefault="00F00AFA" w:rsidP="00F00AFA">
      <w:pPr>
        <w:pStyle w:val="Listaszerbekezds"/>
        <w:spacing w:after="240"/>
        <w:ind w:left="709"/>
        <w:jc w:val="both"/>
      </w:pPr>
      <w:r w:rsidRPr="00AF1690">
        <w:rPr>
          <w:rFonts w:eastAsia="Calibri"/>
          <w:b/>
        </w:rPr>
        <w:t>6.7.1.</w:t>
      </w:r>
      <w:r>
        <w:rPr>
          <w:rFonts w:eastAsia="Calibri"/>
        </w:rPr>
        <w:t xml:space="preserve"> </w:t>
      </w:r>
      <w:r w:rsidR="009009BB" w:rsidRPr="00F00AFA">
        <w:rPr>
          <w:rFonts w:eastAsia="Calibri"/>
        </w:rPr>
        <w:t xml:space="preserve">A </w:t>
      </w:r>
      <w:r w:rsidR="009009BB" w:rsidRPr="00B31ED6">
        <w:t>számlakifizetés</w:t>
      </w:r>
      <w:r w:rsidR="009009BB" w:rsidRPr="00F00AFA">
        <w:rPr>
          <w:rFonts w:eastAsia="Calibri"/>
        </w:rPr>
        <w:t xml:space="preserve"> feltétele a szerződésben részletezett feladatok elvégzése, azok teljesítésének Megrendelő általi igazolása.</w:t>
      </w:r>
    </w:p>
    <w:p w14:paraId="4000BAE3" w14:textId="77777777" w:rsidR="003B33AB" w:rsidRPr="003B33AB" w:rsidRDefault="003B33AB" w:rsidP="003B33AB">
      <w:pPr>
        <w:pStyle w:val="Listaszerbekezds"/>
      </w:pPr>
    </w:p>
    <w:p w14:paraId="1FB82D2D" w14:textId="77777777" w:rsidR="00F00AFA" w:rsidRDefault="00F00AFA" w:rsidP="00F00AFA">
      <w:pPr>
        <w:pStyle w:val="Listaszerbekezds"/>
        <w:spacing w:after="240"/>
        <w:ind w:left="709"/>
        <w:jc w:val="both"/>
        <w:rPr>
          <w:rFonts w:eastAsia="Calibri"/>
        </w:rPr>
      </w:pPr>
      <w:r w:rsidRPr="00AF1690">
        <w:rPr>
          <w:rFonts w:eastAsia="Calibri"/>
          <w:b/>
        </w:rPr>
        <w:t>6.7.2.</w:t>
      </w:r>
      <w:r>
        <w:rPr>
          <w:rFonts w:eastAsia="Calibri"/>
        </w:rPr>
        <w:t xml:space="preserve"> </w:t>
      </w:r>
      <w:r w:rsidR="009009BB" w:rsidRPr="00D73124">
        <w:rPr>
          <w:rFonts w:eastAsia="Calibri"/>
        </w:rPr>
        <w:t xml:space="preserve">A részszámla benyújtásának és a számla kifizetésének feltétele tényfeltárási </w:t>
      </w:r>
      <w:proofErr w:type="spellStart"/>
      <w:r w:rsidR="009009BB" w:rsidRPr="00F00AFA">
        <w:rPr>
          <w:rFonts w:eastAsia="Calibri"/>
        </w:rPr>
        <w:t>záródokumentáció</w:t>
      </w:r>
      <w:proofErr w:type="spellEnd"/>
      <w:r w:rsidR="009009BB" w:rsidRPr="00D73124">
        <w:rPr>
          <w:rFonts w:eastAsia="Calibri"/>
        </w:rPr>
        <w:t>, műszaki beavatkozási terv, vízjogi létesítési engedélyezési terv, bontási tervek (tartálypark és csatlakozó teljes hálózat kapcsán, vasúti lefejtő, vasúti vonalszakasz –amennyiben releváns–, épületek vonatkozásában), fakivágási engedélyezési terv és a kivitelezési feladat végrehajtásához szükséges tenderdokumentáció elkészítése, azok Megrendelő általi jóváhagyása, illetve a tervdokumentációk engedélyeztetésre történő benyújtása.</w:t>
      </w:r>
      <w:r w:rsidR="009009BB">
        <w:rPr>
          <w:rFonts w:eastAsia="Calibri"/>
        </w:rPr>
        <w:t xml:space="preserve"> Az elkészült </w:t>
      </w:r>
      <w:r w:rsidR="009009BB" w:rsidRPr="00813529">
        <w:rPr>
          <w:rFonts w:eastAsia="Calibri"/>
        </w:rPr>
        <w:t xml:space="preserve">Megvalósíthatósági tanulmány (MT) és </w:t>
      </w:r>
      <w:proofErr w:type="gramStart"/>
      <w:r w:rsidR="009009BB" w:rsidRPr="00813529">
        <w:rPr>
          <w:rFonts w:eastAsia="Calibri"/>
        </w:rPr>
        <w:t>Költség-haszon elemzés</w:t>
      </w:r>
      <w:proofErr w:type="gramEnd"/>
      <w:r w:rsidR="009009BB" w:rsidRPr="00813529">
        <w:rPr>
          <w:rFonts w:eastAsia="Calibri"/>
        </w:rPr>
        <w:t xml:space="preserve"> (CBA) </w:t>
      </w:r>
      <w:r w:rsidR="009009BB">
        <w:rPr>
          <w:rFonts w:eastAsia="Calibri"/>
        </w:rPr>
        <w:t>Megrendelő</w:t>
      </w:r>
      <w:r w:rsidR="009009BB" w:rsidRPr="00813529">
        <w:rPr>
          <w:rFonts w:eastAsia="Calibri"/>
        </w:rPr>
        <w:t xml:space="preserve"> szakmai ellenőrzését és jóváhagyását követően– Irányító Hatóság részére minőségbiztosításra történő benyújtása, illetve a további elkészült dokumentációk területileg illetékes hatóság részére történő megküldése</w:t>
      </w:r>
      <w:r w:rsidR="007042E9">
        <w:rPr>
          <w:rFonts w:eastAsia="Calibri"/>
        </w:rPr>
        <w:t>.</w:t>
      </w:r>
    </w:p>
    <w:p w14:paraId="4C885C44" w14:textId="77777777" w:rsidR="00F00AFA" w:rsidRDefault="00F00AFA" w:rsidP="00F00AFA">
      <w:pPr>
        <w:pStyle w:val="Listaszerbekezds"/>
        <w:spacing w:after="240"/>
        <w:ind w:left="709"/>
        <w:jc w:val="both"/>
        <w:rPr>
          <w:rFonts w:eastAsia="Calibri"/>
        </w:rPr>
      </w:pPr>
    </w:p>
    <w:p w14:paraId="19B35E6E" w14:textId="77A9EA24" w:rsidR="009009BB" w:rsidRDefault="00141F47" w:rsidP="00F00AFA">
      <w:pPr>
        <w:pStyle w:val="Listaszerbekezds"/>
        <w:spacing w:after="240"/>
        <w:ind w:left="709"/>
        <w:jc w:val="both"/>
      </w:pPr>
      <w:r>
        <w:t>A részszámla összege a tervezői díj 70%-</w:t>
      </w:r>
      <w:proofErr w:type="gramStart"/>
      <w:r>
        <w:t>a.</w:t>
      </w:r>
      <w:proofErr w:type="gramEnd"/>
    </w:p>
    <w:p w14:paraId="5E75F480" w14:textId="548D532F" w:rsidR="009009BB" w:rsidRPr="009009BB" w:rsidRDefault="00F00AFA" w:rsidP="00F00AFA">
      <w:pPr>
        <w:spacing w:after="120"/>
        <w:ind w:left="709"/>
        <w:jc w:val="both"/>
      </w:pPr>
      <w:r w:rsidRPr="00AF1690">
        <w:rPr>
          <w:rFonts w:eastAsia="Calibri"/>
          <w:b/>
        </w:rPr>
        <w:t>6.7.3.</w:t>
      </w:r>
      <w:r>
        <w:rPr>
          <w:rFonts w:eastAsia="Calibri"/>
        </w:rPr>
        <w:t xml:space="preserve"> </w:t>
      </w:r>
      <w:r w:rsidR="009009BB" w:rsidRPr="00F00AFA">
        <w:rPr>
          <w:rFonts w:eastAsia="Calibri"/>
        </w:rPr>
        <w:t xml:space="preserve">A végszámla benyújtásának és a számla kifizetésének feltétele: </w:t>
      </w:r>
    </w:p>
    <w:p w14:paraId="3CC4E66E" w14:textId="4CBCD9D4" w:rsidR="009009BB" w:rsidRPr="009009BB" w:rsidRDefault="009009BB" w:rsidP="000B74DC">
      <w:pPr>
        <w:pStyle w:val="Listaszerbekezds"/>
        <w:numPr>
          <w:ilvl w:val="0"/>
          <w:numId w:val="19"/>
        </w:numPr>
        <w:spacing w:after="240"/>
        <w:jc w:val="both"/>
      </w:pPr>
      <w:r>
        <w:rPr>
          <w:rFonts w:eastAsia="Calibri"/>
        </w:rPr>
        <w:t>A</w:t>
      </w:r>
      <w:r w:rsidRPr="00D73124">
        <w:rPr>
          <w:rFonts w:eastAsia="Calibri"/>
        </w:rPr>
        <w:t xml:space="preserve"> szerződésben foglalt, </w:t>
      </w:r>
      <w:r>
        <w:rPr>
          <w:rFonts w:eastAsia="Calibri"/>
        </w:rPr>
        <w:t>Tervezőt</w:t>
      </w:r>
      <w:r w:rsidRPr="00D73124">
        <w:rPr>
          <w:rFonts w:eastAsia="Calibri"/>
        </w:rPr>
        <w:t xml:space="preserve"> érintő feladatok maradéktalan teljesítése és azok Megrendelő általi igazolása („D” határértéket meghaladó szennyezés esetén műszaki beavatkozási terv és vízjogi létesítési engedélyezési terv, bontási tervek illetékes hatóságok általi elfogadása, azok alapján az engedélyek kiadása).</w:t>
      </w:r>
    </w:p>
    <w:p w14:paraId="206AD04A" w14:textId="3C31657B" w:rsidR="009009BB" w:rsidRPr="009009BB" w:rsidRDefault="009009BB" w:rsidP="000B74DC">
      <w:pPr>
        <w:pStyle w:val="Listaszerbekezds"/>
        <w:numPr>
          <w:ilvl w:val="0"/>
          <w:numId w:val="19"/>
        </w:numPr>
        <w:spacing w:after="240"/>
        <w:jc w:val="both"/>
      </w:pPr>
      <w:r>
        <w:rPr>
          <w:rFonts w:eastAsia="Calibri"/>
        </w:rPr>
        <w:t xml:space="preserve">A tényfeltáró </w:t>
      </w:r>
      <w:proofErr w:type="spellStart"/>
      <w:r>
        <w:rPr>
          <w:rFonts w:eastAsia="Calibri"/>
        </w:rPr>
        <w:t>záródokumentáció</w:t>
      </w:r>
      <w:proofErr w:type="spellEnd"/>
      <w:r>
        <w:rPr>
          <w:rFonts w:eastAsia="Calibri"/>
        </w:rPr>
        <w:t xml:space="preserve"> és műszaki beavatkozási </w:t>
      </w:r>
      <w:proofErr w:type="gramStart"/>
      <w:r>
        <w:rPr>
          <w:rFonts w:eastAsia="Calibri"/>
        </w:rPr>
        <w:t>terv hatóság</w:t>
      </w:r>
      <w:proofErr w:type="gramEnd"/>
      <w:r>
        <w:rPr>
          <w:rFonts w:eastAsia="Calibri"/>
        </w:rPr>
        <w:t xml:space="preserve"> általi elfogadása, továbbá a vízjogi létesítési engedély rendelkezésre állása.</w:t>
      </w:r>
    </w:p>
    <w:p w14:paraId="52BAB18E" w14:textId="23A4EBAC" w:rsidR="00141F47" w:rsidRPr="009009BB" w:rsidRDefault="00141F47" w:rsidP="00141F47">
      <w:pPr>
        <w:spacing w:after="240"/>
        <w:ind w:left="1440"/>
        <w:jc w:val="both"/>
      </w:pPr>
      <w:r>
        <w:t>A végszámla összege a tervezői díj 30%-</w:t>
      </w:r>
      <w:proofErr w:type="gramStart"/>
      <w:r>
        <w:t>a.</w:t>
      </w:r>
      <w:proofErr w:type="gramEnd"/>
    </w:p>
    <w:p w14:paraId="2EA1561D" w14:textId="2BA2E858" w:rsidR="00FD4E1E" w:rsidRPr="00F00AFA" w:rsidRDefault="00F00AFA" w:rsidP="00F00AFA">
      <w:pPr>
        <w:spacing w:after="240"/>
        <w:ind w:left="709"/>
        <w:jc w:val="both"/>
        <w:rPr>
          <w:rFonts w:eastAsia="Calibri"/>
        </w:rPr>
      </w:pPr>
      <w:r w:rsidRPr="00AF1690">
        <w:rPr>
          <w:b/>
        </w:rPr>
        <w:t>6.7.4.</w:t>
      </w:r>
      <w:r>
        <w:t xml:space="preserve"> </w:t>
      </w:r>
      <w:r w:rsidR="003B33AB" w:rsidRPr="003B33AB">
        <w:t xml:space="preserve">A </w:t>
      </w:r>
      <w:r w:rsidR="003B33AB" w:rsidRPr="00F00AFA">
        <w:rPr>
          <w:rFonts w:eastAsia="Calibri"/>
        </w:rPr>
        <w:t xml:space="preserve">számlákat egy eredeti és egy másolati példányban kell megküldeni. A számlákhoz csatolt okmányok 2 sorozatának eredetinek kell lennie. </w:t>
      </w:r>
    </w:p>
    <w:p w14:paraId="474C6AAD" w14:textId="2627A22C" w:rsidR="007042E9" w:rsidRPr="00F00AFA" w:rsidRDefault="00F00AFA" w:rsidP="00F00AFA">
      <w:pPr>
        <w:spacing w:after="120"/>
        <w:ind w:left="709"/>
        <w:jc w:val="both"/>
        <w:rPr>
          <w:rFonts w:eastAsia="Calibri"/>
        </w:rPr>
      </w:pPr>
      <w:r>
        <w:rPr>
          <w:rFonts w:eastAsia="Calibri"/>
        </w:rPr>
        <w:t xml:space="preserve">6.7.5. </w:t>
      </w:r>
      <w:r w:rsidR="007042E9" w:rsidRPr="00F00AFA">
        <w:rPr>
          <w:rFonts w:eastAsia="Calibri"/>
        </w:rPr>
        <w:t>A számlákon kötelezően fel kell tüntetni:</w:t>
      </w:r>
    </w:p>
    <w:p w14:paraId="24FCB110" w14:textId="10F8C84C" w:rsidR="007042E9" w:rsidRDefault="007042E9" w:rsidP="000B74DC">
      <w:pPr>
        <w:pStyle w:val="Listaszerbekezds"/>
        <w:numPr>
          <w:ilvl w:val="0"/>
          <w:numId w:val="19"/>
        </w:numPr>
        <w:spacing w:after="240"/>
        <w:jc w:val="both"/>
        <w:rPr>
          <w:rFonts w:eastAsia="Calibri"/>
        </w:rPr>
      </w:pPr>
      <w:r>
        <w:rPr>
          <w:rFonts w:eastAsia="Calibri"/>
        </w:rPr>
        <w:t xml:space="preserve">a projekt </w:t>
      </w:r>
      <w:r w:rsidRPr="00F1620C">
        <w:rPr>
          <w:rFonts w:eastAsia="Calibri"/>
        </w:rPr>
        <w:t>tárgyát (</w:t>
      </w:r>
      <w:r w:rsidR="002672BF" w:rsidRPr="00F1620C">
        <w:rPr>
          <w:rFonts w:eastAsia="Calibri"/>
        </w:rPr>
        <w:t xml:space="preserve">KEHOP-3.3.0 Taszár, </w:t>
      </w:r>
      <w:proofErr w:type="gramStart"/>
      <w:r w:rsidR="002672BF" w:rsidRPr="00F1620C">
        <w:rPr>
          <w:rFonts w:eastAsia="Calibri"/>
        </w:rPr>
        <w:t>Repülőtér</w:t>
      </w:r>
      <w:proofErr w:type="gramEnd"/>
      <w:r w:rsidR="002672BF" w:rsidRPr="00F1620C">
        <w:rPr>
          <w:rFonts w:eastAsia="Calibri"/>
        </w:rPr>
        <w:t>, „A” és „B” üzemanyagtelepek kármentesítése</w:t>
      </w:r>
      <w:r w:rsidRPr="00F1620C">
        <w:rPr>
          <w:rFonts w:eastAsia="Calibri"/>
        </w:rPr>
        <w:t>),</w:t>
      </w:r>
      <w:r>
        <w:rPr>
          <w:rFonts w:eastAsia="Calibri"/>
        </w:rPr>
        <w:t xml:space="preserve"> </w:t>
      </w:r>
    </w:p>
    <w:p w14:paraId="029E76C9" w14:textId="1815EE4B" w:rsidR="007042E9" w:rsidRDefault="007042E9" w:rsidP="000B74DC">
      <w:pPr>
        <w:pStyle w:val="Listaszerbekezds"/>
        <w:numPr>
          <w:ilvl w:val="0"/>
          <w:numId w:val="19"/>
        </w:numPr>
        <w:spacing w:after="240"/>
        <w:jc w:val="both"/>
        <w:rPr>
          <w:rFonts w:eastAsia="Calibri"/>
        </w:rPr>
      </w:pPr>
      <w:r>
        <w:rPr>
          <w:rFonts w:eastAsia="Calibri"/>
        </w:rPr>
        <w:t xml:space="preserve">a projekt </w:t>
      </w:r>
      <w:r w:rsidRPr="007042E9">
        <w:rPr>
          <w:rFonts w:eastAsia="Calibri"/>
        </w:rPr>
        <w:t>azonosítószá</w:t>
      </w:r>
      <w:r>
        <w:rPr>
          <w:rFonts w:eastAsia="Calibri"/>
        </w:rPr>
        <w:t xml:space="preserve">mát (KEHOP-3.3.0-15-2017-00004), </w:t>
      </w:r>
    </w:p>
    <w:p w14:paraId="688B5F05" w14:textId="77777777" w:rsidR="007042E9" w:rsidRDefault="007042E9" w:rsidP="000B74DC">
      <w:pPr>
        <w:pStyle w:val="Listaszerbekezds"/>
        <w:numPr>
          <w:ilvl w:val="0"/>
          <w:numId w:val="19"/>
        </w:numPr>
        <w:spacing w:after="120"/>
        <w:ind w:left="1797" w:hanging="357"/>
        <w:contextualSpacing w:val="0"/>
        <w:jc w:val="both"/>
        <w:rPr>
          <w:rFonts w:eastAsia="Calibri"/>
        </w:rPr>
      </w:pPr>
      <w:r w:rsidRPr="00B31ED6">
        <w:rPr>
          <w:rFonts w:eastAsia="Calibri"/>
        </w:rPr>
        <w:t>a szerződés azonosító számát</w:t>
      </w:r>
      <w:r>
        <w:rPr>
          <w:rFonts w:eastAsia="Calibri"/>
        </w:rPr>
        <w:t xml:space="preserve"> (</w:t>
      </w:r>
      <w:r w:rsidRPr="007042E9">
        <w:rPr>
          <w:rFonts w:eastAsia="Calibri"/>
          <w:highlight w:val="yellow"/>
        </w:rPr>
        <w:t>…</w:t>
      </w:r>
      <w:r>
        <w:rPr>
          <w:rFonts w:eastAsia="Calibri"/>
        </w:rPr>
        <w:t xml:space="preserve">). </w:t>
      </w:r>
    </w:p>
    <w:p w14:paraId="7E715639" w14:textId="45C92486" w:rsidR="00370D00" w:rsidRPr="007042E9" w:rsidRDefault="00370D00" w:rsidP="007042E9">
      <w:pPr>
        <w:spacing w:after="240"/>
        <w:ind w:left="1440"/>
        <w:jc w:val="both"/>
        <w:rPr>
          <w:rFonts w:eastAsia="Calibri"/>
        </w:rPr>
      </w:pPr>
      <w:r w:rsidRPr="007042E9">
        <w:rPr>
          <w:rFonts w:eastAsia="Calibri"/>
        </w:rPr>
        <w:t>A számlát az általános forgalmi adóról szóló törvény</w:t>
      </w:r>
      <w:r w:rsidR="00810DB9" w:rsidRPr="007042E9">
        <w:rPr>
          <w:rFonts w:eastAsia="Calibri"/>
        </w:rPr>
        <w:t xml:space="preserve"> (2007. évi CXXVII. törvény) </w:t>
      </w:r>
      <w:r w:rsidRPr="007042E9">
        <w:rPr>
          <w:rFonts w:eastAsia="Calibri"/>
        </w:rPr>
        <w:t xml:space="preserve">és az adózás rendjéről szóló </w:t>
      </w:r>
      <w:r w:rsidR="00810DB9" w:rsidRPr="007042E9">
        <w:rPr>
          <w:rFonts w:eastAsia="Calibri"/>
        </w:rPr>
        <w:t>2003. évi XCII. törvény</w:t>
      </w:r>
      <w:r w:rsidRPr="007042E9">
        <w:rPr>
          <w:rFonts w:eastAsia="Calibri"/>
        </w:rPr>
        <w:t xml:space="preserve"> 36/</w:t>
      </w:r>
      <w:proofErr w:type="gramStart"/>
      <w:r w:rsidRPr="007042E9">
        <w:rPr>
          <w:rFonts w:eastAsia="Calibri"/>
        </w:rPr>
        <w:t>A</w:t>
      </w:r>
      <w:proofErr w:type="gramEnd"/>
      <w:r w:rsidRPr="007042E9">
        <w:rPr>
          <w:rFonts w:eastAsia="Calibri"/>
        </w:rPr>
        <w:t xml:space="preserve">. § szerint kell kiállítani. </w:t>
      </w:r>
    </w:p>
    <w:p w14:paraId="1D63AE94" w14:textId="6E55C759" w:rsidR="0018089E" w:rsidRDefault="00F00AFA" w:rsidP="00F00AFA">
      <w:pPr>
        <w:spacing w:after="240"/>
        <w:ind w:left="709"/>
        <w:jc w:val="both"/>
      </w:pPr>
      <w:r>
        <w:rPr>
          <w:rFonts w:eastAsia="Calibri"/>
        </w:rPr>
        <w:lastRenderedPageBreak/>
        <w:t xml:space="preserve">6.7.6. </w:t>
      </w:r>
      <w:r w:rsidR="00370D00" w:rsidRPr="00F00AFA">
        <w:rPr>
          <w:rFonts w:eastAsia="Calibri"/>
        </w:rPr>
        <w:t>Minden számla példányhoz csatolni kell minden olyan okmányt, ami a számla összegét befolyásolhatja, valamint a kiállítás időpontjától számított 30 napnál nem ré</w:t>
      </w:r>
      <w:r w:rsidR="00370D00" w:rsidRPr="00F00AFA">
        <w:rPr>
          <w:bCs/>
          <w:iCs/>
        </w:rPr>
        <w:t>gebbi nemlegesnek minősülő adóigazolást.</w:t>
      </w:r>
      <w:r w:rsidR="00414751" w:rsidRPr="00F00AFA">
        <w:rPr>
          <w:bCs/>
          <w:iCs/>
        </w:rPr>
        <w:t xml:space="preserve"> </w:t>
      </w:r>
      <w:r w:rsidR="00414751" w:rsidRPr="00451676">
        <w:t xml:space="preserve">Amennyiben </w:t>
      </w:r>
      <w:r w:rsidR="00414751">
        <w:t>Tervező</w:t>
      </w:r>
      <w:r w:rsidR="00414751" w:rsidRPr="00451676">
        <w:t>  szerepel a köztartozásmentes adózói adatbázisban, úgy az adózás rendjéről szóló 2003. évi XCII. törvény 85/</w:t>
      </w:r>
      <w:proofErr w:type="gramStart"/>
      <w:r w:rsidR="00414751" w:rsidRPr="00451676">
        <w:t>A</w:t>
      </w:r>
      <w:proofErr w:type="gramEnd"/>
      <w:r w:rsidR="00414751" w:rsidRPr="00451676">
        <w:t xml:space="preserve">. § (7) bekezdése alapján elegendő annak </w:t>
      </w:r>
      <w:proofErr w:type="spellStart"/>
      <w:r w:rsidR="00414751" w:rsidRPr="00451676">
        <w:t>tényére</w:t>
      </w:r>
      <w:proofErr w:type="spellEnd"/>
      <w:r w:rsidR="00414751" w:rsidRPr="00451676">
        <w:t xml:space="preserve"> való hivatkozás.</w:t>
      </w:r>
    </w:p>
    <w:p w14:paraId="0E48F695" w14:textId="77777777" w:rsidR="00370D00" w:rsidRDefault="00370D00" w:rsidP="000B74DC">
      <w:pPr>
        <w:numPr>
          <w:ilvl w:val="1"/>
          <w:numId w:val="11"/>
        </w:numPr>
        <w:spacing w:after="240"/>
        <w:ind w:hanging="644"/>
        <w:jc w:val="both"/>
        <w:rPr>
          <w:szCs w:val="20"/>
        </w:rPr>
      </w:pPr>
      <w:r>
        <w:rPr>
          <w:szCs w:val="20"/>
        </w:rPr>
        <w:t>A számlán az alábbi kifizetőhelyet kell feltüntetni:</w:t>
      </w:r>
    </w:p>
    <w:p w14:paraId="20287B30" w14:textId="77777777" w:rsidR="00370D00" w:rsidRDefault="00370D00" w:rsidP="00370D00">
      <w:pPr>
        <w:widowControl w:val="0"/>
        <w:autoSpaceDE w:val="0"/>
        <w:autoSpaceDN w:val="0"/>
        <w:adjustRightInd w:val="0"/>
        <w:ind w:left="2136" w:firstLine="696"/>
        <w:jc w:val="both"/>
        <w:rPr>
          <w:b/>
        </w:rPr>
      </w:pPr>
      <w:r>
        <w:rPr>
          <w:b/>
        </w:rPr>
        <w:t xml:space="preserve">HM Védelemgazdasági Hivatal </w:t>
      </w:r>
    </w:p>
    <w:p w14:paraId="4C0A97BC" w14:textId="77777777" w:rsidR="00370D00" w:rsidRDefault="00370D00" w:rsidP="00370D00">
      <w:pPr>
        <w:widowControl w:val="0"/>
        <w:autoSpaceDE w:val="0"/>
        <w:autoSpaceDN w:val="0"/>
        <w:adjustRightInd w:val="0"/>
        <w:ind w:left="720"/>
        <w:jc w:val="both"/>
      </w:pPr>
      <w:r>
        <w:t xml:space="preserve">Számlaszáma: </w:t>
      </w:r>
      <w:r>
        <w:tab/>
        <w:t xml:space="preserve">10023002 – </w:t>
      </w:r>
      <w:r>
        <w:rPr>
          <w:szCs w:val="20"/>
        </w:rPr>
        <w:t>00333520</w:t>
      </w:r>
      <w:r>
        <w:t>–00000000</w:t>
      </w:r>
    </w:p>
    <w:p w14:paraId="4D6BE315" w14:textId="77777777" w:rsidR="00370D00" w:rsidRDefault="00370D00" w:rsidP="00370D00">
      <w:pPr>
        <w:widowControl w:val="0"/>
        <w:autoSpaceDE w:val="0"/>
        <w:autoSpaceDN w:val="0"/>
        <w:adjustRightInd w:val="0"/>
        <w:ind w:left="720"/>
        <w:jc w:val="both"/>
      </w:pPr>
      <w:r>
        <w:t>Adószám:</w:t>
      </w:r>
      <w:r>
        <w:tab/>
      </w:r>
      <w:r>
        <w:tab/>
        <w:t>15714015-2-51</w:t>
      </w:r>
    </w:p>
    <w:p w14:paraId="3EF38A06" w14:textId="77777777" w:rsidR="00370D00" w:rsidRDefault="00370D00" w:rsidP="00370D00">
      <w:pPr>
        <w:widowControl w:val="0"/>
        <w:autoSpaceDE w:val="0"/>
        <w:autoSpaceDN w:val="0"/>
        <w:adjustRightInd w:val="0"/>
        <w:ind w:left="720"/>
        <w:jc w:val="both"/>
      </w:pPr>
      <w:r>
        <w:t xml:space="preserve">Cím: </w:t>
      </w:r>
      <w:r>
        <w:tab/>
      </w:r>
      <w:r>
        <w:tab/>
      </w:r>
      <w:r>
        <w:tab/>
        <w:t>1135 Budapest, Lehel u. 35-37.</w:t>
      </w:r>
    </w:p>
    <w:p w14:paraId="2002E984" w14:textId="77777777" w:rsidR="00370D00" w:rsidRDefault="00370D00" w:rsidP="00370D00">
      <w:pPr>
        <w:widowControl w:val="0"/>
        <w:tabs>
          <w:tab w:val="left" w:pos="2448"/>
        </w:tabs>
        <w:autoSpaceDE w:val="0"/>
        <w:autoSpaceDN w:val="0"/>
        <w:adjustRightInd w:val="0"/>
        <w:jc w:val="both"/>
        <w:rPr>
          <w:bCs/>
        </w:rPr>
      </w:pPr>
    </w:p>
    <w:p w14:paraId="2AC51E8F" w14:textId="77777777" w:rsidR="00370D00" w:rsidRDefault="00370D00" w:rsidP="000B74DC">
      <w:pPr>
        <w:numPr>
          <w:ilvl w:val="1"/>
          <w:numId w:val="11"/>
        </w:numPr>
        <w:ind w:left="646" w:hanging="646"/>
        <w:jc w:val="both"/>
        <w:rPr>
          <w:szCs w:val="20"/>
        </w:rPr>
      </w:pPr>
      <w:r>
        <w:rPr>
          <w:szCs w:val="20"/>
        </w:rPr>
        <w:t xml:space="preserve">Amennyiben a számla és mellékletei az alaki és tartalmi követelményeknek nem felel meg, akkor a Megrendelő hiány pótlására a számlát </w:t>
      </w:r>
      <w:r w:rsidR="001E01C5">
        <w:rPr>
          <w:szCs w:val="20"/>
        </w:rPr>
        <w:t>Tervezőne</w:t>
      </w:r>
      <w:r>
        <w:rPr>
          <w:szCs w:val="20"/>
        </w:rPr>
        <w:t xml:space="preserve">k visszaküldi. A számla ilyen okból történő visszaküldése a fizetési határidő vonatkozásában halasztó hatályú. A </w:t>
      </w:r>
      <w:r w:rsidR="001E01C5">
        <w:rPr>
          <w:szCs w:val="20"/>
        </w:rPr>
        <w:t>Tervező</w:t>
      </w:r>
      <w:r>
        <w:rPr>
          <w:szCs w:val="20"/>
        </w:rPr>
        <w:t xml:space="preserve"> részéről ismételten kiállított és a Megrendelő felé benyújtott számla kifizetése a kézhezvételétől számított 30 naptári napon belül esedékes.</w:t>
      </w:r>
    </w:p>
    <w:p w14:paraId="673210DD" w14:textId="77777777" w:rsidR="00370D00" w:rsidRDefault="00370D00" w:rsidP="000B74DC">
      <w:pPr>
        <w:numPr>
          <w:ilvl w:val="0"/>
          <w:numId w:val="11"/>
        </w:numPr>
        <w:spacing w:before="360"/>
        <w:ind w:left="714" w:hanging="357"/>
        <w:jc w:val="center"/>
        <w:rPr>
          <w:b/>
          <w:bCs/>
        </w:rPr>
      </w:pPr>
      <w:r>
        <w:rPr>
          <w:b/>
          <w:bCs/>
        </w:rPr>
        <w:t>A Felek jogai és kötelezettségei</w:t>
      </w:r>
    </w:p>
    <w:p w14:paraId="15224692" w14:textId="5EF9F8C6" w:rsidR="007C202D" w:rsidRDefault="007C202D" w:rsidP="000B74DC">
      <w:pPr>
        <w:numPr>
          <w:ilvl w:val="1"/>
          <w:numId w:val="11"/>
        </w:numPr>
        <w:spacing w:before="120" w:after="240"/>
        <w:ind w:left="646" w:hanging="646"/>
        <w:jc w:val="both"/>
        <w:rPr>
          <w:rFonts w:eastAsia="TimesNewRomanPSMT"/>
        </w:rPr>
      </w:pPr>
      <w:r w:rsidRPr="007C202D">
        <w:rPr>
          <w:bCs/>
        </w:rPr>
        <w:t>Tervező</w:t>
      </w:r>
      <w:r>
        <w:rPr>
          <w:rFonts w:eastAsia="TimesNewRomanPSMT"/>
        </w:rPr>
        <w:t xml:space="preserve"> kötelezettségei:</w:t>
      </w:r>
    </w:p>
    <w:p w14:paraId="1A3781D6" w14:textId="5A78FF1C" w:rsidR="007C202D" w:rsidRP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sidRPr="007C202D">
        <w:rPr>
          <w:rFonts w:eastAsia="TimesNewRomanPSMT"/>
        </w:rPr>
        <w:t>Meglévő adatok összegyűjtése (helyszínre vonatkozó információk), rendszerezése, értékelése;</w:t>
      </w:r>
    </w:p>
    <w:p w14:paraId="5E7CA570"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A feladat teljesítéséhez szükséges geodéziai és egyéb felmérések készítése és a meglévő felmérések szüksége szerinti kiegészítése, aktualizálása;</w:t>
      </w:r>
    </w:p>
    <w:p w14:paraId="6EE3AA74"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Konzultáció a Megbízóval, az illetékes hatóságokkal: a beavatkozási terv tartalmának véglegesítése és a szükségesnek tartott helyszíni munkák megkezdése előtt;</w:t>
      </w:r>
    </w:p>
    <w:p w14:paraId="2F0F0C24"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 xml:space="preserve">A tényfeltárási </w:t>
      </w:r>
      <w:proofErr w:type="spellStart"/>
      <w:r>
        <w:rPr>
          <w:rFonts w:eastAsia="TimesNewRomanPSMT"/>
        </w:rPr>
        <w:t>záródokumentáció</w:t>
      </w:r>
      <w:proofErr w:type="spellEnd"/>
      <w:r>
        <w:rPr>
          <w:rFonts w:eastAsia="TimesNewRomanPSMT"/>
        </w:rPr>
        <w:t>, műszaki beavatkozási-, vízjogi létesítési engedélyezési tervek, bontási terv elkészítése a vonatkozó jogszabályokban rögzített tartalommal;</w:t>
      </w:r>
    </w:p>
    <w:p w14:paraId="6F519F69"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Engedélyezési tervdokumentációk hatóság általi jóváhagyatása, az engedélyek beszerzése;</w:t>
      </w:r>
    </w:p>
    <w:p w14:paraId="295D7349" w14:textId="70F86D9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 xml:space="preserve">Az engedélyezési eljárásokhoz szükséges frissességű tulajdoni lapok és birtokhatár sarokpontok beszerzésének költsége </w:t>
      </w:r>
      <w:r w:rsidR="004A03D0">
        <w:rPr>
          <w:rFonts w:eastAsia="TimesNewRomanPSMT"/>
        </w:rPr>
        <w:t>Tervező</w:t>
      </w:r>
      <w:r>
        <w:rPr>
          <w:rFonts w:eastAsia="TimesNewRomanPSMT"/>
        </w:rPr>
        <w:t>t terheli;</w:t>
      </w:r>
    </w:p>
    <w:p w14:paraId="011C7FFB"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A tenderdokumentációk elkészítése a vonatkozó jogszabályoknak megfelelő műszaki tartalommal;</w:t>
      </w:r>
    </w:p>
    <w:p w14:paraId="3D666619"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A tervezési munkálatokhoz szükséges laboratóriumi és mintavételi munkákat végző laboratóriumnak akkreditációval kell rendelkeznie;</w:t>
      </w:r>
    </w:p>
    <w:p w14:paraId="1C67A37A"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A munkák megkezdését megelőzően 10 munkanappal a feladat-végrehajtásban részt vevő személyek, gépjárművek számára belépési engedélyt kell kérni írásban, elektronikus úton (e-mailben). A beléptetés kérése a „Honvédségi területen történő beléptetés szabályai” 1. a) pontjában leírt tartalommal történjen;</w:t>
      </w:r>
    </w:p>
    <w:p w14:paraId="4EF74ED2"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 xml:space="preserve">A munkavégzés során fokozott figyelemmel kell lenni a környezet tisztaságára. </w:t>
      </w:r>
    </w:p>
    <w:p w14:paraId="00979D6B"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lastRenderedPageBreak/>
        <w:t>A jelen műszaki dokumentációban előírt jelentések elkészítése és benyújtása a Megbízónak;</w:t>
      </w:r>
    </w:p>
    <w:p w14:paraId="4DF2B215" w14:textId="77777777" w:rsidR="007C202D" w:rsidRDefault="007C202D" w:rsidP="000B74DC">
      <w:pPr>
        <w:pStyle w:val="Listaszerbekezds"/>
        <w:numPr>
          <w:ilvl w:val="2"/>
          <w:numId w:val="21"/>
        </w:numPr>
        <w:autoSpaceDE w:val="0"/>
        <w:autoSpaceDN w:val="0"/>
        <w:adjustRightInd w:val="0"/>
        <w:spacing w:after="120"/>
        <w:ind w:left="1560" w:hanging="880"/>
        <w:contextualSpacing w:val="0"/>
        <w:jc w:val="both"/>
        <w:rPr>
          <w:rFonts w:eastAsia="TimesNewRomanPSMT"/>
        </w:rPr>
      </w:pPr>
      <w:r>
        <w:rPr>
          <w:rFonts w:eastAsia="TimesNewRomanPSMT"/>
        </w:rPr>
        <w:t>Folyamatos kapcsolattartás, lényegi egyeztetésekről jegyzőkönyv vagy emlékeztető készítése;</w:t>
      </w:r>
    </w:p>
    <w:p w14:paraId="67FE19FA" w14:textId="5029C215" w:rsidR="007C202D" w:rsidRPr="007C202D" w:rsidRDefault="007C202D" w:rsidP="0018089E">
      <w:pPr>
        <w:pStyle w:val="Listaszerbekezds"/>
        <w:numPr>
          <w:ilvl w:val="2"/>
          <w:numId w:val="21"/>
        </w:numPr>
        <w:autoSpaceDE w:val="0"/>
        <w:autoSpaceDN w:val="0"/>
        <w:adjustRightInd w:val="0"/>
        <w:spacing w:after="240"/>
        <w:ind w:left="1559" w:hanging="879"/>
        <w:contextualSpacing w:val="0"/>
        <w:jc w:val="both"/>
        <w:rPr>
          <w:rFonts w:eastAsia="TimesNewRomanPSMT"/>
        </w:rPr>
      </w:pPr>
      <w:r w:rsidRPr="007C202D">
        <w:rPr>
          <w:rFonts w:eastAsia="TimesNewRomanPSMT"/>
        </w:rPr>
        <w:t>A pályázat forrására tekintettel minden, a projekt keretében készülő dokumentumon fel kell tüntetni a projektek azonosítószámát</w:t>
      </w:r>
      <w:r>
        <w:rPr>
          <w:rFonts w:eastAsia="TimesNewRomanPSMT"/>
        </w:rPr>
        <w:t xml:space="preserve"> (</w:t>
      </w:r>
      <w:r w:rsidRPr="007C202D">
        <w:rPr>
          <w:rFonts w:eastAsia="TimesNewRomanPSMT"/>
        </w:rPr>
        <w:t>KEHOP-3.3.0-15-2017-00004</w:t>
      </w:r>
      <w:r>
        <w:rPr>
          <w:rFonts w:eastAsia="TimesNewRomanPSMT"/>
        </w:rPr>
        <w:t>)</w:t>
      </w:r>
      <w:r w:rsidRPr="007C202D">
        <w:rPr>
          <w:rFonts w:eastAsia="TimesNewRomanPSMT"/>
        </w:rPr>
        <w:t>.</w:t>
      </w:r>
    </w:p>
    <w:p w14:paraId="4C696938" w14:textId="77777777" w:rsidR="00F3301B" w:rsidRPr="00F3301B" w:rsidRDefault="00F3301B" w:rsidP="000B74DC">
      <w:pPr>
        <w:numPr>
          <w:ilvl w:val="1"/>
          <w:numId w:val="11"/>
        </w:numPr>
        <w:spacing w:before="120" w:after="240"/>
        <w:ind w:left="646" w:hanging="646"/>
        <w:jc w:val="both"/>
        <w:rPr>
          <w:bCs/>
        </w:rPr>
      </w:pPr>
      <w:r w:rsidRPr="00F83353">
        <w:t xml:space="preserve">A feladatok teljesítése során a KEHOP-3.3.0 jelű pályázati konstrukció pályázati </w:t>
      </w:r>
      <w:r w:rsidRPr="00F83353">
        <w:rPr>
          <w:bCs/>
        </w:rPr>
        <w:t>felhívásában és a KEHOP általános pályázati útmutatóban, valamint a projekt támogatására vonatkozó támogatási szerződésben előirt formai és tartalmi követelmények betartása szükséges.</w:t>
      </w:r>
    </w:p>
    <w:p w14:paraId="42840585" w14:textId="2D0F3A6F" w:rsidR="00F3301B" w:rsidRPr="00F3301B" w:rsidRDefault="00311DEB" w:rsidP="000B74DC">
      <w:pPr>
        <w:numPr>
          <w:ilvl w:val="1"/>
          <w:numId w:val="11"/>
        </w:numPr>
        <w:spacing w:before="120" w:after="240"/>
        <w:ind w:left="646" w:hanging="646"/>
        <w:jc w:val="both"/>
        <w:rPr>
          <w:bCs/>
        </w:rPr>
      </w:pPr>
      <w:r>
        <w:rPr>
          <w:bCs/>
        </w:rPr>
        <w:t>Tervező</w:t>
      </w:r>
      <w:r w:rsidR="00F3301B" w:rsidRPr="00F83353">
        <w:rPr>
          <w:bCs/>
        </w:rPr>
        <w:t xml:space="preserve"> haladéktalanul köteles közölni a Megrendelővel minden olyan körülményt, amely a Támogatói Szerződés teljesítését, eredményét, illetve a megállapított teljesítési határidőket érdemben érinti.</w:t>
      </w:r>
    </w:p>
    <w:p w14:paraId="410170D3" w14:textId="3A98ABB0" w:rsidR="00F3301B" w:rsidRPr="00F3301B" w:rsidRDefault="00311DEB" w:rsidP="000B74DC">
      <w:pPr>
        <w:numPr>
          <w:ilvl w:val="1"/>
          <w:numId w:val="11"/>
        </w:numPr>
        <w:spacing w:before="120" w:after="240"/>
        <w:ind w:left="646" w:hanging="646"/>
        <w:jc w:val="both"/>
        <w:rPr>
          <w:bCs/>
        </w:rPr>
      </w:pPr>
      <w:r>
        <w:rPr>
          <w:bCs/>
        </w:rPr>
        <w:t>Tervező</w:t>
      </w:r>
      <w:r w:rsidR="00F3301B" w:rsidRPr="00F83353">
        <w:rPr>
          <w:bCs/>
        </w:rPr>
        <w:t xml:space="preserve"> a Tervezési szerződés, illetve Megrendelő utasításai szerint köteles eljárni. Megrendelő utasítása nem terjedhet ki a munka megszervezésére, illetőleg nem teheti a teljesítést terhesebbé. </w:t>
      </w:r>
    </w:p>
    <w:p w14:paraId="3FA007A9" w14:textId="54505F57" w:rsidR="00F3301B" w:rsidRPr="00F83353" w:rsidRDefault="00F3301B" w:rsidP="000B74DC">
      <w:pPr>
        <w:numPr>
          <w:ilvl w:val="1"/>
          <w:numId w:val="11"/>
        </w:numPr>
        <w:spacing w:before="120" w:after="240"/>
        <w:ind w:left="646" w:hanging="646"/>
        <w:jc w:val="both"/>
        <w:rPr>
          <w:bCs/>
        </w:rPr>
      </w:pPr>
      <w:r w:rsidRPr="00F83353">
        <w:rPr>
          <w:bCs/>
        </w:rPr>
        <w:t xml:space="preserve">Ha a Megrendelő célszerűtlen vagy szakszerűtlen utasítást ad, erre </w:t>
      </w:r>
      <w:r w:rsidR="00311DEB">
        <w:rPr>
          <w:bCs/>
        </w:rPr>
        <w:t>Tervező</w:t>
      </w:r>
      <w:r w:rsidRPr="00F83353">
        <w:rPr>
          <w:bCs/>
        </w:rPr>
        <w:t xml:space="preserve"> köteles őt figyelmeztetni. A figyelmeztetés elmulasztásából eredő kárért </w:t>
      </w:r>
      <w:r w:rsidR="004A03D0">
        <w:rPr>
          <w:bCs/>
        </w:rPr>
        <w:t xml:space="preserve">Tervező </w:t>
      </w:r>
      <w:r w:rsidRPr="00F83353">
        <w:rPr>
          <w:bCs/>
        </w:rPr>
        <w:t>felelős. Ha azonban Megrendelő a figyelmeztetés ellenére utasítását fenntartja, akkor a Megrendelő utasítása szerint a Megrendelő kockázatára köteles a tevékenységét folytatni.</w:t>
      </w:r>
    </w:p>
    <w:p w14:paraId="3D92F8AE" w14:textId="40A3605D" w:rsidR="00FE3E39" w:rsidRDefault="00370D00" w:rsidP="000B74DC">
      <w:pPr>
        <w:numPr>
          <w:ilvl w:val="1"/>
          <w:numId w:val="11"/>
        </w:numPr>
        <w:spacing w:after="240"/>
        <w:ind w:hanging="644"/>
        <w:jc w:val="both"/>
        <w:rPr>
          <w:bCs/>
        </w:rPr>
      </w:pPr>
      <w:r>
        <w:t xml:space="preserve">Megrendelő </w:t>
      </w:r>
      <w:r w:rsidR="00343136">
        <w:t>Tervező</w:t>
      </w:r>
      <w:r>
        <w:t xml:space="preserve"> külön írásbeli kérelmére biztosíthatja a tárgyi feladat végrehajtásához </w:t>
      </w:r>
      <w:r>
        <w:rPr>
          <w:bCs/>
        </w:rPr>
        <w:t>szükséges helyszíni előkészítő munkák, illetve feltárás</w:t>
      </w:r>
      <w:r w:rsidR="00311DEB">
        <w:rPr>
          <w:bCs/>
        </w:rPr>
        <w:t>on alapuló felmérés lehetőségét.</w:t>
      </w:r>
    </w:p>
    <w:p w14:paraId="4A5B0247" w14:textId="77777777" w:rsidR="00370D00" w:rsidRPr="00FE3E39" w:rsidRDefault="00343136" w:rsidP="000B74DC">
      <w:pPr>
        <w:pStyle w:val="Listaszerbekezds"/>
        <w:numPr>
          <w:ilvl w:val="2"/>
          <w:numId w:val="16"/>
        </w:numPr>
        <w:spacing w:after="120"/>
        <w:ind w:left="1134" w:hanging="425"/>
        <w:contextualSpacing w:val="0"/>
        <w:jc w:val="both"/>
        <w:rPr>
          <w:bCs/>
        </w:rPr>
      </w:pPr>
      <w:r>
        <w:t>Tervező</w:t>
      </w:r>
      <w:r w:rsidR="00370D00">
        <w:t xml:space="preserve"> köteles betartani a honvédségi területen történő munkavégzés alábbi szabályait:</w:t>
      </w:r>
    </w:p>
    <w:p w14:paraId="7F8BCF1F" w14:textId="77777777" w:rsidR="00370D00" w:rsidRPr="00DB3685" w:rsidRDefault="00370D00" w:rsidP="000B74DC">
      <w:pPr>
        <w:pStyle w:val="Listaszerbekezds"/>
        <w:numPr>
          <w:ilvl w:val="1"/>
          <w:numId w:val="17"/>
        </w:numPr>
        <w:contextualSpacing w:val="0"/>
        <w:jc w:val="both"/>
        <w:rPr>
          <w:bCs/>
          <w:lang w:eastAsia="x-none"/>
        </w:rPr>
      </w:pPr>
      <w:r w:rsidRPr="00DB3685">
        <w:rPr>
          <w:bCs/>
          <w:lang w:eastAsia="x-none"/>
        </w:rPr>
        <w:t>A munkaterületre történő belépés, illetve a gépjárművel történő anyagszállítás a helyi üzemeltetővel történt egyeztetés után lehetséges.</w:t>
      </w:r>
    </w:p>
    <w:p w14:paraId="3195E55A" w14:textId="77777777" w:rsidR="00DB3685" w:rsidRDefault="00370D00" w:rsidP="00F568F2">
      <w:pPr>
        <w:ind w:left="1418"/>
        <w:jc w:val="both"/>
        <w:rPr>
          <w:bCs/>
          <w:lang w:eastAsia="x-none"/>
        </w:rPr>
      </w:pPr>
      <w:r>
        <w:rPr>
          <w:bCs/>
          <w:lang w:eastAsia="x-none"/>
        </w:rPr>
        <w:t>Belépési engedély biztosításához az alábbi adatok írásban történő leadása szükséges:</w:t>
      </w:r>
      <w:r w:rsidR="00DB3685">
        <w:rPr>
          <w:bCs/>
          <w:lang w:eastAsia="x-none"/>
        </w:rPr>
        <w:t xml:space="preserve"> </w:t>
      </w:r>
    </w:p>
    <w:p w14:paraId="5E8C88BB" w14:textId="77777777" w:rsidR="00DB3685" w:rsidRDefault="00370D00" w:rsidP="000B74DC">
      <w:pPr>
        <w:pStyle w:val="Listaszerbekezds"/>
        <w:numPr>
          <w:ilvl w:val="0"/>
          <w:numId w:val="15"/>
        </w:numPr>
        <w:ind w:left="2127"/>
        <w:contextualSpacing w:val="0"/>
        <w:jc w:val="both"/>
        <w:rPr>
          <w:bCs/>
          <w:lang w:eastAsia="x-none"/>
        </w:rPr>
      </w:pPr>
      <w:r w:rsidRPr="00DB3685">
        <w:rPr>
          <w:bCs/>
          <w:lang w:eastAsia="x-none"/>
        </w:rPr>
        <w:t>munkát végzők személyi adatai (név; anyja neve; szül. hely, idő; lakcím; szem. ig. száma);</w:t>
      </w:r>
    </w:p>
    <w:p w14:paraId="5066625F" w14:textId="77777777" w:rsidR="00DB3685" w:rsidRDefault="00370D00" w:rsidP="000B74DC">
      <w:pPr>
        <w:pStyle w:val="Listaszerbekezds"/>
        <w:numPr>
          <w:ilvl w:val="0"/>
          <w:numId w:val="15"/>
        </w:numPr>
        <w:ind w:left="2127"/>
        <w:contextualSpacing w:val="0"/>
        <w:jc w:val="both"/>
        <w:rPr>
          <w:bCs/>
          <w:lang w:eastAsia="x-none"/>
        </w:rPr>
      </w:pPr>
      <w:r w:rsidRPr="00DB3685">
        <w:rPr>
          <w:bCs/>
          <w:lang w:eastAsia="x-none"/>
        </w:rPr>
        <w:t>anyagszállítást gépjárművezetők és rakodók személyi adatai (mint fent);</w:t>
      </w:r>
    </w:p>
    <w:p w14:paraId="02D8BAB2" w14:textId="77777777" w:rsidR="00370D00" w:rsidRPr="00DB3685" w:rsidRDefault="00370D00" w:rsidP="000B74DC">
      <w:pPr>
        <w:pStyle w:val="Listaszerbekezds"/>
        <w:numPr>
          <w:ilvl w:val="0"/>
          <w:numId w:val="15"/>
        </w:numPr>
        <w:ind w:left="2127"/>
        <w:contextualSpacing w:val="0"/>
        <w:jc w:val="both"/>
        <w:rPr>
          <w:bCs/>
          <w:lang w:eastAsia="x-none"/>
        </w:rPr>
      </w:pPr>
      <w:r w:rsidRPr="00DB3685">
        <w:rPr>
          <w:bCs/>
          <w:lang w:eastAsia="x-none"/>
        </w:rPr>
        <w:t>anyagot szállító gépjárművek típusa, rendszáma és színe.</w:t>
      </w:r>
    </w:p>
    <w:p w14:paraId="4F7EEC85" w14:textId="77777777" w:rsidR="00370D00" w:rsidRDefault="00370D00" w:rsidP="00F568F2">
      <w:pPr>
        <w:ind w:left="1418"/>
        <w:jc w:val="both"/>
        <w:rPr>
          <w:bCs/>
          <w:lang w:eastAsia="x-none"/>
        </w:rPr>
      </w:pPr>
      <w:r>
        <w:rPr>
          <w:bCs/>
          <w:lang w:eastAsia="x-none"/>
        </w:rPr>
        <w:t xml:space="preserve">Belépési engedéllyel nem rendelkező személyeknek és gépjárműveknek az objektum területére történő beengedését a porta/őrség megtagadja, ezért a </w:t>
      </w:r>
      <w:r w:rsidR="00343136">
        <w:rPr>
          <w:bCs/>
          <w:lang w:eastAsia="x-none"/>
        </w:rPr>
        <w:t>Tervező</w:t>
      </w:r>
      <w:r>
        <w:rPr>
          <w:bCs/>
          <w:lang w:eastAsia="x-none"/>
        </w:rPr>
        <w:t xml:space="preserve"> többletköltséget nem számíthat fel, akadályoztatást nem jelenthet.</w:t>
      </w:r>
    </w:p>
    <w:p w14:paraId="53448A73" w14:textId="77777777" w:rsidR="00370D00" w:rsidRDefault="00343136" w:rsidP="000B74DC">
      <w:pPr>
        <w:pStyle w:val="Listaszerbekezds"/>
        <w:numPr>
          <w:ilvl w:val="1"/>
          <w:numId w:val="17"/>
        </w:numPr>
        <w:contextualSpacing w:val="0"/>
        <w:jc w:val="both"/>
        <w:rPr>
          <w:bCs/>
          <w:lang w:eastAsia="x-none"/>
        </w:rPr>
      </w:pPr>
      <w:r>
        <w:rPr>
          <w:bCs/>
          <w:lang w:eastAsia="x-none"/>
        </w:rPr>
        <w:t>Tervező</w:t>
      </w:r>
      <w:r w:rsidR="00370D00">
        <w:rPr>
          <w:bCs/>
          <w:lang w:eastAsia="x-none"/>
        </w:rPr>
        <w:t xml:space="preserve"> dolgozói a munkaterületre történő ki–be közlekedés során a közlekedési és a kapcsolódó balesetvédelmi – munkavédelmi előírásokat kötelesek betartani és betartatni.</w:t>
      </w:r>
    </w:p>
    <w:p w14:paraId="07805059" w14:textId="77777777" w:rsidR="00370D00" w:rsidRDefault="00343136" w:rsidP="000B74DC">
      <w:pPr>
        <w:pStyle w:val="Listaszerbekezds"/>
        <w:numPr>
          <w:ilvl w:val="1"/>
          <w:numId w:val="17"/>
        </w:numPr>
        <w:spacing w:after="120"/>
        <w:ind w:left="1434" w:hanging="357"/>
        <w:contextualSpacing w:val="0"/>
        <w:jc w:val="both"/>
        <w:rPr>
          <w:bCs/>
          <w:lang w:eastAsia="x-none"/>
        </w:rPr>
      </w:pPr>
      <w:r>
        <w:rPr>
          <w:bCs/>
          <w:lang w:eastAsia="x-none"/>
        </w:rPr>
        <w:t>Tervezőnek</w:t>
      </w:r>
      <w:r w:rsidR="00370D00">
        <w:rPr>
          <w:bCs/>
          <w:lang w:eastAsia="x-none"/>
        </w:rPr>
        <w:t xml:space="preserve"> gondoskodnia kell a munkaterület folyamatos takarításáról, tisztán tartásáról.</w:t>
      </w:r>
    </w:p>
    <w:p w14:paraId="1E365DDA" w14:textId="77777777" w:rsidR="00370D00" w:rsidRDefault="00370D00" w:rsidP="000B74DC">
      <w:pPr>
        <w:pStyle w:val="Listaszerbekezds"/>
        <w:numPr>
          <w:ilvl w:val="2"/>
          <w:numId w:val="16"/>
        </w:numPr>
        <w:spacing w:after="120"/>
        <w:ind w:left="1134" w:hanging="425"/>
        <w:contextualSpacing w:val="0"/>
        <w:jc w:val="both"/>
        <w:rPr>
          <w:bCs/>
          <w:lang w:eastAsia="x-none"/>
        </w:rPr>
      </w:pPr>
      <w:r>
        <w:rPr>
          <w:bCs/>
          <w:lang w:eastAsia="x-none"/>
        </w:rPr>
        <w:t>Anyagok, szerszámok tárolására az objektum vezetője biztosít helyiséget, illetve bekeríthető felvonulási területet.</w:t>
      </w:r>
    </w:p>
    <w:p w14:paraId="7477E875" w14:textId="77777777" w:rsidR="00370D00" w:rsidRDefault="00370D00" w:rsidP="000B74DC">
      <w:pPr>
        <w:pStyle w:val="Listaszerbekezds"/>
        <w:numPr>
          <w:ilvl w:val="2"/>
          <w:numId w:val="16"/>
        </w:numPr>
        <w:spacing w:after="120"/>
        <w:ind w:left="1134" w:hanging="425"/>
        <w:contextualSpacing w:val="0"/>
        <w:jc w:val="both"/>
        <w:rPr>
          <w:bCs/>
          <w:lang w:eastAsia="x-none"/>
        </w:rPr>
      </w:pPr>
      <w:r>
        <w:rPr>
          <w:bCs/>
          <w:lang w:eastAsia="x-none"/>
        </w:rPr>
        <w:lastRenderedPageBreak/>
        <w:t xml:space="preserve">A munkaterületként átvett helyiségek állagmegóvása a helyiségekben, illetve a szabadban tárolt, valamint a már beépített anyagok őrzése a </w:t>
      </w:r>
      <w:r w:rsidR="00343136">
        <w:rPr>
          <w:bCs/>
          <w:lang w:eastAsia="x-none"/>
        </w:rPr>
        <w:t>Tervező</w:t>
      </w:r>
      <w:r>
        <w:rPr>
          <w:bCs/>
          <w:lang w:eastAsia="x-none"/>
        </w:rPr>
        <w:t xml:space="preserve"> feladata.</w:t>
      </w:r>
    </w:p>
    <w:p w14:paraId="0A5E89A6" w14:textId="77777777" w:rsidR="00370D00" w:rsidRDefault="00370D00" w:rsidP="000B74DC">
      <w:pPr>
        <w:pStyle w:val="Listaszerbekezds"/>
        <w:numPr>
          <w:ilvl w:val="2"/>
          <w:numId w:val="16"/>
        </w:numPr>
        <w:spacing w:after="120"/>
        <w:ind w:left="1134" w:hanging="425"/>
        <w:contextualSpacing w:val="0"/>
        <w:jc w:val="both"/>
        <w:rPr>
          <w:bCs/>
          <w:lang w:eastAsia="x-none"/>
        </w:rPr>
      </w:pPr>
      <w:r>
        <w:rPr>
          <w:bCs/>
          <w:lang w:eastAsia="x-none"/>
        </w:rPr>
        <w:t xml:space="preserve">Bontási törmelék és egyéb hulladék folyamatos, rendszeres elszállításáról, a munka- és felvonulási terület rendben tartásáról </w:t>
      </w:r>
      <w:r w:rsidR="00343136">
        <w:rPr>
          <w:bCs/>
          <w:lang w:eastAsia="x-none"/>
        </w:rPr>
        <w:t>Tervező</w:t>
      </w:r>
      <w:r>
        <w:rPr>
          <w:bCs/>
          <w:lang w:eastAsia="x-none"/>
        </w:rPr>
        <w:t xml:space="preserve"> köteles gondoskodni, saját költsége terhére.</w:t>
      </w:r>
    </w:p>
    <w:p w14:paraId="34494813" w14:textId="77777777" w:rsidR="00370D00" w:rsidRDefault="00370D00" w:rsidP="000B74DC">
      <w:pPr>
        <w:pStyle w:val="Listaszerbekezds"/>
        <w:numPr>
          <w:ilvl w:val="2"/>
          <w:numId w:val="16"/>
        </w:numPr>
        <w:spacing w:after="120"/>
        <w:ind w:left="1134" w:hanging="425"/>
        <w:contextualSpacing w:val="0"/>
        <w:jc w:val="both"/>
        <w:rPr>
          <w:bCs/>
          <w:lang w:eastAsia="x-none"/>
        </w:rPr>
      </w:pPr>
      <w:r>
        <w:rPr>
          <w:bCs/>
          <w:lang w:eastAsia="x-none"/>
        </w:rPr>
        <w:t>Munkavégzés, illetve anyagtárolás során az adott területre vonatkozó tűzvédelmi szabályok betartása kötelező. A munkavégzés során szükséges nyílt láng használatára írásban kell tűzgyújtási engedélyt kérni az objektum vezetőjétől.</w:t>
      </w:r>
    </w:p>
    <w:p w14:paraId="2505D0AC" w14:textId="77777777" w:rsidR="00370D00" w:rsidRDefault="00343136" w:rsidP="000B74DC">
      <w:pPr>
        <w:pStyle w:val="Listaszerbekezds"/>
        <w:numPr>
          <w:ilvl w:val="2"/>
          <w:numId w:val="16"/>
        </w:numPr>
        <w:spacing w:after="120"/>
        <w:ind w:left="1134" w:hanging="425"/>
        <w:contextualSpacing w:val="0"/>
        <w:jc w:val="both"/>
        <w:rPr>
          <w:bCs/>
          <w:lang w:eastAsia="x-none"/>
        </w:rPr>
      </w:pPr>
      <w:r>
        <w:rPr>
          <w:bCs/>
          <w:lang w:eastAsia="x-none"/>
        </w:rPr>
        <w:t>Tervező</w:t>
      </w:r>
      <w:r w:rsidR="00370D00">
        <w:rPr>
          <w:bCs/>
          <w:lang w:eastAsia="x-none"/>
        </w:rPr>
        <w:t xml:space="preserve"> köteles saját költsége terhére a veszélyes hulladéknak számító anyagokat gyűjteni, </w:t>
      </w:r>
      <w:r w:rsidR="00370D00" w:rsidRPr="00F1620C">
        <w:rPr>
          <w:bCs/>
          <w:lang w:eastAsia="x-none"/>
        </w:rPr>
        <w:t xml:space="preserve">tárolni, illetve a helyszínről folyamatosan elszállítani a </w:t>
      </w:r>
      <w:r w:rsidR="00BE693D" w:rsidRPr="00F1620C">
        <w:rPr>
          <w:rFonts w:ascii="Times" w:hAnsi="Times" w:cs="Times"/>
        </w:rPr>
        <w:t xml:space="preserve">225/2015. (VIII. 7.) Korm. rendelet </w:t>
      </w:r>
      <w:r w:rsidR="00370D00" w:rsidRPr="00F1620C">
        <w:rPr>
          <w:bCs/>
          <w:lang w:eastAsia="x-none"/>
        </w:rPr>
        <w:t>értelmében</w:t>
      </w:r>
      <w:r w:rsidR="00370D00">
        <w:rPr>
          <w:bCs/>
          <w:lang w:eastAsia="x-none"/>
        </w:rPr>
        <w:t>.</w:t>
      </w:r>
    </w:p>
    <w:p w14:paraId="3A41F40A" w14:textId="77777777" w:rsidR="00370D00" w:rsidRDefault="00370D00" w:rsidP="000B74DC">
      <w:pPr>
        <w:pStyle w:val="Listaszerbekezds"/>
        <w:numPr>
          <w:ilvl w:val="2"/>
          <w:numId w:val="16"/>
        </w:numPr>
        <w:spacing w:after="120"/>
        <w:ind w:left="1134" w:hanging="425"/>
        <w:contextualSpacing w:val="0"/>
        <w:jc w:val="both"/>
        <w:rPr>
          <w:bCs/>
          <w:lang w:eastAsia="x-none"/>
        </w:rPr>
      </w:pPr>
      <w:r>
        <w:rPr>
          <w:bCs/>
          <w:lang w:eastAsia="x-none"/>
        </w:rPr>
        <w:t xml:space="preserve">Az objektum üzemeltetőjével történő előzetes egyeztetést követően, </w:t>
      </w:r>
      <w:r w:rsidR="00343136">
        <w:rPr>
          <w:bCs/>
          <w:lang w:eastAsia="x-none"/>
        </w:rPr>
        <w:t>Tervezőnek</w:t>
      </w:r>
      <w:r>
        <w:rPr>
          <w:bCs/>
          <w:lang w:eastAsia="x-none"/>
        </w:rPr>
        <w:t xml:space="preserve"> lehetősége van hosszabbított, vagy két műszakban történő, esetleges szombati és vasárnapi munkavégzésre is.</w:t>
      </w:r>
    </w:p>
    <w:p w14:paraId="0B6C5D26" w14:textId="77777777" w:rsidR="00370D00" w:rsidRDefault="00343136" w:rsidP="000B74DC">
      <w:pPr>
        <w:pStyle w:val="Listaszerbekezds"/>
        <w:numPr>
          <w:ilvl w:val="2"/>
          <w:numId w:val="16"/>
        </w:numPr>
        <w:spacing w:after="240"/>
        <w:ind w:left="1134" w:hanging="425"/>
        <w:jc w:val="both"/>
        <w:rPr>
          <w:bCs/>
          <w:lang w:eastAsia="x-none"/>
        </w:rPr>
      </w:pPr>
      <w:r>
        <w:rPr>
          <w:bCs/>
          <w:lang w:eastAsia="x-none"/>
        </w:rPr>
        <w:t>Tervező</w:t>
      </w:r>
      <w:r w:rsidR="00370D00">
        <w:rPr>
          <w:bCs/>
          <w:lang w:eastAsia="x-none"/>
        </w:rPr>
        <w:t xml:space="preserve"> a munkaterületen köteles ellátni a munka–, illetve tűzvédelmi feladatokat, valamint betartani a részére megszabott külön előírásokat. Az adott területre vonatkozó tűzvédelmi szabályokról az érintett katonai objektum tűzrendész illetékese ad tájékoztatást, illetve bármilyen jellegű tűzgyújtást illetékessel egyeztetni kell.</w:t>
      </w:r>
    </w:p>
    <w:p w14:paraId="55C88A36" w14:textId="48B75C7E" w:rsidR="00F1620C" w:rsidRPr="00EB39B6" w:rsidRDefault="00F1620C" w:rsidP="00F1620C">
      <w:pPr>
        <w:numPr>
          <w:ilvl w:val="1"/>
          <w:numId w:val="11"/>
        </w:numPr>
        <w:spacing w:before="120" w:after="240"/>
        <w:ind w:left="646" w:hanging="646"/>
        <w:jc w:val="both"/>
      </w:pPr>
      <w:r>
        <w:t>Tervező kijelenti, hogy rendelkezik</w:t>
      </w:r>
      <w:r w:rsidRPr="00EB39B6">
        <w:t xml:space="preserve"> érvényes, tervezői hibákból fakadó környezeti kármentesítés tervezése tárgyú, </w:t>
      </w:r>
      <w:r>
        <w:t>5</w:t>
      </w:r>
      <w:r w:rsidRPr="00B07E8E">
        <w:t xml:space="preserve">.000.000 Ft / káresemény, és </w:t>
      </w:r>
      <w:r>
        <w:t>3</w:t>
      </w:r>
      <w:r w:rsidRPr="00B07E8E">
        <w:t xml:space="preserve">0.000.000 Ft / kárév biztosítási </w:t>
      </w:r>
      <w:r w:rsidRPr="00F1620C">
        <w:rPr>
          <w:bCs/>
        </w:rPr>
        <w:t>összegig</w:t>
      </w:r>
      <w:r w:rsidRPr="00B07E8E">
        <w:t xml:space="preserve"> terjedő tervezői felelősségbiztosítás</w:t>
      </w:r>
      <w:r>
        <w:t>i szerződéssel, vagy meglévő biztosítását a szerződés tárgyára, a fenti összegig kiterjesztette.</w:t>
      </w:r>
    </w:p>
    <w:p w14:paraId="573E3E50" w14:textId="77777777" w:rsidR="00370D00" w:rsidRDefault="00370D00" w:rsidP="000B74DC">
      <w:pPr>
        <w:numPr>
          <w:ilvl w:val="1"/>
          <w:numId w:val="11"/>
        </w:numPr>
        <w:spacing w:before="120" w:after="120"/>
        <w:ind w:left="646" w:hanging="646"/>
        <w:jc w:val="both"/>
        <w:rPr>
          <w:bCs/>
        </w:rPr>
      </w:pPr>
      <w:r>
        <w:rPr>
          <w:bCs/>
        </w:rPr>
        <w:t>Biztonsági feltételek:</w:t>
      </w:r>
    </w:p>
    <w:p w14:paraId="09E97628" w14:textId="77777777" w:rsidR="00370D00" w:rsidRDefault="00343136" w:rsidP="0059218D">
      <w:pPr>
        <w:spacing w:after="120"/>
        <w:ind w:left="646"/>
        <w:jc w:val="both"/>
      </w:pPr>
      <w:r>
        <w:rPr>
          <w:bCs/>
        </w:rPr>
        <w:t>Tervezőnek</w:t>
      </w:r>
      <w:r w:rsidR="00370D00">
        <w:rPr>
          <w:color w:val="000000"/>
          <w:szCs w:val="20"/>
        </w:rPr>
        <w:t xml:space="preserve"> a tervezés során az alábbi jogszabályokat kell figyelembe venni. A jogszabályok felsorolása nem teljes körű, ez azonban a </w:t>
      </w:r>
      <w:r>
        <w:rPr>
          <w:color w:val="000000"/>
          <w:szCs w:val="20"/>
        </w:rPr>
        <w:t>Tervező</w:t>
      </w:r>
      <w:r w:rsidR="00370D00">
        <w:rPr>
          <w:color w:val="000000"/>
          <w:szCs w:val="20"/>
        </w:rPr>
        <w:t xml:space="preserve">t nem jogosítja az egyéb jogszabályok és előírások figyelmen kívül hagyására. A </w:t>
      </w:r>
      <w:r>
        <w:rPr>
          <w:color w:val="000000"/>
          <w:szCs w:val="20"/>
        </w:rPr>
        <w:t>Tervező</w:t>
      </w:r>
      <w:r w:rsidR="00370D00">
        <w:rPr>
          <w:color w:val="000000"/>
          <w:szCs w:val="20"/>
        </w:rPr>
        <w:t xml:space="preserve"> felelőssége az aktuális és érvényben lévő nemzeti és nemzetközi jogszabályok alkalmazása.</w:t>
      </w:r>
    </w:p>
    <w:p w14:paraId="70AE1D98" w14:textId="77777777" w:rsidR="0059218D" w:rsidRPr="004F77D6" w:rsidRDefault="0059218D" w:rsidP="000B74DC">
      <w:pPr>
        <w:pStyle w:val="Listaszerbekezds"/>
        <w:numPr>
          <w:ilvl w:val="0"/>
          <w:numId w:val="14"/>
        </w:numPr>
        <w:spacing w:before="120"/>
        <w:ind w:left="1276" w:hanging="283"/>
        <w:contextualSpacing w:val="0"/>
        <w:jc w:val="both"/>
        <w:rPr>
          <w:bCs/>
          <w:lang w:eastAsia="en-GB"/>
        </w:rPr>
      </w:pPr>
      <w:r w:rsidRPr="00E71C64">
        <w:t>KE</w:t>
      </w:r>
      <w:r>
        <w:t>H</w:t>
      </w:r>
      <w:r w:rsidRPr="00E71C64">
        <w:t>OP</w:t>
      </w:r>
      <w:r>
        <w:t>- 3.3.0</w:t>
      </w:r>
      <w:r w:rsidRPr="00E71C64">
        <w:t xml:space="preserve"> </w:t>
      </w:r>
      <w:r w:rsidRPr="004F77D6">
        <w:rPr>
          <w:rFonts w:eastAsia="Calibri"/>
        </w:rPr>
        <w:t>pályázati konstrukció pályázati felhívás</w:t>
      </w:r>
      <w:r w:rsidRPr="00E71C64">
        <w:t>a</w:t>
      </w:r>
      <w:r w:rsidRPr="004F77D6">
        <w:rPr>
          <w:rFonts w:eastAsia="Calibri"/>
        </w:rPr>
        <w:t xml:space="preserve"> és általános pályázati útmutatój</w:t>
      </w:r>
      <w:r w:rsidRPr="00E71C64">
        <w:t>a</w:t>
      </w:r>
      <w:r w:rsidRPr="004F77D6">
        <w:rPr>
          <w:rFonts w:eastAsia="Calibri"/>
        </w:rPr>
        <w:t xml:space="preserve">. </w:t>
      </w:r>
      <w:r w:rsidRPr="004F77D6">
        <w:rPr>
          <w:bCs/>
          <w:lang w:eastAsia="en-GB"/>
        </w:rPr>
        <w:t xml:space="preserve">(Letölthető: </w:t>
      </w:r>
      <w:hyperlink r:id="rId9" w:history="1">
        <w:r w:rsidRPr="004F77D6">
          <w:rPr>
            <w:rStyle w:val="Hiperhivatkozs"/>
            <w:bCs/>
            <w:lang w:eastAsia="en-GB"/>
          </w:rPr>
          <w:t>http://www.pályázat.gov.hu/pályázati</w:t>
        </w:r>
      </w:hyperlink>
      <w:r w:rsidRPr="004F77D6">
        <w:rPr>
          <w:bCs/>
          <w:lang w:eastAsia="en-GB"/>
        </w:rPr>
        <w:t xml:space="preserve"> dokumentáció)</w:t>
      </w:r>
      <w:r w:rsidRPr="00993117">
        <w:t xml:space="preserve"> </w:t>
      </w:r>
    </w:p>
    <w:p w14:paraId="62B24D46" w14:textId="77777777" w:rsidR="0059218D" w:rsidRPr="004F77D6" w:rsidRDefault="0059218D" w:rsidP="000B74DC">
      <w:pPr>
        <w:pStyle w:val="Listaszerbekezds"/>
        <w:numPr>
          <w:ilvl w:val="2"/>
          <w:numId w:val="14"/>
        </w:numPr>
        <w:spacing w:before="120"/>
        <w:ind w:left="1276" w:hanging="283"/>
        <w:contextualSpacing w:val="0"/>
        <w:jc w:val="both"/>
        <w:rPr>
          <w:lang w:eastAsia="en-GB"/>
        </w:rPr>
      </w:pPr>
      <w:r w:rsidRPr="003146CA">
        <w:rPr>
          <w:bCs/>
          <w:lang w:eastAsia="en-GB"/>
        </w:rPr>
        <w:t>272/2014. (</w:t>
      </w:r>
      <w:r>
        <w:rPr>
          <w:bCs/>
          <w:lang w:eastAsia="en-GB"/>
        </w:rPr>
        <w:t>XI</w:t>
      </w:r>
      <w:r w:rsidRPr="003146CA">
        <w:rPr>
          <w:bCs/>
          <w:lang w:eastAsia="en-GB"/>
        </w:rPr>
        <w:t xml:space="preserve">.5.) Korm. rendelet a 2014–2020 programozási időszakban az egyes európai uniós alapokból származó támogatások felhasználásának rendjéről </w:t>
      </w:r>
    </w:p>
    <w:p w14:paraId="6D4B5669" w14:textId="77777777" w:rsidR="0059218D" w:rsidRDefault="0059218D" w:rsidP="000B74DC">
      <w:pPr>
        <w:pStyle w:val="Listaszerbekezds"/>
        <w:numPr>
          <w:ilvl w:val="2"/>
          <w:numId w:val="14"/>
        </w:numPr>
        <w:spacing w:before="120"/>
        <w:ind w:left="1276" w:hanging="283"/>
        <w:contextualSpacing w:val="0"/>
        <w:jc w:val="both"/>
        <w:rPr>
          <w:lang w:eastAsia="en-GB"/>
        </w:rPr>
      </w:pPr>
      <w:r>
        <w:t xml:space="preserve">219/2004. (VII. 21.) Korm. rendelet a </w:t>
      </w:r>
      <w:r w:rsidRPr="00181475">
        <w:rPr>
          <w:bCs/>
        </w:rPr>
        <w:t>felszín alatti vizek védelméről</w:t>
      </w:r>
    </w:p>
    <w:p w14:paraId="7E3EEE21" w14:textId="77777777" w:rsidR="0059218D" w:rsidRPr="00763B43" w:rsidRDefault="0059218D" w:rsidP="000B74DC">
      <w:pPr>
        <w:pStyle w:val="Cmsor1"/>
        <w:numPr>
          <w:ilvl w:val="0"/>
          <w:numId w:val="14"/>
        </w:numPr>
        <w:spacing w:before="120" w:after="0"/>
        <w:ind w:left="1276" w:hanging="357"/>
        <w:jc w:val="both"/>
        <w:rPr>
          <w:rFonts w:ascii="Times New Roman" w:hAnsi="Times New Roman"/>
          <w:b w:val="0"/>
          <w:sz w:val="24"/>
        </w:rPr>
      </w:pPr>
      <w:r w:rsidRPr="00277E48">
        <w:rPr>
          <w:rFonts w:ascii="Times New Roman" w:hAnsi="Times New Roman"/>
          <w:b w:val="0"/>
          <w:sz w:val="24"/>
        </w:rPr>
        <w:t xml:space="preserve">6/2009. (IV. 14.) </w:t>
      </w:r>
      <w:proofErr w:type="spellStart"/>
      <w:r w:rsidRPr="00277E48">
        <w:rPr>
          <w:rFonts w:ascii="Times New Roman" w:hAnsi="Times New Roman"/>
          <w:b w:val="0"/>
          <w:sz w:val="24"/>
        </w:rPr>
        <w:t>KvVM-EüM-FVM</w:t>
      </w:r>
      <w:proofErr w:type="spellEnd"/>
      <w:r w:rsidRPr="00277E48">
        <w:rPr>
          <w:rFonts w:ascii="Times New Roman" w:hAnsi="Times New Roman"/>
          <w:b w:val="0"/>
          <w:sz w:val="24"/>
        </w:rPr>
        <w:t xml:space="preserve"> együttes rendelet a földtani közeg és a felszín alatti </w:t>
      </w:r>
      <w:proofErr w:type="gramStart"/>
      <w:r w:rsidRPr="00277E48">
        <w:rPr>
          <w:rFonts w:ascii="Times New Roman" w:hAnsi="Times New Roman"/>
          <w:b w:val="0"/>
          <w:sz w:val="24"/>
        </w:rPr>
        <w:t>víz szennyezéssel</w:t>
      </w:r>
      <w:proofErr w:type="gramEnd"/>
      <w:r w:rsidRPr="00277E48">
        <w:rPr>
          <w:rFonts w:ascii="Times New Roman" w:hAnsi="Times New Roman"/>
          <w:b w:val="0"/>
          <w:sz w:val="24"/>
        </w:rPr>
        <w:t xml:space="preserve"> szembeni védelméhez szükséges határértékekről és a szennyezések méréséről</w:t>
      </w:r>
    </w:p>
    <w:p w14:paraId="4F426F15" w14:textId="77777777" w:rsidR="0059218D" w:rsidRPr="0013635E" w:rsidRDefault="0059218D" w:rsidP="000B74DC">
      <w:pPr>
        <w:pStyle w:val="Listaszerbekezds"/>
        <w:numPr>
          <w:ilvl w:val="2"/>
          <w:numId w:val="14"/>
        </w:numPr>
        <w:spacing w:before="120"/>
        <w:ind w:left="1276" w:hanging="284"/>
        <w:contextualSpacing w:val="0"/>
        <w:jc w:val="both"/>
        <w:rPr>
          <w:bCs/>
          <w:lang w:eastAsia="en-GB"/>
        </w:rPr>
      </w:pPr>
      <w:r>
        <w:rPr>
          <w:lang w:eastAsia="en-GB"/>
        </w:rPr>
        <w:t xml:space="preserve">312/2012. (XI.8.) Korm. rendelet </w:t>
      </w:r>
      <w:r w:rsidRPr="0013635E">
        <w:rPr>
          <w:bCs/>
          <w:lang w:eastAsia="en-GB"/>
        </w:rPr>
        <w:t>az építésügyi és építésfelügyeleti hatósági eljárásokról és ellenőrzésekről, valamint az építésügyi hatósági szolgáltatásról</w:t>
      </w:r>
    </w:p>
    <w:p w14:paraId="42AC65A6"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2004. évi CXL. törvény a közigazgatási hatósági eljárás és szolgáltatás általános szabályairól</w:t>
      </w:r>
    </w:p>
    <w:p w14:paraId="6AC47628"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2012. évi CLXXXV. törvény a hulladékról</w:t>
      </w:r>
    </w:p>
    <w:p w14:paraId="0DF5C91B"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1995. évi LIII. törvény a környezet védelmének általános szabályairól</w:t>
      </w:r>
    </w:p>
    <w:p w14:paraId="2930CBEE"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191/2009. (IX.15.) Korm. rendelet az építőipari kivitelezési tevékenységről</w:t>
      </w:r>
    </w:p>
    <w:p w14:paraId="500C2900"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lastRenderedPageBreak/>
        <w:t>322/2015. (X.30.) Korm. rendelet az építési beruházások, valamint az építési beruházásokhoz kapcsolódó Vállalkozói és mérnöki szolgáltatások közbeszerzésének részletes szabályairól</w:t>
      </w:r>
    </w:p>
    <w:p w14:paraId="7D8DC009"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 xml:space="preserve">20/2006. (IV.5.) </w:t>
      </w:r>
      <w:proofErr w:type="spellStart"/>
      <w:r>
        <w:rPr>
          <w:lang w:eastAsia="en-GB"/>
        </w:rPr>
        <w:t>KvVM</w:t>
      </w:r>
      <w:proofErr w:type="spellEnd"/>
      <w:r>
        <w:rPr>
          <w:lang w:eastAsia="en-GB"/>
        </w:rPr>
        <w:t xml:space="preserve"> rendelet a hulladéklerakással, valamint a hulladéklerakóval kapcsolatos egyes szabályokról és feltételekről</w:t>
      </w:r>
    </w:p>
    <w:p w14:paraId="420D0DB5" w14:textId="77777777" w:rsidR="0059218D" w:rsidRPr="006F5F08" w:rsidRDefault="0059218D" w:rsidP="000B74DC">
      <w:pPr>
        <w:pStyle w:val="Listaszerbekezds"/>
        <w:numPr>
          <w:ilvl w:val="2"/>
          <w:numId w:val="14"/>
        </w:numPr>
        <w:spacing w:before="120"/>
        <w:ind w:left="1276" w:hanging="284"/>
        <w:contextualSpacing w:val="0"/>
        <w:jc w:val="both"/>
        <w:rPr>
          <w:bCs/>
          <w:lang w:eastAsia="en-GB"/>
        </w:rPr>
      </w:pPr>
      <w:r>
        <w:rPr>
          <w:lang w:eastAsia="en-GB"/>
        </w:rPr>
        <w:t xml:space="preserve">13/2015. (III.31.) BM rendelet </w:t>
      </w:r>
      <w:r w:rsidRPr="006F5F08">
        <w:rPr>
          <w:bCs/>
          <w:lang w:eastAsia="en-GB"/>
        </w:rPr>
        <w:t>a vízügyi és a vízvédelmi hatósági eljárások igazgatási szolgáltatási díjairól</w:t>
      </w:r>
    </w:p>
    <w:p w14:paraId="09D3BD16"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2/2002. (I.23.) KÖM- FVM rendelet az érzékeny természeti területekre vonatkozó szabályokról</w:t>
      </w:r>
    </w:p>
    <w:p w14:paraId="1B09B0CA" w14:textId="77777777" w:rsidR="0059218D" w:rsidRPr="006F5F08" w:rsidRDefault="0059218D" w:rsidP="000B74DC">
      <w:pPr>
        <w:pStyle w:val="Listaszerbekezds"/>
        <w:numPr>
          <w:ilvl w:val="2"/>
          <w:numId w:val="14"/>
        </w:numPr>
        <w:spacing w:before="120"/>
        <w:ind w:left="1276" w:hanging="284"/>
        <w:contextualSpacing w:val="0"/>
        <w:jc w:val="both"/>
        <w:rPr>
          <w:bCs/>
          <w:lang w:eastAsia="en-GB"/>
        </w:rPr>
      </w:pPr>
      <w:r>
        <w:rPr>
          <w:lang w:eastAsia="en-GB"/>
        </w:rPr>
        <w:t xml:space="preserve">225/2015. (VIII.7.) Korm. rendelet </w:t>
      </w:r>
      <w:r w:rsidRPr="006F5F08">
        <w:rPr>
          <w:bCs/>
          <w:lang w:eastAsia="en-GB"/>
        </w:rPr>
        <w:t>a veszélyes hulladékkal kapcsolatos egyes tevékenységek részletes szabályairól</w:t>
      </w:r>
    </w:p>
    <w:p w14:paraId="5DCFE6E9"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 xml:space="preserve">6/2009. (IV.4.) </w:t>
      </w:r>
      <w:proofErr w:type="spellStart"/>
      <w:r>
        <w:rPr>
          <w:lang w:eastAsia="en-GB"/>
        </w:rPr>
        <w:t>KvVM-</w:t>
      </w:r>
      <w:proofErr w:type="spellEnd"/>
      <w:r>
        <w:rPr>
          <w:lang w:eastAsia="en-GB"/>
        </w:rPr>
        <w:t xml:space="preserve"> EüM- FVM együttes rendelet a földtani közeg és a felszín alatti </w:t>
      </w:r>
      <w:proofErr w:type="gramStart"/>
      <w:r>
        <w:rPr>
          <w:lang w:eastAsia="en-GB"/>
        </w:rPr>
        <w:t>víz szennyezéssel</w:t>
      </w:r>
      <w:proofErr w:type="gramEnd"/>
      <w:r>
        <w:rPr>
          <w:lang w:eastAsia="en-GB"/>
        </w:rPr>
        <w:t xml:space="preserve"> szembeni védelméhez szükséges határértékekről és a szennyezések mértékéről</w:t>
      </w:r>
    </w:p>
    <w:p w14:paraId="0BDA54F6"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18/1996. (VI.13.) KHVM rendelet a vízjogi engedélyezési eljáráshoz</w:t>
      </w:r>
    </w:p>
    <w:p w14:paraId="51FA0C73" w14:textId="77777777" w:rsidR="0059218D" w:rsidRDefault="0059218D" w:rsidP="000B74DC">
      <w:pPr>
        <w:pStyle w:val="Listaszerbekezds"/>
        <w:numPr>
          <w:ilvl w:val="2"/>
          <w:numId w:val="14"/>
        </w:numPr>
        <w:spacing w:before="120"/>
        <w:ind w:left="1276" w:hanging="284"/>
        <w:contextualSpacing w:val="0"/>
        <w:jc w:val="both"/>
        <w:rPr>
          <w:lang w:eastAsia="en-GB"/>
        </w:rPr>
      </w:pPr>
      <w:r>
        <w:rPr>
          <w:lang w:eastAsia="en-GB"/>
        </w:rPr>
        <w:t>12/1996. (VII.4.) KTM rendelet a környezetvédelmi felülvizsgálat végzéséhez szükséges szakmai feltételekről és a feljogosítás módjáról, valamint a felülvizsgálat dokumentációjának tartalmi követelményeiről</w:t>
      </w:r>
    </w:p>
    <w:p w14:paraId="00BC82A1" w14:textId="77777777" w:rsidR="0059218D" w:rsidRDefault="0059218D" w:rsidP="000B74DC">
      <w:pPr>
        <w:pStyle w:val="Cmsor1"/>
        <w:numPr>
          <w:ilvl w:val="0"/>
          <w:numId w:val="14"/>
        </w:numPr>
        <w:spacing w:before="120" w:after="0"/>
        <w:ind w:left="1276" w:hanging="357"/>
        <w:jc w:val="both"/>
        <w:rPr>
          <w:rFonts w:ascii="Times New Roman" w:hAnsi="Times New Roman"/>
          <w:b w:val="0"/>
          <w:sz w:val="24"/>
          <w:szCs w:val="24"/>
        </w:rPr>
      </w:pPr>
      <w:r w:rsidRPr="00043563">
        <w:rPr>
          <w:rFonts w:ascii="Times New Roman" w:hAnsi="Times New Roman"/>
          <w:b w:val="0"/>
          <w:sz w:val="24"/>
          <w:szCs w:val="24"/>
        </w:rPr>
        <w:t>72/2013. (VIII. 27.) VM rendelet</w:t>
      </w:r>
      <w:r>
        <w:rPr>
          <w:rFonts w:ascii="Times New Roman" w:hAnsi="Times New Roman"/>
          <w:b w:val="0"/>
          <w:sz w:val="24"/>
          <w:szCs w:val="24"/>
        </w:rPr>
        <w:t xml:space="preserve"> </w:t>
      </w:r>
      <w:r w:rsidRPr="00043563">
        <w:rPr>
          <w:rFonts w:ascii="Times New Roman" w:hAnsi="Times New Roman"/>
          <w:b w:val="0"/>
          <w:sz w:val="24"/>
          <w:szCs w:val="24"/>
        </w:rPr>
        <w:t>a hulladékjegyzékről</w:t>
      </w:r>
    </w:p>
    <w:p w14:paraId="5AEC0EB6" w14:textId="77777777" w:rsidR="0059218D" w:rsidRPr="00F1620C" w:rsidRDefault="0059218D" w:rsidP="000B74DC">
      <w:pPr>
        <w:numPr>
          <w:ilvl w:val="0"/>
          <w:numId w:val="14"/>
        </w:numPr>
        <w:spacing w:before="120"/>
        <w:ind w:left="1276"/>
        <w:jc w:val="both"/>
        <w:rPr>
          <w:bCs/>
        </w:rPr>
      </w:pPr>
      <w:r w:rsidRPr="00F1620C">
        <w:rPr>
          <w:lang w:eastAsia="x-none"/>
        </w:rPr>
        <w:t xml:space="preserve">297/2009. </w:t>
      </w:r>
      <w:r w:rsidRPr="00F1620C">
        <w:rPr>
          <w:bCs/>
        </w:rPr>
        <w:t xml:space="preserve">(XII. 21.) Korm. rendelet </w:t>
      </w:r>
      <w:r w:rsidRPr="00F1620C">
        <w:rPr>
          <w:bCs/>
          <w:lang w:eastAsia="x-none"/>
        </w:rPr>
        <w:t>a környezetvédelmi, természetvédelmi, vízgazdálkodási és tájvédelmi szakértői tevékenységről</w:t>
      </w:r>
    </w:p>
    <w:p w14:paraId="43E15384" w14:textId="34E57B7F" w:rsidR="00361EDE" w:rsidRPr="00F1620C" w:rsidRDefault="00361EDE" w:rsidP="00F1620C">
      <w:pPr>
        <w:numPr>
          <w:ilvl w:val="0"/>
          <w:numId w:val="14"/>
        </w:numPr>
        <w:spacing w:before="120"/>
        <w:ind w:left="1276"/>
        <w:jc w:val="both"/>
        <w:rPr>
          <w:bCs/>
        </w:rPr>
      </w:pPr>
      <w:r w:rsidRPr="00F1620C">
        <w:rPr>
          <w:rFonts w:ascii="Times" w:hAnsi="Times" w:cs="Times"/>
          <w:bCs/>
        </w:rPr>
        <w:t>496/2016. (XII. 28.) Korm. rendelet a kulturális örökség védelmével kapcsolatos szabályokról</w:t>
      </w:r>
    </w:p>
    <w:p w14:paraId="0C840D2E" w14:textId="43689E09" w:rsidR="0059218D" w:rsidRPr="001578C3" w:rsidRDefault="0059218D" w:rsidP="000B74DC">
      <w:pPr>
        <w:numPr>
          <w:ilvl w:val="0"/>
          <w:numId w:val="14"/>
        </w:numPr>
        <w:spacing w:before="120"/>
        <w:ind w:left="1276"/>
        <w:jc w:val="both"/>
        <w:rPr>
          <w:bCs/>
        </w:rPr>
      </w:pPr>
      <w:r w:rsidRPr="00F1620C">
        <w:rPr>
          <w:rFonts w:eastAsia="TimesNewRomanPSMT"/>
        </w:rPr>
        <w:t>25/199</w:t>
      </w:r>
      <w:r w:rsidR="00D27928" w:rsidRPr="00F1620C">
        <w:rPr>
          <w:rFonts w:eastAsia="TimesNewRomanPSMT"/>
        </w:rPr>
        <w:t>7</w:t>
      </w:r>
      <w:r w:rsidRPr="00F1620C">
        <w:rPr>
          <w:rFonts w:eastAsia="TimesNewRomanPSMT"/>
        </w:rPr>
        <w:t xml:space="preserve">. (VIII.1.) PM rendelet </w:t>
      </w:r>
      <w:r w:rsidRPr="00F1620C">
        <w:rPr>
          <w:rFonts w:eastAsia="TimesNewRomanPSMT"/>
          <w:bCs/>
        </w:rPr>
        <w:t>a termőföldnek nem minősülő ingatlanok hitelbiztosítéki</w:t>
      </w:r>
      <w:r w:rsidRPr="00A0430B">
        <w:rPr>
          <w:rFonts w:eastAsia="TimesNewRomanPSMT"/>
          <w:bCs/>
        </w:rPr>
        <w:t xml:space="preserve"> értékének meghatározására vonatkozó módszertani elvekről</w:t>
      </w:r>
    </w:p>
    <w:p w14:paraId="40FA67AA" w14:textId="77777777" w:rsidR="0059218D" w:rsidRPr="001578C3" w:rsidRDefault="0059218D" w:rsidP="000B74DC">
      <w:pPr>
        <w:pStyle w:val="NormlWeb"/>
        <w:numPr>
          <w:ilvl w:val="2"/>
          <w:numId w:val="14"/>
        </w:numPr>
        <w:spacing w:before="120" w:beforeAutospacing="0" w:after="0" w:afterAutospacing="0"/>
        <w:ind w:left="1276" w:right="150" w:hanging="283"/>
        <w:jc w:val="both"/>
        <w:rPr>
          <w:bCs/>
        </w:rPr>
      </w:pPr>
      <w:r w:rsidRPr="005F1BD5">
        <w:rPr>
          <w:bCs/>
        </w:rPr>
        <w:t xml:space="preserve">1/2009 (I.30.) HM rendelet a Magyar Honvédségre, illetve a katonai nemzetbiztonsági szolgálatokra vonatkozó eltérő munkavédelmi követelményekről, eljárási szabályokról </w:t>
      </w:r>
    </w:p>
    <w:p w14:paraId="52506135" w14:textId="006D285A" w:rsidR="0059218D" w:rsidRDefault="0059218D" w:rsidP="000B74DC">
      <w:pPr>
        <w:pStyle w:val="NormlWeb"/>
        <w:numPr>
          <w:ilvl w:val="2"/>
          <w:numId w:val="14"/>
        </w:numPr>
        <w:spacing w:before="120" w:beforeAutospacing="0" w:after="0" w:afterAutospacing="0"/>
        <w:ind w:left="1276" w:right="150" w:hanging="283"/>
        <w:jc w:val="both"/>
      </w:pPr>
      <w:r w:rsidRPr="003146CA">
        <w:t>Egyéb, a tervezésre vonatkozó jogszabályok, előírások.</w:t>
      </w:r>
    </w:p>
    <w:p w14:paraId="2D312682" w14:textId="77777777" w:rsidR="00370D00" w:rsidRDefault="00370D00" w:rsidP="000B74DC">
      <w:pPr>
        <w:numPr>
          <w:ilvl w:val="0"/>
          <w:numId w:val="11"/>
        </w:numPr>
        <w:spacing w:before="360"/>
        <w:ind w:left="714" w:hanging="357"/>
        <w:jc w:val="center"/>
        <w:rPr>
          <w:b/>
          <w:bCs/>
        </w:rPr>
      </w:pPr>
      <w:r>
        <w:rPr>
          <w:b/>
          <w:bCs/>
        </w:rPr>
        <w:t>Kötbér</w:t>
      </w:r>
    </w:p>
    <w:p w14:paraId="519F1607" w14:textId="77777777" w:rsidR="00370D00" w:rsidRDefault="00370D00" w:rsidP="00370D00">
      <w:pPr>
        <w:rPr>
          <w:szCs w:val="20"/>
        </w:rPr>
      </w:pPr>
    </w:p>
    <w:p w14:paraId="186D7FC0" w14:textId="77777777" w:rsidR="00CA5773" w:rsidRDefault="00CA5773" w:rsidP="00CA5773">
      <w:pPr>
        <w:numPr>
          <w:ilvl w:val="1"/>
          <w:numId w:val="11"/>
        </w:numPr>
        <w:spacing w:after="120"/>
        <w:ind w:left="646" w:hanging="646"/>
        <w:jc w:val="both"/>
        <w:rPr>
          <w:color w:val="000000"/>
          <w:szCs w:val="20"/>
        </w:rPr>
      </w:pPr>
      <w:r w:rsidRPr="001D4C43">
        <w:rPr>
          <w:color w:val="000000"/>
          <w:szCs w:val="20"/>
        </w:rPr>
        <w:t>Amennyiben az Ajá</w:t>
      </w:r>
      <w:r>
        <w:rPr>
          <w:color w:val="000000"/>
          <w:szCs w:val="20"/>
        </w:rPr>
        <w:t xml:space="preserve">nlattevő a szerződés 4.2.1, 4.2.2. pontjában vállalt bármely </w:t>
      </w:r>
      <w:r w:rsidRPr="001D4C43">
        <w:rPr>
          <w:color w:val="000000"/>
          <w:szCs w:val="20"/>
        </w:rPr>
        <w:t xml:space="preserve">teljesítési határidőt olyan okból, amelyért felelős késedelmesen teljesít, úgy késedelmi kötbért köteles fizetni, melynek mértéke </w:t>
      </w:r>
    </w:p>
    <w:p w14:paraId="3BCAAA63" w14:textId="78A6653D" w:rsidR="00CA5773" w:rsidRPr="00A814F9" w:rsidRDefault="00CA5773" w:rsidP="00CA5773">
      <w:pPr>
        <w:pStyle w:val="Listaszerbekezds"/>
        <w:numPr>
          <w:ilvl w:val="0"/>
          <w:numId w:val="26"/>
        </w:numPr>
        <w:spacing w:after="240"/>
        <w:jc w:val="both"/>
        <w:rPr>
          <w:color w:val="000000"/>
          <w:szCs w:val="20"/>
        </w:rPr>
      </w:pPr>
      <w:r w:rsidRPr="00A814F9">
        <w:rPr>
          <w:color w:val="000000"/>
          <w:szCs w:val="20"/>
        </w:rPr>
        <w:t>a szerződés 4.2.1. pontja szerinti teljesítés vonatkozásában a szerződés 6.</w:t>
      </w:r>
      <w:r w:rsidR="00D42F0D">
        <w:rPr>
          <w:color w:val="000000"/>
          <w:szCs w:val="20"/>
        </w:rPr>
        <w:t>7</w:t>
      </w:r>
      <w:r w:rsidRPr="00A814F9">
        <w:rPr>
          <w:color w:val="000000"/>
          <w:szCs w:val="20"/>
        </w:rPr>
        <w:t>.</w:t>
      </w:r>
      <w:r w:rsidR="006F5486">
        <w:rPr>
          <w:color w:val="000000"/>
          <w:szCs w:val="20"/>
        </w:rPr>
        <w:t>2</w:t>
      </w:r>
      <w:r w:rsidRPr="00A814F9">
        <w:rPr>
          <w:color w:val="000000"/>
          <w:szCs w:val="20"/>
        </w:rPr>
        <w:t xml:space="preserve">. pontjában meghatározott részszámla szerinti nettó tervezési díjának 1%-a/nap, illetve </w:t>
      </w:r>
    </w:p>
    <w:p w14:paraId="68F7764C" w14:textId="294F86FC" w:rsidR="00CA5773" w:rsidRPr="00A814F9" w:rsidRDefault="00CA5773" w:rsidP="00CA5773">
      <w:pPr>
        <w:pStyle w:val="Listaszerbekezds"/>
        <w:numPr>
          <w:ilvl w:val="0"/>
          <w:numId w:val="26"/>
        </w:numPr>
        <w:spacing w:after="120"/>
        <w:ind w:left="1361" w:hanging="357"/>
        <w:contextualSpacing w:val="0"/>
        <w:jc w:val="both"/>
        <w:rPr>
          <w:color w:val="000000"/>
          <w:szCs w:val="20"/>
        </w:rPr>
      </w:pPr>
      <w:r w:rsidRPr="00A814F9">
        <w:rPr>
          <w:color w:val="000000"/>
          <w:szCs w:val="20"/>
        </w:rPr>
        <w:t>a szerződés 4.2.2. pontja szerinti teljesítés vonatkozásában a szerződés 6.</w:t>
      </w:r>
      <w:r w:rsidR="00D42F0D">
        <w:rPr>
          <w:color w:val="000000"/>
          <w:szCs w:val="20"/>
        </w:rPr>
        <w:t>7</w:t>
      </w:r>
      <w:r w:rsidRPr="00A814F9">
        <w:rPr>
          <w:color w:val="000000"/>
          <w:szCs w:val="20"/>
        </w:rPr>
        <w:t>.</w:t>
      </w:r>
      <w:r w:rsidR="006F5486">
        <w:rPr>
          <w:color w:val="000000"/>
          <w:szCs w:val="20"/>
        </w:rPr>
        <w:t>3</w:t>
      </w:r>
      <w:r w:rsidRPr="00A814F9">
        <w:rPr>
          <w:color w:val="000000"/>
          <w:szCs w:val="20"/>
        </w:rPr>
        <w:t xml:space="preserve">. pontjában meghatározott végszámla szerinti nettó tervezési díjának 1%-a/nap. </w:t>
      </w:r>
    </w:p>
    <w:p w14:paraId="788235BF" w14:textId="77777777" w:rsidR="00CA5773" w:rsidRPr="001D4C43" w:rsidRDefault="00CA5773" w:rsidP="00CA5773">
      <w:pPr>
        <w:spacing w:after="240"/>
        <w:ind w:left="644"/>
        <w:jc w:val="both"/>
        <w:rPr>
          <w:color w:val="000000"/>
          <w:szCs w:val="20"/>
        </w:rPr>
      </w:pPr>
      <w:r w:rsidRPr="001D4C43">
        <w:rPr>
          <w:color w:val="000000"/>
          <w:szCs w:val="20"/>
        </w:rPr>
        <w:t>A késedelmi kötbér maximális mértéke a késedelemmel érintett szolgáltatás nettó tervezési díjának 20%-</w:t>
      </w:r>
      <w:proofErr w:type="gramStart"/>
      <w:r w:rsidRPr="001D4C43">
        <w:rPr>
          <w:color w:val="000000"/>
          <w:szCs w:val="20"/>
        </w:rPr>
        <w:t>a.</w:t>
      </w:r>
      <w:proofErr w:type="gramEnd"/>
    </w:p>
    <w:p w14:paraId="2259DF96" w14:textId="5D671BD4" w:rsidR="00F1620C" w:rsidRPr="00F1620C" w:rsidRDefault="00F1620C" w:rsidP="00F1620C">
      <w:pPr>
        <w:numPr>
          <w:ilvl w:val="1"/>
          <w:numId w:val="11"/>
        </w:numPr>
        <w:spacing w:after="240"/>
        <w:ind w:hanging="644"/>
        <w:jc w:val="both"/>
        <w:rPr>
          <w:szCs w:val="20"/>
        </w:rPr>
      </w:pPr>
      <w:r w:rsidRPr="00F1620C">
        <w:rPr>
          <w:szCs w:val="20"/>
        </w:rPr>
        <w:t xml:space="preserve">A késedelmi kötbér esetére érvényesített kötbér maximumának elérésekor Ajánlatkérő jogosult a </w:t>
      </w:r>
      <w:r w:rsidRPr="0065673C">
        <w:rPr>
          <w:szCs w:val="20"/>
        </w:rPr>
        <w:t>szerződést</w:t>
      </w:r>
      <w:r w:rsidRPr="00F1620C">
        <w:rPr>
          <w:szCs w:val="20"/>
        </w:rPr>
        <w:t xml:space="preserve"> egyoldalúan azonnali hatállyal felmondani.</w:t>
      </w:r>
    </w:p>
    <w:p w14:paraId="63E2DFDE" w14:textId="79C3C819" w:rsidR="00F1620C" w:rsidRPr="00F1620C" w:rsidRDefault="00F1620C" w:rsidP="00F1620C">
      <w:pPr>
        <w:numPr>
          <w:ilvl w:val="1"/>
          <w:numId w:val="11"/>
        </w:numPr>
        <w:spacing w:after="240"/>
        <w:ind w:hanging="644"/>
        <w:jc w:val="both"/>
        <w:rPr>
          <w:szCs w:val="20"/>
        </w:rPr>
      </w:pPr>
      <w:r w:rsidRPr="00F1620C">
        <w:rPr>
          <w:szCs w:val="20"/>
        </w:rPr>
        <w:lastRenderedPageBreak/>
        <w:t xml:space="preserve">A </w:t>
      </w:r>
      <w:r w:rsidRPr="0065673C">
        <w:rPr>
          <w:szCs w:val="20"/>
        </w:rPr>
        <w:t>minőségi</w:t>
      </w:r>
      <w:r w:rsidRPr="00F1620C">
        <w:rPr>
          <w:szCs w:val="20"/>
        </w:rPr>
        <w:t xml:space="preserve"> kifogás bejelentésétől a szolgáltatásnak kifogástalan minőségben történő teljesítéséig eltelt idő késedelmes teljesítésnek tekintendő, így ezen időtartam alatt Tervezőt a jelen </w:t>
      </w:r>
      <w:r w:rsidRPr="0065673C">
        <w:rPr>
          <w:szCs w:val="20"/>
        </w:rPr>
        <w:t>szerződés</w:t>
      </w:r>
      <w:r w:rsidRPr="00F1620C">
        <w:rPr>
          <w:szCs w:val="20"/>
        </w:rPr>
        <w:t xml:space="preserve"> 7.1. pontjában foglaltaknak megfelelő késedelmi kötbérfizetési kötelezettség terheli. Megrendelő a Tervező hibás teljesítése esetén a Tervező szerződésszerű teljesítésére határidőt határoz meg.</w:t>
      </w:r>
    </w:p>
    <w:p w14:paraId="20B982D8" w14:textId="716A4703" w:rsidR="00F1620C" w:rsidRPr="00F1620C" w:rsidRDefault="00F1620C" w:rsidP="00F1620C">
      <w:pPr>
        <w:numPr>
          <w:ilvl w:val="1"/>
          <w:numId w:val="11"/>
        </w:numPr>
        <w:spacing w:after="240"/>
        <w:ind w:hanging="644"/>
        <w:jc w:val="both"/>
        <w:rPr>
          <w:szCs w:val="20"/>
        </w:rPr>
      </w:pPr>
      <w:r w:rsidRPr="00F1620C">
        <w:rPr>
          <w:szCs w:val="20"/>
        </w:rPr>
        <w:t>A késedelmi kötbér fizetése nem mentesíti a Tervezőt a szolgáltatás teljesítésének kötelezettsége alól.</w:t>
      </w:r>
    </w:p>
    <w:p w14:paraId="4F8F1665" w14:textId="120D57CD" w:rsidR="00F1620C" w:rsidRPr="00F1620C" w:rsidRDefault="00F1620C" w:rsidP="00F1620C">
      <w:pPr>
        <w:numPr>
          <w:ilvl w:val="1"/>
          <w:numId w:val="11"/>
        </w:numPr>
        <w:spacing w:after="240"/>
        <w:ind w:hanging="644"/>
        <w:jc w:val="both"/>
        <w:rPr>
          <w:szCs w:val="20"/>
        </w:rPr>
      </w:pPr>
      <w:r w:rsidRPr="00F1620C">
        <w:rPr>
          <w:szCs w:val="20"/>
        </w:rPr>
        <w:t>A Megrendelő jogosult a szerződéstől elállni, illetve felmondani a szerződést amennyiben a Tervező valamely teljesítési határidőt legalább 30 nappal meghaladja, hibás teljesítés esetén a fennálló kötelezettségének a részére meghatározott határidőn belül nem tesz eleget, vagy a szerződésből fakadó egyéb kötelezettségét súlyosan megszegi.</w:t>
      </w:r>
    </w:p>
    <w:p w14:paraId="231E647D" w14:textId="354811A2" w:rsidR="00F1620C" w:rsidRPr="00F1620C" w:rsidRDefault="00F1620C" w:rsidP="00F1620C">
      <w:pPr>
        <w:numPr>
          <w:ilvl w:val="1"/>
          <w:numId w:val="11"/>
        </w:numPr>
        <w:spacing w:after="240"/>
        <w:ind w:hanging="644"/>
        <w:jc w:val="both"/>
        <w:rPr>
          <w:szCs w:val="20"/>
        </w:rPr>
      </w:pPr>
      <w:r w:rsidRPr="00F1620C">
        <w:rPr>
          <w:szCs w:val="20"/>
        </w:rPr>
        <w:t>Ezekben az esetekben, továbbá ha a szerződés teljesítése a Tervezőnek felróható okból meghiúsul, a Megrendelő meghiúsulási kötbérre jogosult, melynek alapja a tervezési díj nettó értéke, mértéke annak 20%-</w:t>
      </w:r>
      <w:proofErr w:type="gramStart"/>
      <w:r w:rsidRPr="00F1620C">
        <w:rPr>
          <w:szCs w:val="20"/>
        </w:rPr>
        <w:t>a.</w:t>
      </w:r>
      <w:proofErr w:type="gramEnd"/>
    </w:p>
    <w:p w14:paraId="43E5535B" w14:textId="6095AF65" w:rsidR="00F1620C" w:rsidRPr="00F1620C" w:rsidRDefault="00F1620C" w:rsidP="00F1620C">
      <w:pPr>
        <w:numPr>
          <w:ilvl w:val="1"/>
          <w:numId w:val="11"/>
        </w:numPr>
        <w:spacing w:after="240"/>
        <w:ind w:hanging="644"/>
        <w:jc w:val="both"/>
        <w:rPr>
          <w:szCs w:val="20"/>
        </w:rPr>
      </w:pPr>
      <w:r w:rsidRPr="00F1620C">
        <w:rPr>
          <w:szCs w:val="20"/>
        </w:rPr>
        <w:t>A kötbért a Tervező a Megrendelő által kiállított felszólító levél alapján, annak kézhezvételétől számított 30 napon belül köteles megfizetni.</w:t>
      </w:r>
    </w:p>
    <w:p w14:paraId="6B416495" w14:textId="131C20E0" w:rsidR="00370D00" w:rsidRPr="00F1620C" w:rsidRDefault="00F1620C" w:rsidP="00F1620C">
      <w:pPr>
        <w:numPr>
          <w:ilvl w:val="1"/>
          <w:numId w:val="11"/>
        </w:numPr>
        <w:spacing w:after="240"/>
        <w:ind w:hanging="644"/>
        <w:jc w:val="both"/>
        <w:rPr>
          <w:szCs w:val="20"/>
        </w:rPr>
      </w:pPr>
      <w:r w:rsidRPr="00F1620C">
        <w:rPr>
          <w:szCs w:val="20"/>
        </w:rPr>
        <w:t>A Megrendelő kötbérigényének érvényesítése nem zárja ki a szerződésszegésből eredő egyéb</w:t>
      </w:r>
      <w:r>
        <w:rPr>
          <w:szCs w:val="20"/>
        </w:rPr>
        <w:t xml:space="preserve"> igények érvényesítésének lehetőségét.</w:t>
      </w:r>
    </w:p>
    <w:p w14:paraId="46BCA808" w14:textId="77777777" w:rsidR="00370D00" w:rsidRDefault="00370D00" w:rsidP="000B74DC">
      <w:pPr>
        <w:numPr>
          <w:ilvl w:val="1"/>
          <w:numId w:val="11"/>
        </w:numPr>
        <w:spacing w:after="240"/>
        <w:ind w:hanging="644"/>
        <w:jc w:val="both"/>
        <w:rPr>
          <w:szCs w:val="20"/>
          <w:u w:val="single"/>
        </w:rPr>
      </w:pPr>
      <w:r>
        <w:rPr>
          <w:szCs w:val="20"/>
          <w:u w:val="single"/>
        </w:rPr>
        <w:t xml:space="preserve">Súlyos </w:t>
      </w:r>
      <w:r>
        <w:rPr>
          <w:noProof/>
          <w:szCs w:val="20"/>
          <w:u w:val="single"/>
        </w:rPr>
        <w:t>szerződésszegésnek</w:t>
      </w:r>
      <w:r>
        <w:rPr>
          <w:szCs w:val="20"/>
          <w:u w:val="single"/>
        </w:rPr>
        <w:t xml:space="preserve"> minősül különösen, de nem kizárólagosan:</w:t>
      </w:r>
    </w:p>
    <w:p w14:paraId="4E871724" w14:textId="6D4A1A3E" w:rsidR="00370D00" w:rsidRPr="00940E42" w:rsidRDefault="00343136" w:rsidP="000B74DC">
      <w:pPr>
        <w:pStyle w:val="Listaszerbekezds"/>
        <w:numPr>
          <w:ilvl w:val="0"/>
          <w:numId w:val="14"/>
        </w:numPr>
        <w:tabs>
          <w:tab w:val="right" w:leader="dot" w:pos="6390"/>
        </w:tabs>
        <w:spacing w:after="120"/>
        <w:ind w:left="1418"/>
        <w:jc w:val="both"/>
        <w:rPr>
          <w:noProof/>
          <w:szCs w:val="20"/>
        </w:rPr>
      </w:pPr>
      <w:r>
        <w:rPr>
          <w:noProof/>
          <w:szCs w:val="20"/>
        </w:rPr>
        <w:t>Tervező</w:t>
      </w:r>
      <w:r w:rsidR="00370D00" w:rsidRPr="00940E42">
        <w:rPr>
          <w:noProof/>
          <w:szCs w:val="20"/>
        </w:rPr>
        <w:t xml:space="preserve"> vagy Alvállalkozója megsérti a </w:t>
      </w:r>
      <w:r w:rsidR="00370D00" w:rsidRPr="00E85C6C">
        <w:rPr>
          <w:noProof/>
          <w:szCs w:val="20"/>
        </w:rPr>
        <w:t>szerződés 1</w:t>
      </w:r>
      <w:r w:rsidR="00A832E2">
        <w:rPr>
          <w:noProof/>
          <w:szCs w:val="20"/>
        </w:rPr>
        <w:t>4</w:t>
      </w:r>
      <w:r w:rsidR="00370D00" w:rsidRPr="00E85C6C">
        <w:rPr>
          <w:noProof/>
          <w:szCs w:val="20"/>
        </w:rPr>
        <w:t>.</w:t>
      </w:r>
      <w:r w:rsidR="009724C7">
        <w:rPr>
          <w:noProof/>
          <w:szCs w:val="20"/>
        </w:rPr>
        <w:t>10</w:t>
      </w:r>
      <w:r w:rsidR="00370D00" w:rsidRPr="00E85C6C">
        <w:rPr>
          <w:noProof/>
          <w:szCs w:val="20"/>
        </w:rPr>
        <w:t>. pontjában</w:t>
      </w:r>
      <w:r w:rsidR="00370D00" w:rsidRPr="00940E42">
        <w:rPr>
          <w:noProof/>
          <w:szCs w:val="20"/>
        </w:rPr>
        <w:t xml:space="preserve"> meghatározott titoktartási kötelezettségét;</w:t>
      </w:r>
    </w:p>
    <w:p w14:paraId="2F8FB0EC" w14:textId="29CF3237" w:rsidR="00370D00" w:rsidRPr="00940E42" w:rsidRDefault="00343136" w:rsidP="000B74DC">
      <w:pPr>
        <w:pStyle w:val="Listaszerbekezds"/>
        <w:numPr>
          <w:ilvl w:val="0"/>
          <w:numId w:val="14"/>
        </w:numPr>
        <w:tabs>
          <w:tab w:val="right" w:leader="dot" w:pos="6390"/>
        </w:tabs>
        <w:spacing w:after="120"/>
        <w:ind w:left="1418"/>
        <w:jc w:val="both"/>
        <w:rPr>
          <w:noProof/>
          <w:szCs w:val="20"/>
        </w:rPr>
      </w:pPr>
      <w:r>
        <w:rPr>
          <w:noProof/>
          <w:szCs w:val="20"/>
        </w:rPr>
        <w:t>Tervező</w:t>
      </w:r>
      <w:r w:rsidR="00370D00" w:rsidRPr="00940E42">
        <w:rPr>
          <w:noProof/>
          <w:szCs w:val="20"/>
        </w:rPr>
        <w:t xml:space="preserve"> megszegi a </w:t>
      </w:r>
      <w:r w:rsidR="00370D00" w:rsidRPr="00E85C6C">
        <w:rPr>
          <w:noProof/>
          <w:szCs w:val="20"/>
        </w:rPr>
        <w:t>szerződés 1</w:t>
      </w:r>
      <w:r w:rsidR="00A832E2">
        <w:rPr>
          <w:noProof/>
          <w:szCs w:val="20"/>
        </w:rPr>
        <w:t>4</w:t>
      </w:r>
      <w:r w:rsidR="00370D00" w:rsidRPr="00E85C6C">
        <w:rPr>
          <w:noProof/>
          <w:szCs w:val="20"/>
        </w:rPr>
        <w:t>.</w:t>
      </w:r>
      <w:r w:rsidR="009724C7">
        <w:rPr>
          <w:noProof/>
          <w:szCs w:val="20"/>
        </w:rPr>
        <w:t>11</w:t>
      </w:r>
      <w:r w:rsidR="00370D00" w:rsidRPr="00E85C6C">
        <w:rPr>
          <w:noProof/>
          <w:szCs w:val="20"/>
        </w:rPr>
        <w:t>.</w:t>
      </w:r>
      <w:r w:rsidR="00370D00" w:rsidRPr="00940E42">
        <w:rPr>
          <w:noProof/>
          <w:szCs w:val="20"/>
        </w:rPr>
        <w:t xml:space="preserve"> pontjában a foglalt összeférhetetlenségi szabályokat;</w:t>
      </w:r>
    </w:p>
    <w:p w14:paraId="5DFCE1D1" w14:textId="77777777" w:rsidR="00370D00" w:rsidRPr="00940E42" w:rsidRDefault="00370D00" w:rsidP="000B74DC">
      <w:pPr>
        <w:pStyle w:val="Listaszerbekezds"/>
        <w:numPr>
          <w:ilvl w:val="0"/>
          <w:numId w:val="14"/>
        </w:numPr>
        <w:tabs>
          <w:tab w:val="right" w:leader="dot" w:pos="6390"/>
        </w:tabs>
        <w:spacing w:after="120"/>
        <w:ind w:left="1418"/>
        <w:jc w:val="both"/>
        <w:rPr>
          <w:noProof/>
          <w:szCs w:val="20"/>
        </w:rPr>
      </w:pPr>
      <w:r w:rsidRPr="00940E42">
        <w:rPr>
          <w:noProof/>
          <w:szCs w:val="20"/>
        </w:rPr>
        <w:t xml:space="preserve">A szerződés teljesítése során derül ki, hogy </w:t>
      </w:r>
      <w:r w:rsidR="00343136">
        <w:rPr>
          <w:noProof/>
          <w:szCs w:val="20"/>
        </w:rPr>
        <w:t>Tervező</w:t>
      </w:r>
      <w:r w:rsidRPr="00940E42">
        <w:rPr>
          <w:noProof/>
          <w:szCs w:val="20"/>
        </w:rPr>
        <w:t xml:space="preserve"> a </w:t>
      </w:r>
      <w:r w:rsidR="00343136">
        <w:rPr>
          <w:noProof/>
          <w:szCs w:val="20"/>
        </w:rPr>
        <w:t>beszerzési eljárás</w:t>
      </w:r>
      <w:r w:rsidRPr="00940E42">
        <w:rPr>
          <w:noProof/>
          <w:szCs w:val="20"/>
        </w:rPr>
        <w:t>, illetve a szerződéskötés során lényeges körülményről, tényről valótlan vagy hamis adatot szolgáltatott;</w:t>
      </w:r>
    </w:p>
    <w:p w14:paraId="6940CAD5" w14:textId="43CA5899" w:rsidR="00892E17" w:rsidRPr="00311DEB" w:rsidRDefault="00343136" w:rsidP="000B74DC">
      <w:pPr>
        <w:pStyle w:val="Listaszerbekezds"/>
        <w:numPr>
          <w:ilvl w:val="0"/>
          <w:numId w:val="14"/>
        </w:numPr>
        <w:tabs>
          <w:tab w:val="right" w:leader="dot" w:pos="6390"/>
        </w:tabs>
        <w:ind w:left="1418"/>
        <w:jc w:val="both"/>
        <w:rPr>
          <w:noProof/>
          <w:szCs w:val="20"/>
        </w:rPr>
      </w:pPr>
      <w:r>
        <w:rPr>
          <w:noProof/>
          <w:szCs w:val="20"/>
        </w:rPr>
        <w:t>Tervező</w:t>
      </w:r>
      <w:r w:rsidR="00370D00" w:rsidRPr="00940E42">
        <w:rPr>
          <w:noProof/>
          <w:szCs w:val="20"/>
        </w:rPr>
        <w:t xml:space="preserve"> szerződészegést követ el, és a szerződésszegést az arra történő többszöri felszólítás ellenére sem szünteti meg, vagy ismétlődően hasonló szerződésszegést követ el.</w:t>
      </w:r>
    </w:p>
    <w:p w14:paraId="75B243D6" w14:textId="77777777" w:rsidR="00370D00" w:rsidRDefault="00370D00" w:rsidP="000B74DC">
      <w:pPr>
        <w:numPr>
          <w:ilvl w:val="0"/>
          <w:numId w:val="11"/>
        </w:numPr>
        <w:spacing w:before="240" w:after="120"/>
        <w:ind w:left="714" w:hanging="357"/>
        <w:jc w:val="center"/>
        <w:rPr>
          <w:b/>
          <w:bCs/>
        </w:rPr>
      </w:pPr>
      <w:r>
        <w:rPr>
          <w:b/>
          <w:bCs/>
        </w:rPr>
        <w:t>Késedelmes fizetés</w:t>
      </w:r>
    </w:p>
    <w:p w14:paraId="4048DEE6" w14:textId="77777777" w:rsidR="00F31DFE" w:rsidRPr="001D4C43" w:rsidRDefault="00F31DFE" w:rsidP="00F31DFE">
      <w:pPr>
        <w:numPr>
          <w:ilvl w:val="1"/>
          <w:numId w:val="11"/>
        </w:numPr>
        <w:ind w:left="646" w:hanging="646"/>
        <w:jc w:val="both"/>
        <w:rPr>
          <w:bCs/>
          <w:iCs/>
        </w:rPr>
      </w:pPr>
      <w:r w:rsidRPr="00CA22F8">
        <w:t xml:space="preserve">Abban az esetben, ha </w:t>
      </w:r>
      <w:r>
        <w:t>az Megrendelő</w:t>
      </w:r>
      <w:r w:rsidRPr="00CA22F8">
        <w:t xml:space="preserve"> </w:t>
      </w:r>
      <w:r w:rsidRPr="00EA4DFD">
        <w:t xml:space="preserve">a szerződés </w:t>
      </w:r>
      <w:r>
        <w:t>4.2</w:t>
      </w:r>
      <w:r w:rsidRPr="00EA4DFD">
        <w:t>. pontjában</w:t>
      </w:r>
      <w:r w:rsidRPr="00CA22F8">
        <w:t xml:space="preserve"> meghatározott határidőhöz képest késedelmes fizetést teljesít, </w:t>
      </w:r>
      <w:r w:rsidRPr="00937210">
        <w:rPr>
          <w:bCs/>
          <w:iCs/>
        </w:rPr>
        <w:t>a</w:t>
      </w:r>
      <w:r>
        <w:rPr>
          <w:bCs/>
          <w:iCs/>
        </w:rPr>
        <w:t xml:space="preserve"> számla fizetési határidőn túl kifizetett összege után </w:t>
      </w:r>
      <w:r w:rsidRPr="00937210">
        <w:rPr>
          <w:bCs/>
          <w:iCs/>
        </w:rPr>
        <w:t xml:space="preserve">a </w:t>
      </w:r>
      <w:r>
        <w:rPr>
          <w:bCs/>
          <w:iCs/>
        </w:rPr>
        <w:t>Tervező</w:t>
      </w:r>
      <w:r w:rsidRPr="00937210">
        <w:rPr>
          <w:bCs/>
          <w:iCs/>
        </w:rPr>
        <w:t xml:space="preserve"> részére a Ptk. 6:155 §</w:t>
      </w:r>
      <w:proofErr w:type="spellStart"/>
      <w:r w:rsidRPr="00937210">
        <w:rPr>
          <w:bCs/>
          <w:iCs/>
        </w:rPr>
        <w:t>-ban</w:t>
      </w:r>
      <w:proofErr w:type="spellEnd"/>
      <w:r w:rsidRPr="00937210">
        <w:rPr>
          <w:bCs/>
          <w:iCs/>
        </w:rPr>
        <w:t xml:space="preserve"> meghatározott késedelmi </w:t>
      </w:r>
      <w:r>
        <w:t xml:space="preserve">köteles fizetni. A Tervező </w:t>
      </w:r>
      <w:r w:rsidRPr="001A0FA3">
        <w:t>késedelmi kamatának érvényesítése céljából felszólító levelet</w:t>
      </w:r>
      <w:r>
        <w:t xml:space="preserve"> vagy késedelmi kamatterhelő levelet küld a Megrendelő</w:t>
      </w:r>
      <w:r w:rsidRPr="001A0FA3">
        <w:t xml:space="preserve"> nevére és címére. </w:t>
      </w:r>
      <w:r>
        <w:rPr>
          <w:rFonts w:eastAsia="TimesNewRomanPSMT"/>
        </w:rPr>
        <w:t>Tervező</w:t>
      </w:r>
      <w:r w:rsidRPr="001A0FA3">
        <w:t xml:space="preserve"> a behajtási költségátalányról szóló 2016. évi IX. törvény szerint behajtási költségátalányra jogosult.</w:t>
      </w:r>
    </w:p>
    <w:p w14:paraId="0B8F3A60" w14:textId="77777777" w:rsidR="00370D00" w:rsidRDefault="00370D00" w:rsidP="00F31DFE">
      <w:pPr>
        <w:jc w:val="both"/>
        <w:rPr>
          <w:szCs w:val="20"/>
        </w:rPr>
      </w:pPr>
    </w:p>
    <w:p w14:paraId="10BF3A1D" w14:textId="77777777" w:rsidR="00370D00" w:rsidRDefault="00370D00" w:rsidP="000B74DC">
      <w:pPr>
        <w:numPr>
          <w:ilvl w:val="0"/>
          <w:numId w:val="11"/>
        </w:numPr>
        <w:spacing w:before="120"/>
        <w:ind w:left="641" w:hanging="357"/>
        <w:jc w:val="center"/>
        <w:rPr>
          <w:b/>
          <w:bCs/>
        </w:rPr>
      </w:pPr>
      <w:r>
        <w:rPr>
          <w:b/>
          <w:bCs/>
        </w:rPr>
        <w:t>Akadályközlés</w:t>
      </w:r>
    </w:p>
    <w:p w14:paraId="132517B8" w14:textId="77777777" w:rsidR="00370D00" w:rsidRDefault="00370D00" w:rsidP="00370D00">
      <w:pPr>
        <w:tabs>
          <w:tab w:val="num" w:pos="0"/>
        </w:tabs>
        <w:jc w:val="center"/>
        <w:rPr>
          <w:b/>
          <w:bCs/>
        </w:rPr>
      </w:pPr>
    </w:p>
    <w:p w14:paraId="110BB5A1" w14:textId="0C597BB4" w:rsidR="00370D00" w:rsidRDefault="00370D00" w:rsidP="000B74DC">
      <w:pPr>
        <w:numPr>
          <w:ilvl w:val="1"/>
          <w:numId w:val="11"/>
        </w:numPr>
        <w:spacing w:after="240"/>
        <w:ind w:hanging="644"/>
        <w:jc w:val="both"/>
        <w:rPr>
          <w:szCs w:val="20"/>
        </w:rPr>
      </w:pPr>
      <w:r>
        <w:rPr>
          <w:szCs w:val="20"/>
        </w:rPr>
        <w:t xml:space="preserve">Ha a szerződő Felek valamelyike előreláthatólag nem tud szerződésszerűen teljesíteni, köteles a másik Felet az akadály felmerülése után, annak megjelölésével haladéktalanul, de legkésőbb két munkanapon belül írásban, </w:t>
      </w:r>
      <w:r w:rsidR="002A20F0">
        <w:rPr>
          <w:szCs w:val="20"/>
        </w:rPr>
        <w:t>Tervező</w:t>
      </w:r>
      <w:r>
        <w:rPr>
          <w:szCs w:val="20"/>
        </w:rPr>
        <w:t xml:space="preserve"> a Megrendelőt </w:t>
      </w:r>
      <w:proofErr w:type="gramStart"/>
      <w:r>
        <w:rPr>
          <w:szCs w:val="20"/>
        </w:rPr>
        <w:t xml:space="preserve">a </w:t>
      </w:r>
      <w:r w:rsidR="00700755" w:rsidRPr="00B03D99">
        <w:rPr>
          <w:highlight w:val="yellow"/>
        </w:rPr>
        <w:t>…</w:t>
      </w:r>
      <w:proofErr w:type="gramEnd"/>
      <w:r w:rsidR="00700755" w:rsidRPr="00B03D99">
        <w:t xml:space="preserve"> </w:t>
      </w:r>
      <w:r>
        <w:rPr>
          <w:szCs w:val="20"/>
        </w:rPr>
        <w:t xml:space="preserve">faxszámra, </w:t>
      </w:r>
      <w:r>
        <w:rPr>
          <w:szCs w:val="20"/>
        </w:rPr>
        <w:lastRenderedPageBreak/>
        <w:t xml:space="preserve">Megrendelő a </w:t>
      </w:r>
      <w:r w:rsidR="002A20F0">
        <w:rPr>
          <w:szCs w:val="20"/>
        </w:rPr>
        <w:t>Tervező</w:t>
      </w:r>
      <w:r>
        <w:rPr>
          <w:szCs w:val="20"/>
        </w:rPr>
        <w:t xml:space="preserve">t </w:t>
      </w:r>
      <w:r w:rsidRPr="00940E42">
        <w:rPr>
          <w:szCs w:val="20"/>
          <w:highlight w:val="yellow"/>
        </w:rPr>
        <w:t xml:space="preserve">az </w:t>
      </w:r>
      <w:r w:rsidRPr="00940E42">
        <w:rPr>
          <w:highlight w:val="yellow"/>
        </w:rPr>
        <w:t>…</w:t>
      </w:r>
      <w:r w:rsidRPr="00940E42">
        <w:rPr>
          <w:szCs w:val="20"/>
          <w:highlight w:val="yellow"/>
        </w:rPr>
        <w:t xml:space="preserve"> </w:t>
      </w:r>
      <w:r w:rsidRPr="00940E42">
        <w:rPr>
          <w:highlight w:val="yellow"/>
        </w:rPr>
        <w:t>e-mail címre/… faxszámra</w:t>
      </w:r>
      <w:r>
        <w:rPr>
          <w:szCs w:val="20"/>
        </w:rPr>
        <w:t xml:space="preserve"> értesíteni az akadály jellegének, illetve várható megszűnése idejének feltüntetésével. </w:t>
      </w:r>
    </w:p>
    <w:p w14:paraId="0943956B" w14:textId="77777777" w:rsidR="00370D00" w:rsidRDefault="00370D00" w:rsidP="000B74DC">
      <w:pPr>
        <w:numPr>
          <w:ilvl w:val="1"/>
          <w:numId w:val="11"/>
        </w:numPr>
        <w:spacing w:after="240"/>
        <w:ind w:hanging="644"/>
        <w:jc w:val="both"/>
        <w:rPr>
          <w:szCs w:val="20"/>
        </w:rPr>
      </w:pPr>
      <w:r>
        <w:rPr>
          <w:szCs w:val="20"/>
        </w:rPr>
        <w:t>Akadálynak nem minősül a fizetési feltételekben foglaltak teljesítésének késedelme.</w:t>
      </w:r>
    </w:p>
    <w:p w14:paraId="00C7D8A1" w14:textId="77777777" w:rsidR="00940E42" w:rsidRPr="008755D6" w:rsidRDefault="00940E42" w:rsidP="000B74DC">
      <w:pPr>
        <w:numPr>
          <w:ilvl w:val="1"/>
          <w:numId w:val="11"/>
        </w:numPr>
        <w:spacing w:after="240"/>
        <w:ind w:hanging="644"/>
        <w:jc w:val="both"/>
        <w:rPr>
          <w:bCs/>
          <w:iCs/>
        </w:rPr>
      </w:pPr>
      <w:r w:rsidRPr="008755D6">
        <w:rPr>
          <w:bCs/>
          <w:iCs/>
        </w:rPr>
        <w:t xml:space="preserve">Nem </w:t>
      </w:r>
      <w:r w:rsidRPr="00940E42">
        <w:rPr>
          <w:szCs w:val="20"/>
        </w:rPr>
        <w:t>minősül</w:t>
      </w:r>
      <w:r w:rsidRPr="008755D6">
        <w:rPr>
          <w:bCs/>
          <w:iCs/>
        </w:rPr>
        <w:t xml:space="preserve"> akadálynak az akadályközlő fél által az ajánlatkérés, az ajánlattételi határidő időpontjában már ismert, olyan – teljesítést hátrányosan befolyásoló – körülmény, melyet az akadályközlő fél – tudomása ellenére – a teljesítés paramétereinek meghatározásakor nem vett figyelembe, vagy arról a másik felet nem tájékoztatta.</w:t>
      </w:r>
    </w:p>
    <w:p w14:paraId="0DCE5928" w14:textId="77777777" w:rsidR="00370D00" w:rsidRDefault="00370D00" w:rsidP="000B74DC">
      <w:pPr>
        <w:numPr>
          <w:ilvl w:val="1"/>
          <w:numId w:val="11"/>
        </w:numPr>
        <w:spacing w:after="240"/>
        <w:ind w:hanging="644"/>
        <w:jc w:val="both"/>
        <w:rPr>
          <w:szCs w:val="20"/>
        </w:rPr>
      </w:pPr>
      <w:r>
        <w:rPr>
          <w:szCs w:val="20"/>
        </w:rPr>
        <w:t xml:space="preserve">Akadályközlés a fenti feltételek mellett is csak úgy fogadható el, ha annak a másik Fél igazolt tudomására jutása megelőzte az akadályozott feladat végrehajtási határidejét. </w:t>
      </w:r>
    </w:p>
    <w:p w14:paraId="7C5FA13F" w14:textId="73FD2D17" w:rsidR="0018089E" w:rsidRPr="002672BF" w:rsidRDefault="00370D00" w:rsidP="002672BF">
      <w:pPr>
        <w:numPr>
          <w:ilvl w:val="1"/>
          <w:numId w:val="11"/>
        </w:numPr>
        <w:spacing w:after="240"/>
        <w:ind w:hanging="644"/>
        <w:jc w:val="both"/>
        <w:rPr>
          <w:szCs w:val="20"/>
        </w:rPr>
      </w:pPr>
      <w:r>
        <w:rPr>
          <w:szCs w:val="20"/>
        </w:rPr>
        <w:t xml:space="preserve">Akadályközlés esetén az azt közlő Félnek bizonyítási kötelezettsége van. </w:t>
      </w:r>
    </w:p>
    <w:p w14:paraId="4B956511" w14:textId="77777777" w:rsidR="00370D00" w:rsidRDefault="00370D00" w:rsidP="000B74DC">
      <w:pPr>
        <w:numPr>
          <w:ilvl w:val="0"/>
          <w:numId w:val="11"/>
        </w:numPr>
        <w:spacing w:before="240" w:after="120"/>
        <w:ind w:left="720"/>
        <w:contextualSpacing/>
        <w:jc w:val="center"/>
        <w:rPr>
          <w:b/>
          <w:bCs/>
          <w:szCs w:val="28"/>
        </w:rPr>
      </w:pPr>
      <w:r>
        <w:rPr>
          <w:b/>
          <w:bCs/>
          <w:szCs w:val="28"/>
        </w:rPr>
        <w:t>Vis maior</w:t>
      </w:r>
    </w:p>
    <w:p w14:paraId="3D530F4C" w14:textId="77777777" w:rsidR="00370D00" w:rsidRDefault="00370D00" w:rsidP="00370D00">
      <w:pPr>
        <w:spacing w:before="240" w:after="120"/>
        <w:ind w:left="720"/>
        <w:contextualSpacing/>
        <w:rPr>
          <w:b/>
          <w:bCs/>
          <w:szCs w:val="28"/>
        </w:rPr>
      </w:pPr>
    </w:p>
    <w:p w14:paraId="367EB372" w14:textId="77777777" w:rsidR="00370D00" w:rsidRDefault="00370D00" w:rsidP="000B74DC">
      <w:pPr>
        <w:numPr>
          <w:ilvl w:val="1"/>
          <w:numId w:val="11"/>
        </w:numPr>
        <w:spacing w:after="240"/>
        <w:ind w:hanging="644"/>
        <w:jc w:val="both"/>
        <w:rPr>
          <w:szCs w:val="20"/>
        </w:rPr>
      </w:pPr>
      <w:r>
        <w:rPr>
          <w:szCs w:val="20"/>
        </w:rPr>
        <w:t xml:space="preserve">Az alábbiakban felsorolt események a Felek akaratán kívül álló – egyik félnek sem felróható – körülményekként mentesítik a Feleket jelen szerződés alapján terhelő kötelmeik teljesítése alól, feltéve, hogy </w:t>
      </w:r>
      <w:proofErr w:type="gramStart"/>
      <w:r>
        <w:rPr>
          <w:szCs w:val="20"/>
        </w:rPr>
        <w:t>ezen</w:t>
      </w:r>
      <w:proofErr w:type="gramEnd"/>
      <w:r>
        <w:rPr>
          <w:szCs w:val="20"/>
        </w:rPr>
        <w:t xml:space="preserve"> körülmények a jelen szerződés aláírását követően jönnek létre, illetve a jelen szerződés aláírását megelőzően jöttek létre, ám következményeik – melyek gátolják vagy késleltetik a szerződés teljesítését – az említett időpontban még nem voltak előre láthatók, így különösen, de nem kizárólagosan:</w:t>
      </w:r>
    </w:p>
    <w:p w14:paraId="35B6F847" w14:textId="77777777" w:rsidR="00370D00" w:rsidRDefault="00370D00" w:rsidP="000B74DC">
      <w:pPr>
        <w:numPr>
          <w:ilvl w:val="1"/>
          <w:numId w:val="6"/>
        </w:numPr>
        <w:jc w:val="both"/>
      </w:pPr>
      <w:r>
        <w:t>természeti katasztrófák (villámcsapás, földrengés, árvíz, hurrikán és hasonlók);</w:t>
      </w:r>
    </w:p>
    <w:p w14:paraId="475F89CB" w14:textId="77777777" w:rsidR="00370D00" w:rsidRDefault="00370D00" w:rsidP="000B74DC">
      <w:pPr>
        <w:numPr>
          <w:ilvl w:val="1"/>
          <w:numId w:val="6"/>
        </w:numPr>
        <w:jc w:val="both"/>
      </w:pPr>
      <w:r>
        <w:t>tűz, robbanás, járvány;</w:t>
      </w:r>
    </w:p>
    <w:p w14:paraId="37360DF5" w14:textId="77777777" w:rsidR="00370D00" w:rsidRDefault="00370D00" w:rsidP="000B74DC">
      <w:pPr>
        <w:numPr>
          <w:ilvl w:val="1"/>
          <w:numId w:val="6"/>
        </w:numPr>
        <w:jc w:val="both"/>
      </w:pPr>
      <w:r>
        <w:t>radioaktív sugárzás, sugárszennyeződés;</w:t>
      </w:r>
    </w:p>
    <w:p w14:paraId="2FC24858" w14:textId="77777777" w:rsidR="00370D00" w:rsidRDefault="00370D00" w:rsidP="000B74DC">
      <w:pPr>
        <w:numPr>
          <w:ilvl w:val="1"/>
          <w:numId w:val="6"/>
        </w:numPr>
        <w:jc w:val="both"/>
      </w:pPr>
      <w:r>
        <w:t>háború vagy más konfliktusok, megszállás ellenséges cselekmények, mozgósítás,  rekvirálás vagy embargó;</w:t>
      </w:r>
    </w:p>
    <w:p w14:paraId="4B5E37BA" w14:textId="77777777" w:rsidR="00370D00" w:rsidRDefault="00370D00" w:rsidP="000B74DC">
      <w:pPr>
        <w:numPr>
          <w:ilvl w:val="1"/>
          <w:numId w:val="6"/>
        </w:numPr>
        <w:jc w:val="both"/>
      </w:pPr>
      <w:r>
        <w:t>felkelés, forradalom, lázadás, katonai vagy egyéb államcsíny, polgárháború és terrorcselekmények;</w:t>
      </w:r>
    </w:p>
    <w:p w14:paraId="788CB9A7" w14:textId="77777777" w:rsidR="00370D00" w:rsidRDefault="00370D00" w:rsidP="000B74DC">
      <w:pPr>
        <w:numPr>
          <w:ilvl w:val="1"/>
          <w:numId w:val="6"/>
        </w:numPr>
        <w:jc w:val="both"/>
      </w:pPr>
      <w:r>
        <w:t>zendülés, rendzavarás, zavargások.</w:t>
      </w:r>
    </w:p>
    <w:p w14:paraId="49BB28C3" w14:textId="77777777" w:rsidR="00370D00" w:rsidRDefault="00370D00" w:rsidP="00370D00">
      <w:pPr>
        <w:ind w:left="1440"/>
        <w:jc w:val="both"/>
      </w:pPr>
    </w:p>
    <w:p w14:paraId="1164BB41" w14:textId="77777777" w:rsidR="00375443" w:rsidRDefault="00370D00" w:rsidP="000B74DC">
      <w:pPr>
        <w:numPr>
          <w:ilvl w:val="1"/>
          <w:numId w:val="11"/>
        </w:numPr>
        <w:spacing w:after="240"/>
        <w:ind w:hanging="644"/>
        <w:jc w:val="both"/>
      </w:pPr>
      <w:r>
        <w:t>Vis maior események kihatásai:</w:t>
      </w:r>
    </w:p>
    <w:p w14:paraId="607061A9" w14:textId="77777777" w:rsidR="00375443" w:rsidRDefault="00370D00" w:rsidP="00375443">
      <w:pPr>
        <w:spacing w:after="240"/>
        <w:ind w:left="644"/>
        <w:jc w:val="both"/>
      </w:pPr>
      <w:r w:rsidRPr="00375443">
        <w:rPr>
          <w:szCs w:val="20"/>
        </w:rPr>
        <w:t>Annak</w:t>
      </w:r>
      <w:r>
        <w:t xml:space="preserve"> érdekében, hogy bármely vis maior esemény a fentiekkel összhangban a szerződéses kötelmek teljesítését akadályozó tényezőként felhozható legyen, a jelen szerződés teljesítésében akadályozott félnek írásban tájékoztatnia kell a másik felet a fenti különleges körülmények bekövetkeztéről. Ezt a tájékoztatást indokolatlan késedelem nélkül kell megtenni azt követően, hogy az illető szerződő Fél felismerte a kötelmek teljesítése alól mentesítő indokként felhozható körülmények felmerültét. A fenti értesítésben meg kell jelölni a teljesítés várható késedelmi időszakát is, amennyiben ez felmérhető az adott pillanatban.</w:t>
      </w:r>
    </w:p>
    <w:p w14:paraId="525F8150" w14:textId="77777777" w:rsidR="00464E69" w:rsidRDefault="00370D00" w:rsidP="00375443">
      <w:pPr>
        <w:spacing w:after="240"/>
        <w:ind w:left="644"/>
        <w:jc w:val="both"/>
      </w:pPr>
      <w:r>
        <w:t>Amennyiben a mentesülés indoka megszűnik, úgy erről a tényről a másik Felet is értesíteni kell (írásban is), továbbá lehetőség szerint arról is tájékoztatni kell, hogy a mentesülés indokát jelentő különleges körülmények miatt késedelmes intézkedéseket mikor foganatosítják.</w:t>
      </w:r>
    </w:p>
    <w:p w14:paraId="51429F6C" w14:textId="77777777" w:rsidR="00186799" w:rsidRDefault="00186799" w:rsidP="00375443">
      <w:pPr>
        <w:spacing w:after="240"/>
        <w:ind w:left="644"/>
        <w:jc w:val="both"/>
      </w:pPr>
    </w:p>
    <w:p w14:paraId="03EADF42" w14:textId="77777777" w:rsidR="00186799" w:rsidRDefault="00186799" w:rsidP="00375443">
      <w:pPr>
        <w:spacing w:after="240"/>
        <w:ind w:left="644"/>
        <w:jc w:val="both"/>
      </w:pPr>
    </w:p>
    <w:p w14:paraId="34F0A9A3" w14:textId="77777777" w:rsidR="00370D00" w:rsidRDefault="00370D00" w:rsidP="000B74DC">
      <w:pPr>
        <w:numPr>
          <w:ilvl w:val="0"/>
          <w:numId w:val="11"/>
        </w:numPr>
        <w:spacing w:after="120"/>
        <w:ind w:left="646"/>
        <w:jc w:val="center"/>
        <w:rPr>
          <w:b/>
          <w:bCs/>
        </w:rPr>
      </w:pPr>
      <w:r>
        <w:rPr>
          <w:b/>
          <w:bCs/>
        </w:rPr>
        <w:t>A szerződés módosítása, megszüntetése</w:t>
      </w:r>
    </w:p>
    <w:p w14:paraId="0FA8A850" w14:textId="77777777" w:rsidR="00370D00" w:rsidRDefault="00370D00" w:rsidP="00370D00">
      <w:pPr>
        <w:tabs>
          <w:tab w:val="num" w:pos="0"/>
        </w:tabs>
        <w:rPr>
          <w:b/>
          <w:bCs/>
        </w:rPr>
      </w:pPr>
    </w:p>
    <w:p w14:paraId="76B08F69" w14:textId="77777777" w:rsidR="007B3400" w:rsidRDefault="007B3400" w:rsidP="007B3400">
      <w:pPr>
        <w:numPr>
          <w:ilvl w:val="1"/>
          <w:numId w:val="11"/>
        </w:numPr>
        <w:tabs>
          <w:tab w:val="clear" w:pos="644"/>
        </w:tabs>
        <w:spacing w:after="240"/>
        <w:ind w:left="709" w:hanging="709"/>
        <w:jc w:val="both"/>
      </w:pPr>
      <w:r w:rsidRPr="008755D6">
        <w:rPr>
          <w:color w:val="000000"/>
        </w:rPr>
        <w:lastRenderedPageBreak/>
        <w:t xml:space="preserve">A </w:t>
      </w:r>
      <w:r w:rsidRPr="008755D6">
        <w:t>Szerződés</w:t>
      </w:r>
      <w:r w:rsidRPr="008755D6">
        <w:rPr>
          <w:color w:val="000000"/>
        </w:rPr>
        <w:t xml:space="preserve"> feltételeit a Felek írásban módosíthatják, a Kbt. 141. §</w:t>
      </w:r>
      <w:proofErr w:type="spellStart"/>
      <w:r w:rsidRPr="008755D6">
        <w:rPr>
          <w:color w:val="000000"/>
        </w:rPr>
        <w:t>-ában</w:t>
      </w:r>
      <w:proofErr w:type="spellEnd"/>
      <w:r w:rsidRPr="008755D6">
        <w:rPr>
          <w:color w:val="000000"/>
        </w:rPr>
        <w:t xml:space="preserve"> foglaltaknak megfelelően</w:t>
      </w:r>
      <w:r w:rsidRPr="008755D6">
        <w:t>.</w:t>
      </w:r>
    </w:p>
    <w:p w14:paraId="3925E5D3" w14:textId="122F8DA5" w:rsidR="00F1620C" w:rsidRPr="00186799" w:rsidRDefault="007B3400" w:rsidP="00186799">
      <w:pPr>
        <w:numPr>
          <w:ilvl w:val="1"/>
          <w:numId w:val="11"/>
        </w:numPr>
        <w:tabs>
          <w:tab w:val="clear" w:pos="644"/>
        </w:tabs>
        <w:spacing w:after="120"/>
        <w:ind w:left="709" w:hanging="709"/>
        <w:jc w:val="both"/>
        <w:rPr>
          <w:color w:val="000000"/>
        </w:rPr>
      </w:pPr>
      <w:r w:rsidRPr="008755D6">
        <w:t xml:space="preserve"> </w:t>
      </w:r>
      <w:r w:rsidRPr="008755D6">
        <w:rPr>
          <w:color w:val="000000"/>
        </w:rPr>
        <w:t xml:space="preserve">A </w:t>
      </w:r>
      <w:r w:rsidRPr="00FE6AB6">
        <w:t>Felek</w:t>
      </w:r>
      <w:r w:rsidRPr="008755D6">
        <w:rPr>
          <w:color w:val="000000"/>
        </w:rPr>
        <w:t xml:space="preserve"> </w:t>
      </w:r>
      <w:r w:rsidRPr="008755D6">
        <w:t>írásban</w:t>
      </w:r>
      <w:r w:rsidRPr="008755D6">
        <w:rPr>
          <w:color w:val="000000"/>
        </w:rPr>
        <w:t>, közösen aláírt okiratban rendelkeznek a szerződés megszűnésével kapcsolatos elszámolásról</w:t>
      </w:r>
      <w:r>
        <w:rPr>
          <w:color w:val="000000"/>
        </w:rPr>
        <w:t>.</w:t>
      </w:r>
      <w:r w:rsidRPr="008755D6">
        <w:rPr>
          <w:color w:val="000000"/>
        </w:rPr>
        <w:t xml:space="preserve"> </w:t>
      </w:r>
      <w:r>
        <w:rPr>
          <w:color w:val="000000"/>
        </w:rPr>
        <w:t>A</w:t>
      </w:r>
      <w:r w:rsidRPr="008755D6">
        <w:rPr>
          <w:color w:val="000000"/>
        </w:rPr>
        <w:t xml:space="preserve"> Felek a megszüntetésről rendelkező okiratban </w:t>
      </w:r>
      <w:r>
        <w:rPr>
          <w:color w:val="000000"/>
        </w:rPr>
        <w:t xml:space="preserve">rendelkeznek a </w:t>
      </w:r>
      <w:r w:rsidRPr="008755D6">
        <w:rPr>
          <w:color w:val="000000"/>
        </w:rPr>
        <w:t>meghatározott megszűnési időpontig még fennálló és teljesítendő feladatairól.</w:t>
      </w:r>
    </w:p>
    <w:p w14:paraId="3D85DDBC" w14:textId="77777777" w:rsidR="00370D00" w:rsidRDefault="00370D00" w:rsidP="000B74DC">
      <w:pPr>
        <w:numPr>
          <w:ilvl w:val="0"/>
          <w:numId w:val="11"/>
        </w:numPr>
        <w:spacing w:after="120"/>
        <w:ind w:left="646"/>
        <w:jc w:val="center"/>
        <w:rPr>
          <w:b/>
          <w:bCs/>
        </w:rPr>
      </w:pPr>
      <w:r>
        <w:rPr>
          <w:b/>
          <w:bCs/>
        </w:rPr>
        <w:t>Kapcsolattartás a teljesítés során</w:t>
      </w:r>
    </w:p>
    <w:p w14:paraId="539857AD" w14:textId="77777777" w:rsidR="00370D00" w:rsidRDefault="00370D00" w:rsidP="00370D00">
      <w:pPr>
        <w:tabs>
          <w:tab w:val="num" w:pos="0"/>
        </w:tabs>
        <w:jc w:val="center"/>
        <w:rPr>
          <w:b/>
          <w:bCs/>
        </w:rPr>
      </w:pPr>
    </w:p>
    <w:p w14:paraId="166874A5" w14:textId="77777777" w:rsidR="00370D00" w:rsidRDefault="00370D00" w:rsidP="000B74DC">
      <w:pPr>
        <w:numPr>
          <w:ilvl w:val="1"/>
          <w:numId w:val="11"/>
        </w:numPr>
        <w:tabs>
          <w:tab w:val="left" w:pos="-1418"/>
          <w:tab w:val="left" w:pos="-851"/>
          <w:tab w:val="left" w:pos="-709"/>
          <w:tab w:val="num" w:pos="567"/>
        </w:tabs>
        <w:spacing w:after="120"/>
        <w:ind w:left="709" w:hanging="709"/>
        <w:jc w:val="both"/>
        <w:rPr>
          <w:bCs/>
        </w:rPr>
      </w:pPr>
      <w:r>
        <w:t xml:space="preserve"> Megrendelő részéről kapcsolattartásra kijelölt képviselő:</w:t>
      </w:r>
    </w:p>
    <w:p w14:paraId="404FADE4" w14:textId="77777777" w:rsidR="00370D00" w:rsidRDefault="00370D00" w:rsidP="00370D00">
      <w:pPr>
        <w:widowControl w:val="0"/>
        <w:tabs>
          <w:tab w:val="left" w:pos="720"/>
        </w:tabs>
        <w:autoSpaceDE w:val="0"/>
        <w:autoSpaceDN w:val="0"/>
        <w:adjustRightInd w:val="0"/>
        <w:ind w:left="644"/>
        <w:contextualSpacing/>
        <w:jc w:val="both"/>
        <w:rPr>
          <w:szCs w:val="20"/>
        </w:rPr>
      </w:pPr>
      <w:r>
        <w:rPr>
          <w:szCs w:val="20"/>
        </w:rPr>
        <w:t>- név:</w:t>
      </w:r>
    </w:p>
    <w:p w14:paraId="4BCED666" w14:textId="77777777" w:rsidR="00375443" w:rsidRDefault="00375443" w:rsidP="00370D00">
      <w:pPr>
        <w:widowControl w:val="0"/>
        <w:tabs>
          <w:tab w:val="left" w:pos="720"/>
        </w:tabs>
        <w:autoSpaceDE w:val="0"/>
        <w:autoSpaceDN w:val="0"/>
        <w:adjustRightInd w:val="0"/>
        <w:ind w:left="644"/>
        <w:contextualSpacing/>
        <w:jc w:val="both"/>
        <w:rPr>
          <w:szCs w:val="20"/>
        </w:rPr>
      </w:pPr>
    </w:p>
    <w:p w14:paraId="5903E756" w14:textId="77777777" w:rsidR="00370D00" w:rsidRDefault="00370D00" w:rsidP="000B74DC">
      <w:pPr>
        <w:numPr>
          <w:ilvl w:val="1"/>
          <w:numId w:val="11"/>
        </w:numPr>
        <w:tabs>
          <w:tab w:val="left" w:pos="-1418"/>
          <w:tab w:val="left" w:pos="-851"/>
          <w:tab w:val="left" w:pos="-709"/>
          <w:tab w:val="num" w:pos="567"/>
        </w:tabs>
        <w:spacing w:after="120"/>
        <w:ind w:left="709" w:hanging="709"/>
        <w:jc w:val="both"/>
        <w:rPr>
          <w:bCs/>
        </w:rPr>
      </w:pPr>
      <w:r>
        <w:t xml:space="preserve">Megrendelő teljesítésigazolásra kijelölt képviselői: </w:t>
      </w:r>
    </w:p>
    <w:p w14:paraId="05CEB7BF" w14:textId="77777777" w:rsidR="00370D00" w:rsidRDefault="00370D00" w:rsidP="00370D00">
      <w:pPr>
        <w:widowControl w:val="0"/>
        <w:tabs>
          <w:tab w:val="left" w:pos="720"/>
        </w:tabs>
        <w:autoSpaceDE w:val="0"/>
        <w:autoSpaceDN w:val="0"/>
        <w:adjustRightInd w:val="0"/>
        <w:ind w:left="720"/>
        <w:contextualSpacing/>
        <w:jc w:val="both"/>
        <w:rPr>
          <w:szCs w:val="20"/>
        </w:rPr>
      </w:pPr>
      <w:r>
        <w:rPr>
          <w:szCs w:val="20"/>
        </w:rPr>
        <w:t>- név:</w:t>
      </w:r>
    </w:p>
    <w:p w14:paraId="666BC445" w14:textId="77777777" w:rsidR="00375443" w:rsidRDefault="00375443" w:rsidP="00370D00">
      <w:pPr>
        <w:widowControl w:val="0"/>
        <w:tabs>
          <w:tab w:val="left" w:pos="720"/>
        </w:tabs>
        <w:autoSpaceDE w:val="0"/>
        <w:autoSpaceDN w:val="0"/>
        <w:adjustRightInd w:val="0"/>
        <w:ind w:left="720"/>
        <w:contextualSpacing/>
        <w:jc w:val="both"/>
        <w:rPr>
          <w:szCs w:val="20"/>
        </w:rPr>
      </w:pPr>
    </w:p>
    <w:p w14:paraId="7BB9E94A" w14:textId="77777777" w:rsidR="0018089E" w:rsidRDefault="0018089E" w:rsidP="00370D00">
      <w:pPr>
        <w:widowControl w:val="0"/>
        <w:tabs>
          <w:tab w:val="left" w:pos="720"/>
        </w:tabs>
        <w:autoSpaceDE w:val="0"/>
        <w:autoSpaceDN w:val="0"/>
        <w:adjustRightInd w:val="0"/>
        <w:ind w:left="720"/>
        <w:contextualSpacing/>
        <w:jc w:val="both"/>
        <w:rPr>
          <w:szCs w:val="20"/>
        </w:rPr>
      </w:pPr>
    </w:p>
    <w:p w14:paraId="4F557983" w14:textId="77777777" w:rsidR="00370D00" w:rsidRDefault="002A20F0" w:rsidP="000B74DC">
      <w:pPr>
        <w:numPr>
          <w:ilvl w:val="1"/>
          <w:numId w:val="11"/>
        </w:numPr>
        <w:tabs>
          <w:tab w:val="left" w:pos="-1418"/>
          <w:tab w:val="left" w:pos="-851"/>
          <w:tab w:val="left" w:pos="-709"/>
          <w:tab w:val="num" w:pos="567"/>
        </w:tabs>
        <w:spacing w:after="120"/>
        <w:ind w:left="709" w:hanging="709"/>
        <w:jc w:val="both"/>
        <w:rPr>
          <w:bCs/>
        </w:rPr>
      </w:pPr>
      <w:r>
        <w:rPr>
          <w:bCs/>
        </w:rPr>
        <w:t>Tervező</w:t>
      </w:r>
      <w:r w:rsidR="00370D00">
        <w:rPr>
          <w:bCs/>
        </w:rPr>
        <w:t xml:space="preserve"> </w:t>
      </w:r>
      <w:r w:rsidR="00370D00">
        <w:t>képviselője</w:t>
      </w:r>
      <w:r w:rsidR="00370D00">
        <w:rPr>
          <w:bCs/>
        </w:rPr>
        <w:t>:</w:t>
      </w:r>
    </w:p>
    <w:p w14:paraId="1D236664" w14:textId="77777777" w:rsidR="00370D00" w:rsidRDefault="00370D00" w:rsidP="0018089E">
      <w:pPr>
        <w:pStyle w:val="Listaszerbekezds"/>
        <w:ind w:left="709"/>
        <w:contextualSpacing w:val="0"/>
        <w:jc w:val="both"/>
        <w:rPr>
          <w:szCs w:val="20"/>
        </w:rPr>
      </w:pPr>
      <w:r>
        <w:rPr>
          <w:szCs w:val="20"/>
        </w:rPr>
        <w:t>- név:</w:t>
      </w:r>
    </w:p>
    <w:p w14:paraId="721BCEF6" w14:textId="77777777" w:rsidR="00370D00" w:rsidRDefault="00370D00" w:rsidP="0018089E">
      <w:pPr>
        <w:numPr>
          <w:ilvl w:val="0"/>
          <w:numId w:val="11"/>
        </w:numPr>
        <w:spacing w:before="240"/>
        <w:ind w:left="641" w:hanging="357"/>
        <w:jc w:val="center"/>
        <w:rPr>
          <w:b/>
          <w:bCs/>
        </w:rPr>
      </w:pPr>
      <w:r>
        <w:rPr>
          <w:b/>
          <w:bCs/>
        </w:rPr>
        <w:t>Egyéb rendelkezések</w:t>
      </w:r>
    </w:p>
    <w:p w14:paraId="2FDF9BE5" w14:textId="77777777" w:rsidR="00370D00" w:rsidRDefault="00370D00" w:rsidP="00370D00">
      <w:pPr>
        <w:tabs>
          <w:tab w:val="num" w:pos="0"/>
        </w:tabs>
        <w:jc w:val="both"/>
        <w:rPr>
          <w:szCs w:val="20"/>
        </w:rPr>
      </w:pPr>
    </w:p>
    <w:p w14:paraId="306C62A7" w14:textId="77777777" w:rsidR="009D6FB7" w:rsidRDefault="009D6FB7" w:rsidP="000B74DC">
      <w:pPr>
        <w:numPr>
          <w:ilvl w:val="1"/>
          <w:numId w:val="11"/>
        </w:numPr>
        <w:spacing w:after="240"/>
        <w:ind w:hanging="644"/>
        <w:jc w:val="both"/>
      </w:pPr>
      <w:r>
        <w:t>Tervező</w:t>
      </w:r>
      <w:r w:rsidRPr="009546F6">
        <w:t xml:space="preserve"> a szerződés teljesítéséhez csak a jelen szerződésben megnevezett alvállalkozó igénybevételéhez járul hozzá. Amennyiben a szerződés teljesítése folyamán </w:t>
      </w:r>
      <w:r>
        <w:t>tervező</w:t>
      </w:r>
      <w:r w:rsidRPr="009546F6">
        <w:t xml:space="preserve">i igény merül fel további alvállalkozók igénybevételére, azt a Megrendelő részére írásban be kell jelenteni és a bejelentéssel egyidejűleg a </w:t>
      </w:r>
      <w:r>
        <w:t>Tervezőne</w:t>
      </w:r>
      <w:r w:rsidRPr="009546F6">
        <w:t xml:space="preserve">k nyilatkoznia kell, hogy az érintett gazdasági szereplők </w:t>
      </w:r>
      <w:r w:rsidRPr="00E5643F">
        <w:t xml:space="preserve">vonatkozásában nem áll fenn </w:t>
      </w:r>
      <w:r w:rsidR="00892E17">
        <w:t>a Pályázati felhívás</w:t>
      </w:r>
      <w:r w:rsidRPr="00E5643F">
        <w:t xml:space="preserve"> szerinti előírt kizáró okok.</w:t>
      </w:r>
    </w:p>
    <w:p w14:paraId="71C737C0" w14:textId="78A3BED8" w:rsidR="009724C7" w:rsidRPr="009724C7" w:rsidRDefault="009724C7" w:rsidP="009724C7">
      <w:pPr>
        <w:numPr>
          <w:ilvl w:val="1"/>
          <w:numId w:val="11"/>
        </w:numPr>
        <w:spacing w:after="240"/>
        <w:ind w:hanging="644"/>
        <w:jc w:val="both"/>
      </w:pPr>
      <w:r>
        <w:rPr>
          <w:color w:val="000000"/>
        </w:rPr>
        <w:t>Tervező</w:t>
      </w:r>
      <w:r w:rsidRPr="00577650">
        <w:rPr>
          <w:color w:val="000000"/>
        </w:rPr>
        <w:t xml:space="preserve"> kijelenti, hogy az általa igénybe vett valamennyi harmadik személy rendelkezik </w:t>
      </w:r>
      <w:r w:rsidRPr="009724C7">
        <w:t>a szerződés teljesítéséhez igénybe vett tevékenységek vonatkozásában a tevékenységhez illeszkedő tevékenységi körrel, valamint rendelkezik az esetlegesen szükséges engedélyekkel, és minden egyéb a tevékenység végzéséhez szükséges igazolással.</w:t>
      </w:r>
      <w:r w:rsidRPr="00F54358">
        <w:t xml:space="preserve"> </w:t>
      </w:r>
    </w:p>
    <w:p w14:paraId="1A6B32D0" w14:textId="12B42019" w:rsidR="009724C7" w:rsidRPr="009724C7" w:rsidRDefault="009724C7" w:rsidP="009724C7">
      <w:pPr>
        <w:numPr>
          <w:ilvl w:val="1"/>
          <w:numId w:val="11"/>
        </w:numPr>
        <w:spacing w:after="240"/>
        <w:ind w:hanging="644"/>
        <w:jc w:val="both"/>
      </w:pPr>
      <w:r>
        <w:t xml:space="preserve">Tervező vállalja, hogy az általa igénybe vett alvállalkozók magatartásáért, mint sajátjáért felel. </w:t>
      </w:r>
    </w:p>
    <w:p w14:paraId="2EBC3B55" w14:textId="5DFF4B39" w:rsidR="009724C7" w:rsidRPr="009724C7" w:rsidRDefault="009724C7" w:rsidP="009724C7">
      <w:pPr>
        <w:numPr>
          <w:ilvl w:val="1"/>
          <w:numId w:val="11"/>
        </w:numPr>
        <w:spacing w:after="240"/>
        <w:ind w:hanging="644"/>
        <w:jc w:val="both"/>
      </w:pPr>
      <w:r>
        <w:t xml:space="preserve">Tervező </w:t>
      </w:r>
      <w:r w:rsidRPr="00454151">
        <w:t>vállalja, hogy az általa igénybevett alvállalkozóval kötött alvállalkozói szerződésben egyértelműen rögzíti a jelen szerződés érintett pontjait.</w:t>
      </w:r>
    </w:p>
    <w:p w14:paraId="6D08C169" w14:textId="7FD715F3" w:rsidR="009724C7" w:rsidRPr="00092ED5" w:rsidRDefault="004A03D0" w:rsidP="009724C7">
      <w:pPr>
        <w:numPr>
          <w:ilvl w:val="1"/>
          <w:numId w:val="11"/>
        </w:numPr>
        <w:spacing w:after="240"/>
        <w:ind w:hanging="644"/>
        <w:jc w:val="both"/>
        <w:rPr>
          <w:bCs/>
        </w:rPr>
      </w:pPr>
      <w:r>
        <w:t xml:space="preserve">Tervező </w:t>
      </w:r>
      <w:r w:rsidR="009724C7" w:rsidRPr="005B105E">
        <w:t xml:space="preserve">kijelenti, hogy az általa igénybevett </w:t>
      </w:r>
      <w:proofErr w:type="gramStart"/>
      <w:r w:rsidR="009724C7" w:rsidRPr="005B105E">
        <w:t>alvállalkozó(</w:t>
      </w:r>
      <w:proofErr w:type="gramEnd"/>
      <w:r w:rsidR="009724C7" w:rsidRPr="005B105E">
        <w:t>k)</w:t>
      </w:r>
      <w:proofErr w:type="spellStart"/>
      <w:r w:rsidR="009724C7" w:rsidRPr="005B105E">
        <w:t>nak</w:t>
      </w:r>
      <w:proofErr w:type="spellEnd"/>
      <w:r w:rsidR="009724C7" w:rsidRPr="005B105E">
        <w:t xml:space="preserve"> tudomása van a 1</w:t>
      </w:r>
      <w:r w:rsidR="009724C7">
        <w:t>4</w:t>
      </w:r>
      <w:r w:rsidR="009724C7" w:rsidRPr="005B105E">
        <w:t>.1</w:t>
      </w:r>
      <w:r w:rsidR="009724C7">
        <w:t>0</w:t>
      </w:r>
      <w:r w:rsidR="009724C7" w:rsidRPr="005B105E">
        <w:t>-1</w:t>
      </w:r>
      <w:r w:rsidR="009724C7">
        <w:t>4</w:t>
      </w:r>
      <w:r w:rsidR="009724C7" w:rsidRPr="005B105E">
        <w:t>.1</w:t>
      </w:r>
      <w:r w:rsidR="009724C7">
        <w:t>1</w:t>
      </w:r>
      <w:r w:rsidR="009724C7" w:rsidRPr="005B105E">
        <w:t>.</w:t>
      </w:r>
      <w:r w:rsidR="009724C7" w:rsidRPr="00092ED5">
        <w:t xml:space="preserve"> pontban foglaltakról.</w:t>
      </w:r>
    </w:p>
    <w:p w14:paraId="49117EED" w14:textId="267747B6" w:rsidR="00370D00" w:rsidRPr="00375443" w:rsidRDefault="0095573E" w:rsidP="000B74DC">
      <w:pPr>
        <w:numPr>
          <w:ilvl w:val="1"/>
          <w:numId w:val="11"/>
        </w:numPr>
        <w:spacing w:after="240"/>
        <w:ind w:hanging="644"/>
        <w:jc w:val="both"/>
        <w:rPr>
          <w:color w:val="000000"/>
        </w:rPr>
      </w:pPr>
      <w:r>
        <w:rPr>
          <w:bCs/>
        </w:rPr>
        <w:t>Tervező</w:t>
      </w:r>
      <w:r w:rsidR="00370D00">
        <w:rPr>
          <w:szCs w:val="20"/>
        </w:rPr>
        <w:t xml:space="preserve"> kijelenti, hogy a jelen szerződés teljesítése érdekében részéről eljáró személyek vele a munkajogi, illetve az egyéb irányadó jogszabályi feltételeknek </w:t>
      </w:r>
      <w:r w:rsidR="00370D00" w:rsidRPr="00375443">
        <w:rPr>
          <w:color w:val="000000"/>
        </w:rPr>
        <w:t xml:space="preserve">megfelelő jogi kapcsolatban vannak. Azon jogkövetkezményekért, melyek az </w:t>
      </w:r>
      <w:proofErr w:type="gramStart"/>
      <w:r w:rsidR="00370D00" w:rsidRPr="00375443">
        <w:rPr>
          <w:color w:val="000000"/>
        </w:rPr>
        <w:t>ezen</w:t>
      </w:r>
      <w:proofErr w:type="gramEnd"/>
      <w:r w:rsidR="00370D00" w:rsidRPr="00375443">
        <w:rPr>
          <w:color w:val="000000"/>
        </w:rPr>
        <w:t xml:space="preserve"> követelményeknek nem megfelelő személyek bármilyen típusú foglalkoztatásából erednek, </w:t>
      </w:r>
      <w:r w:rsidR="004A03D0">
        <w:rPr>
          <w:color w:val="000000"/>
        </w:rPr>
        <w:t>Tervező</w:t>
      </w:r>
      <w:r w:rsidR="00370D00" w:rsidRPr="00375443">
        <w:rPr>
          <w:color w:val="000000"/>
        </w:rPr>
        <w:t xml:space="preserve"> teljes körűen helytáll. </w:t>
      </w:r>
    </w:p>
    <w:p w14:paraId="3F3F3745" w14:textId="77777777" w:rsidR="00370D00" w:rsidRDefault="0095573E" w:rsidP="000B74DC">
      <w:pPr>
        <w:numPr>
          <w:ilvl w:val="1"/>
          <w:numId w:val="11"/>
        </w:numPr>
        <w:spacing w:after="240"/>
        <w:ind w:hanging="644"/>
        <w:jc w:val="both"/>
        <w:rPr>
          <w:color w:val="000000"/>
        </w:rPr>
      </w:pPr>
      <w:r>
        <w:rPr>
          <w:color w:val="000000"/>
        </w:rPr>
        <w:lastRenderedPageBreak/>
        <w:t>Tervező</w:t>
      </w:r>
      <w:r w:rsidR="00370D00" w:rsidRPr="00375443">
        <w:rPr>
          <w:color w:val="000000"/>
        </w:rPr>
        <w:t xml:space="preserve"> tudomásul veszi, hogy jelen szerződésben foglalt kötelezettségei megszegéséből eredő károkért felelősséggel tartozik. </w:t>
      </w:r>
    </w:p>
    <w:p w14:paraId="77381E7D" w14:textId="77777777" w:rsidR="00B27EDC" w:rsidRPr="00202CA5" w:rsidRDefault="0095573E" w:rsidP="000B74DC">
      <w:pPr>
        <w:numPr>
          <w:ilvl w:val="1"/>
          <w:numId w:val="11"/>
        </w:numPr>
        <w:spacing w:after="240"/>
        <w:ind w:hanging="644"/>
        <w:jc w:val="both"/>
        <w:rPr>
          <w:bCs/>
        </w:rPr>
      </w:pPr>
      <w:r>
        <w:rPr>
          <w:color w:val="000000"/>
        </w:rPr>
        <w:t>Tervező</w:t>
      </w:r>
      <w:r w:rsidR="00B27EDC" w:rsidRPr="00375443">
        <w:rPr>
          <w:color w:val="000000"/>
        </w:rPr>
        <w:t xml:space="preserve"> tudomásul veszi, hogy az Állami Számvevőszék a 2011. évi LXVI. tv. 5.§ (</w:t>
      </w:r>
      <w:proofErr w:type="spellStart"/>
      <w:r w:rsidR="00B27EDC" w:rsidRPr="00375443">
        <w:rPr>
          <w:color w:val="000000"/>
        </w:rPr>
        <w:t>5</w:t>
      </w:r>
      <w:proofErr w:type="spellEnd"/>
      <w:r w:rsidR="00B27EDC" w:rsidRPr="00375443">
        <w:rPr>
          <w:color w:val="000000"/>
        </w:rPr>
        <w:t>) bekezdése alapján vizsgálhatja az államháztartás alrendszereiből finanszírozott beszerzéseket</w:t>
      </w:r>
      <w:r w:rsidR="00B27EDC">
        <w:rPr>
          <w:rStyle w:val="CharChar"/>
        </w:rPr>
        <w:t xml:space="preserve"> és az államháztartás alrendszereinek vagyonát érintő szerződéseket a megrendelőnél (vagyonkezelőnél), a megrendelő (vagyonkezelő) nevében vagy képviseletében eljáró természetes személynél és jogi személynél, valamint azoknál a szerződő feleknél, akik, illetve amelyek a szerződés teljesítéséért felelősek, továbbá a szerződés teljesítésében közreműködő valamennyi gazdálkodó szervezetnél.</w:t>
      </w:r>
      <w:r w:rsidR="00B27EDC">
        <w:t xml:space="preserve"> </w:t>
      </w:r>
    </w:p>
    <w:p w14:paraId="3EF6AC1A" w14:textId="77777777" w:rsidR="00370D00" w:rsidRDefault="0095573E" w:rsidP="000B74DC">
      <w:pPr>
        <w:numPr>
          <w:ilvl w:val="1"/>
          <w:numId w:val="11"/>
        </w:numPr>
        <w:spacing w:after="240"/>
        <w:ind w:hanging="644"/>
        <w:jc w:val="both"/>
        <w:rPr>
          <w:szCs w:val="20"/>
        </w:rPr>
      </w:pPr>
      <w:r>
        <w:rPr>
          <w:color w:val="000000"/>
        </w:rPr>
        <w:t>Tervező</w:t>
      </w:r>
      <w:r w:rsidR="00B27EDC">
        <w:rPr>
          <w:szCs w:val="20"/>
        </w:rPr>
        <w:t xml:space="preserve"> </w:t>
      </w:r>
      <w:r w:rsidR="00B27EDC">
        <w:t>tudomásul veszi, hogy</w:t>
      </w:r>
      <w:r w:rsidR="00370D00">
        <w:rPr>
          <w:szCs w:val="20"/>
        </w:rPr>
        <w:t xml:space="preserve"> a 355/2011. (XII. 30.) Kormányrendelet alapján elismeri a Kormányzati Ellenőrzési </w:t>
      </w:r>
      <w:r w:rsidR="00370D00" w:rsidRPr="00B27EDC">
        <w:rPr>
          <w:color w:val="000000"/>
        </w:rPr>
        <w:t>Hivatal</w:t>
      </w:r>
      <w:r w:rsidR="00370D00">
        <w:rPr>
          <w:szCs w:val="20"/>
        </w:rPr>
        <w:t xml:space="preserve"> jogosultságát a szerződéssel és a teljesítéssel kapcsolatos kikötések ellenőrzésére mind saját maga, mind alvállalkozói vonatkozásában. </w:t>
      </w:r>
    </w:p>
    <w:p w14:paraId="183543AE" w14:textId="77777777" w:rsidR="00370D00" w:rsidRDefault="000D06B2" w:rsidP="000B74DC">
      <w:pPr>
        <w:numPr>
          <w:ilvl w:val="1"/>
          <w:numId w:val="11"/>
        </w:numPr>
        <w:spacing w:after="240"/>
        <w:ind w:hanging="644"/>
        <w:jc w:val="both"/>
        <w:rPr>
          <w:szCs w:val="20"/>
        </w:rPr>
      </w:pPr>
      <w:r>
        <w:rPr>
          <w:szCs w:val="20"/>
        </w:rPr>
        <w:t>Tervező</w:t>
      </w:r>
      <w:r w:rsidR="00370D00">
        <w:rPr>
          <w:szCs w:val="20"/>
        </w:rPr>
        <w:t xml:space="preserve"> kötelezettséget vállal arra, hogy jelen beszerzési eljárás eredményeképpen létrejövő szerződés tartalmára vonatkozó, illetve a szerződés teljesítése során tudomására jutott, érdekkörébe tartozó információkat bizalmasan kezeli, azokat harmadik fél </w:t>
      </w:r>
      <w:r w:rsidR="00370D00" w:rsidRPr="00B27EDC">
        <w:rPr>
          <w:color w:val="000000"/>
        </w:rPr>
        <w:t>tudomására</w:t>
      </w:r>
      <w:r w:rsidR="00370D00">
        <w:rPr>
          <w:szCs w:val="20"/>
        </w:rPr>
        <w:t xml:space="preserve"> csak a Megrendelő írásbeli hozzájárulásával hozza, illetve kötelezettséget vállal arra, hogy mind maga, mind pedig összes alvállalkozója megfelelően biztosítja az összes, birtokában lévő, illetve a szerződés időtartama alatt vagy annak lezárása után tudomására jutó minősített információ védelmét. </w:t>
      </w:r>
    </w:p>
    <w:p w14:paraId="4E7222B5" w14:textId="35E03533" w:rsidR="00940E42" w:rsidRDefault="000D06B2" w:rsidP="000B74DC">
      <w:pPr>
        <w:numPr>
          <w:ilvl w:val="1"/>
          <w:numId w:val="11"/>
        </w:numPr>
        <w:spacing w:after="240"/>
        <w:ind w:hanging="644"/>
        <w:jc w:val="both"/>
      </w:pPr>
      <w:r>
        <w:t>Tervező</w:t>
      </w:r>
      <w:r w:rsidR="00940E42" w:rsidRPr="00C31D14">
        <w:t xml:space="preserve"> kötelezi magát arra, </w:t>
      </w:r>
      <w:r w:rsidR="00A832E2" w:rsidRPr="00C31D14">
        <w:t xml:space="preserve">hogy a jelen szerződés teljesítése során nevében és alvállalkozója nevében sem jár el a </w:t>
      </w:r>
      <w:r w:rsidR="00A832E2" w:rsidRPr="00CA22F8">
        <w:t>Kbt. 2</w:t>
      </w:r>
      <w:r w:rsidR="00A832E2">
        <w:t>5.</w:t>
      </w:r>
      <w:r w:rsidR="00A832E2" w:rsidRPr="00CA22F8">
        <w:t xml:space="preserve"> §</w:t>
      </w:r>
      <w:proofErr w:type="spellStart"/>
      <w:r w:rsidR="00A832E2" w:rsidRPr="00CA22F8">
        <w:t>-ban</w:t>
      </w:r>
      <w:proofErr w:type="spellEnd"/>
      <w:r w:rsidR="00A832E2" w:rsidRPr="00CA22F8">
        <w:t xml:space="preserve"> részletezett összeférhetetlenségi szabályokba ütköző személy</w:t>
      </w:r>
      <w:r w:rsidR="00940E42">
        <w:t>.</w:t>
      </w:r>
    </w:p>
    <w:p w14:paraId="441A109B" w14:textId="77777777" w:rsidR="00A832E2" w:rsidRDefault="00A832E2" w:rsidP="00A832E2">
      <w:pPr>
        <w:numPr>
          <w:ilvl w:val="1"/>
          <w:numId w:val="11"/>
        </w:numPr>
        <w:spacing w:after="120"/>
        <w:ind w:left="646" w:hanging="646"/>
        <w:jc w:val="both"/>
        <w:rPr>
          <w:color w:val="000000"/>
        </w:rPr>
      </w:pPr>
      <w:r w:rsidRPr="00836743">
        <w:rPr>
          <w:color w:val="000000"/>
        </w:rPr>
        <w:t xml:space="preserve">A </w:t>
      </w:r>
      <w:r w:rsidRPr="00A832E2">
        <w:t>Kbt</w:t>
      </w:r>
      <w:r w:rsidRPr="00836743">
        <w:rPr>
          <w:color w:val="000000"/>
        </w:rPr>
        <w:t>. 136. § (1) bekezdése alapján:</w:t>
      </w:r>
    </w:p>
    <w:p w14:paraId="62A58BE6" w14:textId="71E5DB7A" w:rsidR="00A832E2" w:rsidRDefault="004A03D0" w:rsidP="00A832E2">
      <w:pPr>
        <w:ind w:left="646"/>
        <w:jc w:val="both"/>
        <w:rPr>
          <w:color w:val="000000"/>
        </w:rPr>
      </w:pPr>
      <w:r>
        <w:rPr>
          <w:color w:val="000000"/>
        </w:rPr>
        <w:t>Tervező</w:t>
      </w:r>
      <w:r w:rsidR="00A832E2" w:rsidRPr="00A832E2">
        <w:rPr>
          <w:color w:val="000000"/>
        </w:rPr>
        <w:t xml:space="preserve"> kötelezi magát arra, hogy szerződés teljesítése során nem fizet, illetve számol el a szerződés teljesítésével összefüggésben olyan költségeket, amelyek a Kbt. 62. § (1) bekezdés k) pont </w:t>
      </w:r>
      <w:proofErr w:type="spellStart"/>
      <w:r w:rsidR="00A832E2" w:rsidRPr="00A832E2">
        <w:rPr>
          <w:color w:val="000000"/>
        </w:rPr>
        <w:t>ka</w:t>
      </w:r>
      <w:proofErr w:type="spellEnd"/>
      <w:r w:rsidR="00A832E2" w:rsidRPr="00A832E2">
        <w:rPr>
          <w:color w:val="000000"/>
        </w:rPr>
        <w:t>)</w:t>
      </w:r>
      <w:proofErr w:type="spellStart"/>
      <w:r w:rsidR="00A832E2" w:rsidRPr="00A832E2">
        <w:rPr>
          <w:color w:val="000000"/>
        </w:rPr>
        <w:t>-kb</w:t>
      </w:r>
      <w:proofErr w:type="spellEnd"/>
      <w:r w:rsidR="00A832E2" w:rsidRPr="00A832E2">
        <w:rPr>
          <w:color w:val="000000"/>
        </w:rPr>
        <w:t xml:space="preserve">) alpontja szerinti feltételeknek nem megfelelő társaság tekintetében merülnek fel, és amelyek </w:t>
      </w:r>
      <w:r>
        <w:rPr>
          <w:color w:val="000000"/>
        </w:rPr>
        <w:t>Tervező</w:t>
      </w:r>
      <w:r w:rsidR="00A832E2" w:rsidRPr="00A832E2">
        <w:rPr>
          <w:color w:val="000000"/>
        </w:rPr>
        <w:t xml:space="preserve"> adóköteles jövedelmének csökkentésére alkalmasak, továbbá </w:t>
      </w:r>
      <w:r>
        <w:rPr>
          <w:color w:val="000000"/>
        </w:rPr>
        <w:t>Tervező</w:t>
      </w:r>
      <w:r w:rsidR="00A832E2" w:rsidRPr="00A832E2">
        <w:rPr>
          <w:color w:val="000000"/>
        </w:rPr>
        <w:t xml:space="preserve"> vállalja, hogy a szerződés teljesítésének teljes időtartama alatt tulajdonosi szerkezetét Megrendelő részére megismerhetővé teszi és a Kbt. 143. § (3) bekezdése szerinti ügyletekről Megrendelőt haladéktalanul értesíti.</w:t>
      </w:r>
    </w:p>
    <w:p w14:paraId="4559B447" w14:textId="77777777" w:rsidR="00186799" w:rsidRDefault="00186799" w:rsidP="00186799">
      <w:pPr>
        <w:ind w:left="646"/>
        <w:jc w:val="both"/>
        <w:rPr>
          <w:color w:val="000000"/>
        </w:rPr>
      </w:pPr>
    </w:p>
    <w:p w14:paraId="49A8CAC0" w14:textId="77777777" w:rsidR="00F31DFE" w:rsidRDefault="00F31DFE" w:rsidP="00F31DFE">
      <w:pPr>
        <w:spacing w:after="240"/>
        <w:ind w:left="644"/>
        <w:jc w:val="both"/>
        <w:rPr>
          <w:color w:val="000000"/>
        </w:rPr>
      </w:pPr>
      <w:r w:rsidRPr="00836743">
        <w:rPr>
          <w:color w:val="000000"/>
        </w:rPr>
        <w:t xml:space="preserve">A </w:t>
      </w:r>
      <w:r w:rsidRPr="00A832E2">
        <w:t>Kbt</w:t>
      </w:r>
      <w:r w:rsidRPr="00836743">
        <w:rPr>
          <w:color w:val="000000"/>
        </w:rPr>
        <w:t>. 136. § (</w:t>
      </w:r>
      <w:r>
        <w:rPr>
          <w:color w:val="000000"/>
        </w:rPr>
        <w:t>2</w:t>
      </w:r>
      <w:r w:rsidRPr="00836743">
        <w:rPr>
          <w:color w:val="000000"/>
        </w:rPr>
        <w:t>) bekezdése alapján:</w:t>
      </w:r>
    </w:p>
    <w:p w14:paraId="6B76F513" w14:textId="77777777" w:rsidR="00F31DFE" w:rsidRDefault="00F31DFE" w:rsidP="00F31DFE">
      <w:pPr>
        <w:spacing w:after="240"/>
        <w:ind w:left="644"/>
        <w:jc w:val="both"/>
        <w:rPr>
          <w:color w:val="000000"/>
        </w:rPr>
      </w:pPr>
      <w:r>
        <w:t>A külföldi adóilletőségű nyertes ajánlattevő köteles a szerződéshez arra vonatkozó meghatalmazást csatolni, hogy az illetősége szerinti adóhatóságtól a magyar adóhatóság közvetlenül beszerezhet a nyertes ajánlattevőre vonatkozó adatokat az országok közötti jogsegély igénybevétele nélkül.</w:t>
      </w:r>
    </w:p>
    <w:p w14:paraId="2BCF13E9" w14:textId="77777777" w:rsidR="00A832E2" w:rsidRDefault="00A832E2" w:rsidP="00A832E2">
      <w:pPr>
        <w:numPr>
          <w:ilvl w:val="1"/>
          <w:numId w:val="11"/>
        </w:numPr>
        <w:spacing w:after="120"/>
        <w:ind w:left="646" w:hanging="646"/>
        <w:jc w:val="both"/>
        <w:rPr>
          <w:color w:val="000000"/>
        </w:rPr>
      </w:pPr>
      <w:r w:rsidRPr="00836743">
        <w:rPr>
          <w:color w:val="000000"/>
        </w:rPr>
        <w:t>A Szerződő felek megállapodnak, hogy:</w:t>
      </w:r>
    </w:p>
    <w:p w14:paraId="791E9DD6" w14:textId="77777777" w:rsidR="00A832E2" w:rsidRDefault="00A832E2" w:rsidP="00A832E2">
      <w:pPr>
        <w:spacing w:after="120"/>
        <w:ind w:left="646"/>
        <w:jc w:val="both"/>
        <w:rPr>
          <w:color w:val="000000"/>
        </w:rPr>
      </w:pPr>
      <w:r w:rsidRPr="00A832E2">
        <w:rPr>
          <w:color w:val="000000"/>
        </w:rPr>
        <w:t xml:space="preserve">Megrendelő a szerződést felmondhatja, vagy – a </w:t>
      </w:r>
      <w:proofErr w:type="spellStart"/>
      <w:r w:rsidRPr="00A832E2">
        <w:rPr>
          <w:color w:val="000000"/>
        </w:rPr>
        <w:t>Ptk.-ban</w:t>
      </w:r>
      <w:proofErr w:type="spellEnd"/>
      <w:r w:rsidRPr="00A832E2">
        <w:rPr>
          <w:color w:val="000000"/>
        </w:rPr>
        <w:t xml:space="preserve"> foglaltak szerint – a szerződéstől elállhat, ha:</w:t>
      </w:r>
    </w:p>
    <w:p w14:paraId="1C144CC0" w14:textId="77777777" w:rsidR="00A832E2" w:rsidRDefault="00A832E2" w:rsidP="00A832E2">
      <w:pPr>
        <w:spacing w:after="120"/>
        <w:ind w:left="646"/>
        <w:jc w:val="both"/>
        <w:rPr>
          <w:color w:val="000000"/>
        </w:rPr>
      </w:pPr>
      <w:proofErr w:type="gramStart"/>
      <w:r w:rsidRPr="00836743">
        <w:rPr>
          <w:color w:val="000000"/>
        </w:rPr>
        <w:t>a</w:t>
      </w:r>
      <w:proofErr w:type="gramEnd"/>
      <w:r w:rsidRPr="00836743">
        <w:rPr>
          <w:color w:val="000000"/>
        </w:rPr>
        <w:t>) feltétlenül szükséges a szerződés olyan lényeges módosítása, amely esetében a Kbt. 141. § alapján új közbeszerzési eljárást kell lefolytatni;</w:t>
      </w:r>
    </w:p>
    <w:p w14:paraId="3850E7C8" w14:textId="62902831" w:rsidR="00A832E2" w:rsidRPr="00836743" w:rsidRDefault="00A832E2" w:rsidP="00A832E2">
      <w:pPr>
        <w:ind w:left="646"/>
        <w:jc w:val="both"/>
        <w:rPr>
          <w:color w:val="000000"/>
        </w:rPr>
      </w:pPr>
      <w:r w:rsidRPr="00836743">
        <w:rPr>
          <w:color w:val="000000"/>
        </w:rPr>
        <w:lastRenderedPageBreak/>
        <w:t xml:space="preserve">b) a </w:t>
      </w:r>
      <w:r w:rsidR="004A03D0">
        <w:rPr>
          <w:color w:val="000000"/>
        </w:rPr>
        <w:t>Tervező</w:t>
      </w:r>
      <w:r w:rsidRPr="00836743">
        <w:rPr>
          <w:color w:val="000000"/>
        </w:rPr>
        <w:t xml:space="preserve"> nem biztosítja a Kbt. 138. §</w:t>
      </w:r>
      <w:proofErr w:type="spellStart"/>
      <w:r w:rsidRPr="00836743">
        <w:rPr>
          <w:color w:val="000000"/>
        </w:rPr>
        <w:t>-ban</w:t>
      </w:r>
      <w:proofErr w:type="spellEnd"/>
      <w:r w:rsidRPr="00836743">
        <w:rPr>
          <w:color w:val="000000"/>
        </w:rPr>
        <w:t xml:space="preserve"> foglaltak betartását, vagy a </w:t>
      </w:r>
      <w:r w:rsidR="004A03D0">
        <w:rPr>
          <w:color w:val="000000"/>
        </w:rPr>
        <w:t>Tervező</w:t>
      </w:r>
      <w:r w:rsidRPr="00836743">
        <w:rPr>
          <w:color w:val="000000"/>
        </w:rPr>
        <w:t xml:space="preserve"> személyében érvényesen olyan jogutódlás következett be, amely nem felel meg a Kbt. 139. §</w:t>
      </w:r>
      <w:proofErr w:type="spellStart"/>
      <w:r w:rsidRPr="00836743">
        <w:rPr>
          <w:color w:val="000000"/>
        </w:rPr>
        <w:t>-ban</w:t>
      </w:r>
      <w:proofErr w:type="spellEnd"/>
      <w:r w:rsidRPr="00836743">
        <w:rPr>
          <w:color w:val="000000"/>
        </w:rPr>
        <w:t xml:space="preserve"> foglaltaknak; </w:t>
      </w:r>
    </w:p>
    <w:p w14:paraId="12D8BFBF" w14:textId="77777777" w:rsidR="00A832E2" w:rsidRPr="00836743" w:rsidRDefault="00A832E2" w:rsidP="00A832E2">
      <w:pPr>
        <w:ind w:left="505"/>
        <w:jc w:val="both"/>
        <w:rPr>
          <w:color w:val="000000"/>
        </w:rPr>
      </w:pPr>
    </w:p>
    <w:p w14:paraId="0FE8DD07" w14:textId="77777777" w:rsidR="00A832E2" w:rsidRDefault="00A832E2" w:rsidP="00A832E2">
      <w:pPr>
        <w:numPr>
          <w:ilvl w:val="1"/>
          <w:numId w:val="11"/>
        </w:numPr>
        <w:spacing w:after="120"/>
        <w:ind w:left="646" w:hanging="646"/>
        <w:jc w:val="both"/>
        <w:rPr>
          <w:color w:val="000000"/>
        </w:rPr>
      </w:pPr>
      <w:r w:rsidRPr="00836743">
        <w:rPr>
          <w:color w:val="000000"/>
        </w:rPr>
        <w:t>A Szerződő felek megállapodnak, hogy:</w:t>
      </w:r>
    </w:p>
    <w:p w14:paraId="6EE9814E" w14:textId="73740A97" w:rsidR="00A832E2" w:rsidRPr="00A832E2" w:rsidRDefault="00A832E2" w:rsidP="00A832E2">
      <w:pPr>
        <w:ind w:left="646"/>
        <w:jc w:val="both"/>
        <w:rPr>
          <w:color w:val="000000"/>
        </w:rPr>
      </w:pPr>
      <w:r w:rsidRPr="00A832E2">
        <w:rPr>
          <w:color w:val="000000"/>
        </w:rPr>
        <w:t xml:space="preserve">Megrendelő köteles a szerződést felmondani, vagy – a </w:t>
      </w:r>
      <w:proofErr w:type="spellStart"/>
      <w:r w:rsidRPr="00A832E2">
        <w:rPr>
          <w:color w:val="000000"/>
        </w:rPr>
        <w:t>Ptk.-ban</w:t>
      </w:r>
      <w:proofErr w:type="spellEnd"/>
      <w:r w:rsidRPr="00A832E2">
        <w:rPr>
          <w:color w:val="000000"/>
        </w:rPr>
        <w:t xml:space="preserve"> foglaltak szerint – attól elállni, ha a szerződés megkötését követően jut tudomására, hogy a szerződő fél tekintetében a közbeszerzési eljárás során kizáró ok állt fenn, és ezért ki kellett volna zárni a közbeszerzési eljárásból.</w:t>
      </w:r>
    </w:p>
    <w:p w14:paraId="216D53BB" w14:textId="77777777" w:rsidR="00AF1690" w:rsidRPr="00836743" w:rsidRDefault="00AF1690" w:rsidP="00A832E2">
      <w:pPr>
        <w:ind w:left="502"/>
        <w:jc w:val="both"/>
        <w:rPr>
          <w:color w:val="000000"/>
        </w:rPr>
      </w:pPr>
    </w:p>
    <w:p w14:paraId="73302705" w14:textId="77777777" w:rsidR="00A832E2" w:rsidRDefault="00A832E2" w:rsidP="00A832E2">
      <w:pPr>
        <w:numPr>
          <w:ilvl w:val="1"/>
          <w:numId w:val="11"/>
        </w:numPr>
        <w:spacing w:after="120"/>
        <w:ind w:left="646" w:hanging="646"/>
        <w:jc w:val="both"/>
        <w:rPr>
          <w:color w:val="000000"/>
        </w:rPr>
      </w:pPr>
      <w:r w:rsidRPr="00836743">
        <w:rPr>
          <w:color w:val="000000"/>
        </w:rPr>
        <w:t>A Szerződő felek megállapodnak, hogy:</w:t>
      </w:r>
    </w:p>
    <w:p w14:paraId="355F38F5" w14:textId="77777777" w:rsidR="00A832E2" w:rsidRDefault="00A832E2" w:rsidP="00A832E2">
      <w:pPr>
        <w:spacing w:after="120"/>
        <w:ind w:left="646"/>
        <w:jc w:val="both"/>
        <w:rPr>
          <w:color w:val="000000"/>
        </w:rPr>
      </w:pPr>
      <w:r w:rsidRPr="00A832E2">
        <w:rPr>
          <w:color w:val="000000"/>
        </w:rPr>
        <w:t>Megrendelőként szerződő fél jogosult és egyben köteles a szerződést felmondani – ha szükséges olyan határidővel, amely lehetővé teszi, hogy a szerződéssel érintett feladata ellátásáról gondoskodni tudjon –, ha</w:t>
      </w:r>
    </w:p>
    <w:p w14:paraId="3D76A922" w14:textId="1ED97C4E" w:rsidR="00A832E2" w:rsidRDefault="00A832E2" w:rsidP="00A832E2">
      <w:pPr>
        <w:spacing w:after="120"/>
        <w:ind w:left="646"/>
        <w:jc w:val="both"/>
        <w:rPr>
          <w:color w:val="000000"/>
        </w:rPr>
      </w:pPr>
      <w:proofErr w:type="gramStart"/>
      <w:r w:rsidRPr="00836743">
        <w:rPr>
          <w:color w:val="000000"/>
        </w:rPr>
        <w:t>a</w:t>
      </w:r>
      <w:proofErr w:type="gramEnd"/>
      <w:r w:rsidRPr="00836743">
        <w:rPr>
          <w:color w:val="000000"/>
        </w:rPr>
        <w:t xml:space="preserve">) </w:t>
      </w:r>
      <w:proofErr w:type="spellStart"/>
      <w:r w:rsidRPr="00836743">
        <w:rPr>
          <w:color w:val="000000"/>
        </w:rPr>
        <w:t>a</w:t>
      </w:r>
      <w:proofErr w:type="spellEnd"/>
      <w:r w:rsidRPr="00836743">
        <w:rPr>
          <w:color w:val="000000"/>
        </w:rPr>
        <w:t xml:space="preserve"> </w:t>
      </w:r>
      <w:r w:rsidR="004A03D0">
        <w:rPr>
          <w:color w:val="000000"/>
        </w:rPr>
        <w:t>Tervezőben</w:t>
      </w:r>
      <w:r w:rsidRPr="00836743">
        <w:rPr>
          <w:color w:val="000000"/>
        </w:rPr>
        <w:t xml:space="preserve"> közvetetten vagy közvetlenül 25%-ot meghaladó tulajdoni részesedést szerez valamely olyan jogi személy vagy személyes joga szerint jogképes szervezet, amely tekintetében fennáll a Kbt. 62. § (1) bekezdés k) pont </w:t>
      </w:r>
      <w:proofErr w:type="spellStart"/>
      <w:r w:rsidRPr="00836743">
        <w:rPr>
          <w:color w:val="000000"/>
        </w:rPr>
        <w:t>kb</w:t>
      </w:r>
      <w:proofErr w:type="spellEnd"/>
      <w:r w:rsidRPr="00836743">
        <w:rPr>
          <w:color w:val="000000"/>
        </w:rPr>
        <w:t>) alpontjában meghatározott feltétel;</w:t>
      </w:r>
    </w:p>
    <w:p w14:paraId="770B95C1" w14:textId="62190CED" w:rsidR="00A832E2" w:rsidRPr="00A832E2" w:rsidRDefault="00A832E2" w:rsidP="00A832E2">
      <w:pPr>
        <w:spacing w:after="240"/>
        <w:ind w:left="646"/>
        <w:jc w:val="both"/>
        <w:rPr>
          <w:color w:val="000000"/>
        </w:rPr>
      </w:pPr>
      <w:r w:rsidRPr="00836743">
        <w:rPr>
          <w:color w:val="000000"/>
        </w:rPr>
        <w:t xml:space="preserve">b) a </w:t>
      </w:r>
      <w:r w:rsidR="004A03D0">
        <w:rPr>
          <w:color w:val="000000"/>
        </w:rPr>
        <w:t>Tervező</w:t>
      </w:r>
      <w:r w:rsidRPr="00836743">
        <w:rPr>
          <w:color w:val="000000"/>
        </w:rPr>
        <w:t xml:space="preserve"> közvetetten vagy közvetlenül 25%-ot meghaladó tulajdoni részesedést szerez valamely olyan jogi személyben vagy személyes joga szerint jogképes szervezetben, amely tekintetében fennáll a Kbt. 62. § (1) bekezdés k) pont </w:t>
      </w:r>
      <w:proofErr w:type="spellStart"/>
      <w:r w:rsidRPr="00836743">
        <w:rPr>
          <w:color w:val="000000"/>
        </w:rPr>
        <w:t>kb</w:t>
      </w:r>
      <w:proofErr w:type="spellEnd"/>
      <w:r w:rsidRPr="00836743">
        <w:rPr>
          <w:color w:val="000000"/>
        </w:rPr>
        <w:t>) alpontjában meghatározott feltétel.</w:t>
      </w:r>
    </w:p>
    <w:p w14:paraId="0BAA51F3" w14:textId="77777777" w:rsidR="00370D00" w:rsidRDefault="00370D00" w:rsidP="000B74DC">
      <w:pPr>
        <w:numPr>
          <w:ilvl w:val="1"/>
          <w:numId w:val="11"/>
        </w:numPr>
        <w:spacing w:after="240"/>
        <w:ind w:hanging="644"/>
        <w:jc w:val="both"/>
        <w:rPr>
          <w:szCs w:val="20"/>
        </w:rPr>
      </w:pPr>
      <w:r w:rsidRPr="00940E42">
        <w:rPr>
          <w:color w:val="000000"/>
        </w:rPr>
        <w:t>Amennyiben</w:t>
      </w:r>
      <w:r>
        <w:rPr>
          <w:szCs w:val="20"/>
        </w:rPr>
        <w:t xml:space="preserve"> szerződő feleknek jelen szerződésből eredően jogvitájuk keletkezik, úgy azt elsődlegesen peren kívüli egyeztetés útján kívánják megoldani. Ennek sikertelensége esetére a Polgári perrendtartásról szóló 1952. évi III. törvény szerinti bíróság illetékességét ismerik el. </w:t>
      </w:r>
    </w:p>
    <w:p w14:paraId="201682BD" w14:textId="77777777" w:rsidR="00370D00" w:rsidRPr="00940E42" w:rsidRDefault="00370D00" w:rsidP="000B74DC">
      <w:pPr>
        <w:numPr>
          <w:ilvl w:val="1"/>
          <w:numId w:val="11"/>
        </w:numPr>
        <w:spacing w:after="240"/>
        <w:ind w:hanging="644"/>
        <w:jc w:val="both"/>
        <w:rPr>
          <w:color w:val="000000"/>
        </w:rPr>
      </w:pPr>
      <w:r>
        <w:rPr>
          <w:szCs w:val="20"/>
        </w:rPr>
        <w:t xml:space="preserve">Jelen </w:t>
      </w:r>
      <w:r w:rsidRPr="00940E42">
        <w:rPr>
          <w:color w:val="000000"/>
        </w:rPr>
        <w:t>szerződésben nem szabályozott kérdésekben a – 2013. évi V. törvény – Polgári Törvénykönyv szabályai, valamint a mindenkor hatályos vonatkozó jogszabályok irányadóak.</w:t>
      </w:r>
    </w:p>
    <w:p w14:paraId="3D91264C" w14:textId="238C9C10" w:rsidR="00A832E2" w:rsidRPr="00A832E2" w:rsidRDefault="00370D00" w:rsidP="00A832E2">
      <w:pPr>
        <w:numPr>
          <w:ilvl w:val="1"/>
          <w:numId w:val="11"/>
        </w:numPr>
        <w:spacing w:after="240"/>
        <w:ind w:hanging="644"/>
        <w:jc w:val="both"/>
        <w:rPr>
          <w:szCs w:val="20"/>
        </w:rPr>
      </w:pPr>
      <w:r w:rsidRPr="00940E42">
        <w:rPr>
          <w:color w:val="000000"/>
        </w:rPr>
        <w:t>A Honvédelmi Minisztérium és a Magyar Honvédség alárendeltjeinél bekövetkező szervezeti</w:t>
      </w:r>
      <w:r>
        <w:rPr>
          <w:szCs w:val="20"/>
        </w:rPr>
        <w:t xml:space="preserve"> változások esetén a jelen szerződés alanyai – továbbá az abban szereplő egyéb szervezetek – jogutód szervezetei kötelesek és jogosultak a szerződés szerint eljárni. Megrendelő a szervezeti változásokat követően írásban ad tájékoztatást a </w:t>
      </w:r>
      <w:r w:rsidR="000D06B2">
        <w:rPr>
          <w:szCs w:val="20"/>
        </w:rPr>
        <w:t>Tervező</w:t>
      </w:r>
      <w:r>
        <w:rPr>
          <w:szCs w:val="20"/>
        </w:rPr>
        <w:t xml:space="preserve"> részére (megnevezések, számlázás, kapcsolattartók, stb.).</w:t>
      </w:r>
    </w:p>
    <w:p w14:paraId="735EA3D6" w14:textId="77777777" w:rsidR="00FA3C99" w:rsidRDefault="00FA3C99" w:rsidP="00FA3C99">
      <w:pPr>
        <w:tabs>
          <w:tab w:val="left" w:pos="-1418"/>
          <w:tab w:val="left" w:pos="-851"/>
          <w:tab w:val="left" w:pos="-709"/>
        </w:tabs>
        <w:jc w:val="both"/>
        <w:rPr>
          <w:szCs w:val="20"/>
        </w:rPr>
      </w:pPr>
    </w:p>
    <w:p w14:paraId="5F88B91B" w14:textId="77777777" w:rsidR="00370D00" w:rsidRDefault="00370D00" w:rsidP="000F6756">
      <w:pPr>
        <w:tabs>
          <w:tab w:val="left" w:pos="-1418"/>
          <w:tab w:val="left" w:pos="-851"/>
          <w:tab w:val="left" w:pos="-709"/>
        </w:tabs>
        <w:spacing w:after="240"/>
        <w:jc w:val="both"/>
        <w:rPr>
          <w:szCs w:val="20"/>
        </w:rPr>
      </w:pPr>
      <w:r>
        <w:rPr>
          <w:szCs w:val="20"/>
        </w:rPr>
        <w:t xml:space="preserve">Jelen szerződés – melyet a Felek elolvasás és értelmezés után, mint akaratukkal mindenben megegyezőt jóváhagyólag </w:t>
      </w:r>
      <w:r w:rsidR="00E5643F">
        <w:rPr>
          <w:szCs w:val="20"/>
        </w:rPr>
        <w:t>4</w:t>
      </w:r>
      <w:r>
        <w:rPr>
          <w:szCs w:val="20"/>
        </w:rPr>
        <w:t xml:space="preserve"> példányban írták alá – mindkét fél általi aláírását követően az utolsó aláírás napján lép hatályba.</w:t>
      </w:r>
    </w:p>
    <w:p w14:paraId="54B8E16B" w14:textId="77777777" w:rsidR="00FA3C99" w:rsidRDefault="00FA3C99" w:rsidP="00FA3C99">
      <w:pPr>
        <w:tabs>
          <w:tab w:val="left" w:pos="-1418"/>
          <w:tab w:val="left" w:pos="-851"/>
          <w:tab w:val="left" w:pos="-709"/>
        </w:tabs>
        <w:jc w:val="both"/>
        <w:rPr>
          <w:szCs w:val="20"/>
        </w:rPr>
      </w:pPr>
    </w:p>
    <w:p w14:paraId="1B3233AD" w14:textId="77777777" w:rsidR="00370D00" w:rsidRDefault="00370D00" w:rsidP="000F6756">
      <w:pPr>
        <w:spacing w:after="120"/>
      </w:pPr>
      <w:r>
        <w:t>Jelen szerződés melléklete:</w:t>
      </w:r>
    </w:p>
    <w:p w14:paraId="6FF538C7" w14:textId="7E5164B3" w:rsidR="00370D00" w:rsidRDefault="00370D00" w:rsidP="000B74DC">
      <w:pPr>
        <w:widowControl w:val="0"/>
        <w:numPr>
          <w:ilvl w:val="2"/>
          <w:numId w:val="6"/>
        </w:numPr>
        <w:tabs>
          <w:tab w:val="clear" w:pos="2160"/>
        </w:tabs>
        <w:autoSpaceDE w:val="0"/>
        <w:autoSpaceDN w:val="0"/>
        <w:adjustRightInd w:val="0"/>
        <w:ind w:left="1560"/>
        <w:jc w:val="both"/>
      </w:pPr>
      <w:r>
        <w:t>sz. m</w:t>
      </w:r>
      <w:r w:rsidR="00193982">
        <w:t xml:space="preserve">elléklet: Műszaki </w:t>
      </w:r>
      <w:r w:rsidR="009724C7">
        <w:t>dokumentáció</w:t>
      </w:r>
    </w:p>
    <w:p w14:paraId="2D902EB1" w14:textId="2467B2A6" w:rsidR="00473DBA" w:rsidRDefault="00473DBA" w:rsidP="000B74DC">
      <w:pPr>
        <w:widowControl w:val="0"/>
        <w:numPr>
          <w:ilvl w:val="2"/>
          <w:numId w:val="6"/>
        </w:numPr>
        <w:tabs>
          <w:tab w:val="clear" w:pos="2160"/>
        </w:tabs>
        <w:autoSpaceDE w:val="0"/>
        <w:autoSpaceDN w:val="0"/>
        <w:adjustRightInd w:val="0"/>
        <w:ind w:left="1560"/>
        <w:jc w:val="both"/>
      </w:pPr>
      <w:r>
        <w:t>sz. mellék</w:t>
      </w:r>
      <w:r w:rsidR="00193982">
        <w:t>let: Pénzügyi/fizetési ütemterv</w:t>
      </w:r>
      <w:r w:rsidR="00DF5C96">
        <w:t xml:space="preserve"> (1 lap)</w:t>
      </w:r>
    </w:p>
    <w:p w14:paraId="256DC98F" w14:textId="52C76CBF" w:rsidR="00F31DFE" w:rsidRDefault="00F31DFE" w:rsidP="00F31DFE">
      <w:pPr>
        <w:widowControl w:val="0"/>
        <w:numPr>
          <w:ilvl w:val="2"/>
          <w:numId w:val="6"/>
        </w:numPr>
        <w:tabs>
          <w:tab w:val="clear" w:pos="2160"/>
        </w:tabs>
        <w:autoSpaceDE w:val="0"/>
        <w:autoSpaceDN w:val="0"/>
        <w:adjustRightInd w:val="0"/>
        <w:ind w:left="1560"/>
        <w:jc w:val="both"/>
      </w:pPr>
      <w:r>
        <w:t>sz. melléklet: Átláthatósági nyilatkozat</w:t>
      </w:r>
    </w:p>
    <w:p w14:paraId="0F5C14A5" w14:textId="77777777" w:rsidR="00370D00" w:rsidRDefault="00370D00" w:rsidP="00370D00">
      <w:pPr>
        <w:widowControl w:val="0"/>
        <w:tabs>
          <w:tab w:val="num" w:pos="0"/>
          <w:tab w:val="left" w:pos="1584"/>
        </w:tabs>
        <w:autoSpaceDE w:val="0"/>
        <w:autoSpaceDN w:val="0"/>
        <w:adjustRightInd w:val="0"/>
        <w:jc w:val="both"/>
      </w:pPr>
    </w:p>
    <w:p w14:paraId="7FDC7A9D" w14:textId="77777777" w:rsidR="00FA3C99" w:rsidRDefault="00FA3C99" w:rsidP="00370D00">
      <w:pPr>
        <w:widowControl w:val="0"/>
        <w:tabs>
          <w:tab w:val="num" w:pos="0"/>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696"/>
        <w:gridCol w:w="1903"/>
        <w:gridCol w:w="3543"/>
      </w:tblGrid>
      <w:tr w:rsidR="00370D00" w14:paraId="695A0AB5" w14:textId="77777777" w:rsidTr="00370D00">
        <w:trPr>
          <w:jc w:val="center"/>
        </w:trPr>
        <w:tc>
          <w:tcPr>
            <w:tcW w:w="3696" w:type="dxa"/>
            <w:hideMark/>
          </w:tcPr>
          <w:p w14:paraId="5A90B756" w14:textId="77777777" w:rsidR="00370D00" w:rsidRDefault="00370D00" w:rsidP="00E5643F">
            <w:r>
              <w:lastRenderedPageBreak/>
              <w:t>Budapest, 201</w:t>
            </w:r>
            <w:r w:rsidR="00E5643F">
              <w:t>7</w:t>
            </w:r>
            <w:r>
              <w:t>. …..</w:t>
            </w:r>
          </w:p>
        </w:tc>
        <w:tc>
          <w:tcPr>
            <w:tcW w:w="1903" w:type="dxa"/>
          </w:tcPr>
          <w:p w14:paraId="7CD63D53" w14:textId="77777777" w:rsidR="00370D00" w:rsidRDefault="00370D00"/>
        </w:tc>
        <w:tc>
          <w:tcPr>
            <w:tcW w:w="3543" w:type="dxa"/>
            <w:hideMark/>
          </w:tcPr>
          <w:p w14:paraId="41FB8640" w14:textId="77777777" w:rsidR="00370D00" w:rsidRDefault="00370D00" w:rsidP="00E5643F">
            <w:r>
              <w:t>Budapest, 201</w:t>
            </w:r>
            <w:r w:rsidR="00E5643F">
              <w:t>7</w:t>
            </w:r>
            <w:r>
              <w:t>. …..</w:t>
            </w:r>
          </w:p>
        </w:tc>
      </w:tr>
    </w:tbl>
    <w:p w14:paraId="3E59AA34" w14:textId="77777777" w:rsidR="00370D00" w:rsidRDefault="00370D00" w:rsidP="00370D00">
      <w:pPr>
        <w:widowControl w:val="0"/>
        <w:tabs>
          <w:tab w:val="left" w:pos="1584"/>
        </w:tabs>
        <w:autoSpaceDE w:val="0"/>
        <w:autoSpaceDN w:val="0"/>
        <w:adjustRightInd w:val="0"/>
        <w:jc w:val="both"/>
      </w:pPr>
    </w:p>
    <w:p w14:paraId="10E36EAD" w14:textId="77777777" w:rsidR="00370D00" w:rsidRDefault="00370D00" w:rsidP="00370D00">
      <w:pPr>
        <w:widowControl w:val="0"/>
        <w:tabs>
          <w:tab w:val="left" w:pos="1584"/>
        </w:tabs>
        <w:autoSpaceDE w:val="0"/>
        <w:autoSpaceDN w:val="0"/>
        <w:adjustRightInd w:val="0"/>
        <w:jc w:val="both"/>
      </w:pPr>
    </w:p>
    <w:tbl>
      <w:tblPr>
        <w:tblW w:w="0" w:type="auto"/>
        <w:jc w:val="center"/>
        <w:tblCellMar>
          <w:left w:w="70" w:type="dxa"/>
          <w:right w:w="70" w:type="dxa"/>
        </w:tblCellMar>
        <w:tblLook w:val="04A0" w:firstRow="1" w:lastRow="0" w:firstColumn="1" w:lastColumn="0" w:noHBand="0" w:noVBand="1"/>
      </w:tblPr>
      <w:tblGrid>
        <w:gridCol w:w="3864"/>
        <w:gridCol w:w="1735"/>
        <w:gridCol w:w="3543"/>
      </w:tblGrid>
      <w:tr w:rsidR="00370D00" w14:paraId="63C9A544" w14:textId="77777777" w:rsidTr="00370D00">
        <w:trPr>
          <w:jc w:val="center"/>
        </w:trPr>
        <w:tc>
          <w:tcPr>
            <w:tcW w:w="3864" w:type="dxa"/>
            <w:hideMark/>
          </w:tcPr>
          <w:p w14:paraId="30B68EE5" w14:textId="77777777" w:rsidR="00193982" w:rsidRDefault="00193982">
            <w:pPr>
              <w:jc w:val="center"/>
            </w:pPr>
          </w:p>
          <w:p w14:paraId="001997E7" w14:textId="77777777" w:rsidR="00370D00" w:rsidRDefault="00370D00">
            <w:pPr>
              <w:jc w:val="center"/>
            </w:pPr>
            <w:r>
              <w:t>………………………….</w:t>
            </w:r>
          </w:p>
        </w:tc>
        <w:tc>
          <w:tcPr>
            <w:tcW w:w="1735" w:type="dxa"/>
          </w:tcPr>
          <w:p w14:paraId="70E51D1B" w14:textId="77777777" w:rsidR="00370D00" w:rsidRDefault="00370D00"/>
        </w:tc>
        <w:tc>
          <w:tcPr>
            <w:tcW w:w="3543" w:type="dxa"/>
            <w:hideMark/>
          </w:tcPr>
          <w:p w14:paraId="6694A6A7" w14:textId="77777777" w:rsidR="00193982" w:rsidRDefault="00193982">
            <w:pPr>
              <w:jc w:val="center"/>
            </w:pPr>
          </w:p>
          <w:p w14:paraId="209A8AC0" w14:textId="77777777" w:rsidR="00370D00" w:rsidRDefault="00370D00">
            <w:pPr>
              <w:jc w:val="center"/>
              <w:rPr>
                <w:highlight w:val="yellow"/>
              </w:rPr>
            </w:pPr>
            <w:r>
              <w:t>………….……………….</w:t>
            </w:r>
          </w:p>
        </w:tc>
      </w:tr>
      <w:tr w:rsidR="00370D00" w14:paraId="02A0E59C" w14:textId="77777777" w:rsidTr="00370D00">
        <w:trPr>
          <w:jc w:val="center"/>
        </w:trPr>
        <w:tc>
          <w:tcPr>
            <w:tcW w:w="3864" w:type="dxa"/>
            <w:hideMark/>
          </w:tcPr>
          <w:p w14:paraId="49D6006A" w14:textId="77777777" w:rsidR="00370D00" w:rsidRDefault="00370D00">
            <w:pPr>
              <w:jc w:val="center"/>
              <w:rPr>
                <w:b/>
                <w:bCs/>
              </w:rPr>
            </w:pPr>
            <w:r>
              <w:rPr>
                <w:b/>
                <w:bCs/>
              </w:rPr>
              <w:t xml:space="preserve">Fodor Péter </w:t>
            </w:r>
            <w:r w:rsidR="00CA1DA1">
              <w:rPr>
                <w:b/>
                <w:bCs/>
              </w:rPr>
              <w:t>dandártábornok</w:t>
            </w:r>
          </w:p>
          <w:p w14:paraId="31DAACC3" w14:textId="77777777" w:rsidR="00370D00" w:rsidRDefault="00370D00">
            <w:pPr>
              <w:jc w:val="center"/>
              <w:rPr>
                <w:bCs/>
              </w:rPr>
            </w:pPr>
            <w:r>
              <w:rPr>
                <w:bCs/>
              </w:rPr>
              <w:t>HM Védelemgazdasági Hivatal</w:t>
            </w:r>
          </w:p>
        </w:tc>
        <w:tc>
          <w:tcPr>
            <w:tcW w:w="1735" w:type="dxa"/>
          </w:tcPr>
          <w:p w14:paraId="2D228EE8" w14:textId="77777777" w:rsidR="00370D00" w:rsidRDefault="00370D00"/>
        </w:tc>
        <w:tc>
          <w:tcPr>
            <w:tcW w:w="3543" w:type="dxa"/>
            <w:hideMark/>
          </w:tcPr>
          <w:p w14:paraId="21D11A7F" w14:textId="77777777" w:rsidR="00370D00" w:rsidRDefault="00370D00">
            <w:pPr>
              <w:jc w:val="center"/>
              <w:rPr>
                <w:b/>
              </w:rPr>
            </w:pPr>
            <w:r>
              <w:rPr>
                <w:b/>
              </w:rPr>
              <w:t>név</w:t>
            </w:r>
          </w:p>
          <w:p w14:paraId="6DF24729" w14:textId="77777777" w:rsidR="00370D00" w:rsidRDefault="00370D00">
            <w:pPr>
              <w:jc w:val="center"/>
              <w:rPr>
                <w:bCs/>
              </w:rPr>
            </w:pPr>
            <w:r>
              <w:t>…..</w:t>
            </w:r>
          </w:p>
        </w:tc>
      </w:tr>
      <w:tr w:rsidR="00370D00" w14:paraId="4A79766C" w14:textId="77777777" w:rsidTr="00370D00">
        <w:trPr>
          <w:jc w:val="center"/>
        </w:trPr>
        <w:tc>
          <w:tcPr>
            <w:tcW w:w="3864" w:type="dxa"/>
            <w:hideMark/>
          </w:tcPr>
          <w:p w14:paraId="719552EF" w14:textId="77777777" w:rsidR="00370D00" w:rsidRDefault="00370D00">
            <w:pPr>
              <w:jc w:val="center"/>
            </w:pPr>
            <w:r>
              <w:t>főigazgató</w:t>
            </w:r>
          </w:p>
          <w:p w14:paraId="089B7CB0" w14:textId="77777777" w:rsidR="00370D00" w:rsidRDefault="00370D00">
            <w:pPr>
              <w:jc w:val="center"/>
            </w:pPr>
            <w:proofErr w:type="spellStart"/>
            <w:r>
              <w:t>ph</w:t>
            </w:r>
            <w:proofErr w:type="spellEnd"/>
            <w:r>
              <w:t>.</w:t>
            </w:r>
          </w:p>
        </w:tc>
        <w:tc>
          <w:tcPr>
            <w:tcW w:w="1735" w:type="dxa"/>
          </w:tcPr>
          <w:p w14:paraId="500B18AB" w14:textId="77777777" w:rsidR="00370D00" w:rsidRDefault="00370D00"/>
        </w:tc>
        <w:tc>
          <w:tcPr>
            <w:tcW w:w="3543" w:type="dxa"/>
            <w:hideMark/>
          </w:tcPr>
          <w:p w14:paraId="54BE42D1" w14:textId="77777777" w:rsidR="00370D00" w:rsidRDefault="00370D00">
            <w:pPr>
              <w:jc w:val="center"/>
            </w:pPr>
            <w:r>
              <w:t>ügyvezető</w:t>
            </w:r>
          </w:p>
          <w:p w14:paraId="22163EF1" w14:textId="77777777" w:rsidR="00370D00" w:rsidRDefault="00370D00">
            <w:pPr>
              <w:jc w:val="center"/>
            </w:pPr>
            <w:proofErr w:type="spellStart"/>
            <w:r>
              <w:t>ph</w:t>
            </w:r>
            <w:proofErr w:type="spellEnd"/>
            <w:r>
              <w:t>.</w:t>
            </w:r>
          </w:p>
        </w:tc>
      </w:tr>
    </w:tbl>
    <w:p w14:paraId="30C0E307" w14:textId="77777777" w:rsidR="00370D00" w:rsidRDefault="00370D00" w:rsidP="00370D00">
      <w:pPr>
        <w:rPr>
          <w:bCs/>
        </w:rPr>
      </w:pPr>
    </w:p>
    <w:p w14:paraId="0134D3A1" w14:textId="77777777" w:rsidR="00186799" w:rsidRDefault="00186799" w:rsidP="00370D00">
      <w:pPr>
        <w:jc w:val="both"/>
      </w:pPr>
    </w:p>
    <w:p w14:paraId="62A77F29" w14:textId="77777777" w:rsidR="00186799" w:rsidRDefault="00186799" w:rsidP="00370D00">
      <w:pPr>
        <w:jc w:val="both"/>
      </w:pPr>
    </w:p>
    <w:p w14:paraId="4EC62029" w14:textId="77777777" w:rsidR="00186799" w:rsidRDefault="00186799" w:rsidP="00370D00">
      <w:pPr>
        <w:jc w:val="both"/>
      </w:pPr>
    </w:p>
    <w:p w14:paraId="21CCA927" w14:textId="77777777" w:rsidR="00186799" w:rsidRDefault="00186799" w:rsidP="00370D00">
      <w:pPr>
        <w:jc w:val="both"/>
      </w:pPr>
    </w:p>
    <w:p w14:paraId="4381F1FE" w14:textId="77777777" w:rsidR="00186799" w:rsidRDefault="00186799" w:rsidP="00370D00">
      <w:pPr>
        <w:jc w:val="both"/>
      </w:pPr>
    </w:p>
    <w:p w14:paraId="6B2D7948" w14:textId="77777777" w:rsidR="00186799" w:rsidRDefault="00186799" w:rsidP="00370D00">
      <w:pPr>
        <w:jc w:val="both"/>
      </w:pPr>
    </w:p>
    <w:p w14:paraId="4A92C175" w14:textId="77777777" w:rsidR="00186799" w:rsidRDefault="00186799" w:rsidP="00370D00">
      <w:pPr>
        <w:jc w:val="both"/>
      </w:pPr>
    </w:p>
    <w:p w14:paraId="7B147A8B" w14:textId="77777777" w:rsidR="00186799" w:rsidRDefault="00186799" w:rsidP="00370D00">
      <w:pPr>
        <w:jc w:val="both"/>
      </w:pPr>
    </w:p>
    <w:p w14:paraId="5BAE2CEB" w14:textId="77777777" w:rsidR="00186799" w:rsidRDefault="00186799" w:rsidP="00370D00">
      <w:pPr>
        <w:jc w:val="both"/>
      </w:pPr>
    </w:p>
    <w:p w14:paraId="43FE081D" w14:textId="77777777" w:rsidR="00186799" w:rsidRDefault="00186799" w:rsidP="00370D00">
      <w:pPr>
        <w:jc w:val="both"/>
      </w:pPr>
    </w:p>
    <w:p w14:paraId="038A2B16" w14:textId="77777777" w:rsidR="00186799" w:rsidRDefault="00186799" w:rsidP="00370D00">
      <w:pPr>
        <w:jc w:val="both"/>
      </w:pPr>
    </w:p>
    <w:p w14:paraId="66A3A9B5" w14:textId="77777777" w:rsidR="00186799" w:rsidRDefault="00186799" w:rsidP="00370D00">
      <w:pPr>
        <w:jc w:val="both"/>
      </w:pPr>
    </w:p>
    <w:p w14:paraId="2FB25FDE" w14:textId="77777777" w:rsidR="00186799" w:rsidRDefault="00186799" w:rsidP="00370D00">
      <w:pPr>
        <w:jc w:val="both"/>
      </w:pPr>
    </w:p>
    <w:p w14:paraId="69149CB1" w14:textId="77777777" w:rsidR="00186799" w:rsidRDefault="00186799" w:rsidP="00370D00">
      <w:pPr>
        <w:jc w:val="both"/>
      </w:pPr>
    </w:p>
    <w:p w14:paraId="56CC125C" w14:textId="77777777" w:rsidR="00186799" w:rsidRDefault="00186799" w:rsidP="00370D00">
      <w:pPr>
        <w:jc w:val="both"/>
      </w:pPr>
    </w:p>
    <w:p w14:paraId="6DE92803" w14:textId="77777777" w:rsidR="00186799" w:rsidRDefault="00186799" w:rsidP="00370D00">
      <w:pPr>
        <w:jc w:val="both"/>
      </w:pPr>
    </w:p>
    <w:p w14:paraId="24B0FE11" w14:textId="77777777" w:rsidR="00186799" w:rsidRDefault="00186799" w:rsidP="00370D00">
      <w:pPr>
        <w:jc w:val="both"/>
      </w:pPr>
    </w:p>
    <w:p w14:paraId="350F9922" w14:textId="77777777" w:rsidR="00186799" w:rsidRDefault="00186799" w:rsidP="00370D00">
      <w:pPr>
        <w:jc w:val="both"/>
      </w:pPr>
    </w:p>
    <w:p w14:paraId="327287B7" w14:textId="77777777" w:rsidR="00186799" w:rsidRDefault="00186799" w:rsidP="00370D00">
      <w:pPr>
        <w:jc w:val="both"/>
      </w:pPr>
    </w:p>
    <w:p w14:paraId="6ECD5391" w14:textId="77777777" w:rsidR="00186799" w:rsidRDefault="00186799" w:rsidP="00370D00">
      <w:pPr>
        <w:jc w:val="both"/>
      </w:pPr>
    </w:p>
    <w:p w14:paraId="560BC495" w14:textId="77777777" w:rsidR="00186799" w:rsidRDefault="00186799" w:rsidP="00370D00">
      <w:pPr>
        <w:jc w:val="both"/>
      </w:pPr>
    </w:p>
    <w:p w14:paraId="1C8158FB" w14:textId="77777777" w:rsidR="00186799" w:rsidRDefault="00186799" w:rsidP="00370D00">
      <w:pPr>
        <w:jc w:val="both"/>
      </w:pPr>
    </w:p>
    <w:p w14:paraId="293F4849" w14:textId="77777777" w:rsidR="00186799" w:rsidRDefault="00186799" w:rsidP="00370D00">
      <w:pPr>
        <w:jc w:val="both"/>
      </w:pPr>
    </w:p>
    <w:p w14:paraId="7BC4EDB6" w14:textId="77777777" w:rsidR="00186799" w:rsidRDefault="00186799" w:rsidP="00370D00">
      <w:pPr>
        <w:jc w:val="both"/>
      </w:pPr>
    </w:p>
    <w:p w14:paraId="4CE04D1D" w14:textId="77777777" w:rsidR="00186799" w:rsidRDefault="00186799" w:rsidP="00370D00">
      <w:pPr>
        <w:jc w:val="both"/>
      </w:pPr>
    </w:p>
    <w:p w14:paraId="53FB1DE3" w14:textId="77777777" w:rsidR="00186799" w:rsidRDefault="00186799" w:rsidP="00370D00">
      <w:pPr>
        <w:jc w:val="both"/>
      </w:pPr>
    </w:p>
    <w:p w14:paraId="63B66AD3" w14:textId="77777777" w:rsidR="00186799" w:rsidRDefault="00186799" w:rsidP="00370D00">
      <w:pPr>
        <w:jc w:val="both"/>
      </w:pPr>
    </w:p>
    <w:p w14:paraId="682D06ED" w14:textId="77777777" w:rsidR="00186799" w:rsidRDefault="00186799" w:rsidP="00370D00">
      <w:pPr>
        <w:jc w:val="both"/>
      </w:pPr>
    </w:p>
    <w:p w14:paraId="226FAFFB" w14:textId="77777777" w:rsidR="00186799" w:rsidRDefault="00186799" w:rsidP="00370D00">
      <w:pPr>
        <w:jc w:val="both"/>
      </w:pPr>
    </w:p>
    <w:p w14:paraId="31BEE9A8" w14:textId="77777777" w:rsidR="00186799" w:rsidRDefault="00186799" w:rsidP="00370D00">
      <w:pPr>
        <w:jc w:val="both"/>
      </w:pPr>
    </w:p>
    <w:p w14:paraId="041691B9" w14:textId="77777777" w:rsidR="00186799" w:rsidRDefault="00186799" w:rsidP="00370D00">
      <w:pPr>
        <w:jc w:val="both"/>
      </w:pPr>
    </w:p>
    <w:p w14:paraId="3EA87831" w14:textId="77777777" w:rsidR="00186799" w:rsidRDefault="00186799" w:rsidP="00370D00">
      <w:pPr>
        <w:jc w:val="both"/>
      </w:pPr>
      <w:bookmarkStart w:id="4" w:name="_GoBack"/>
      <w:bookmarkEnd w:id="4"/>
    </w:p>
    <w:p w14:paraId="26E45C7D" w14:textId="77777777" w:rsidR="00370D00" w:rsidRDefault="00370D00" w:rsidP="00370D00">
      <w:pPr>
        <w:jc w:val="both"/>
      </w:pPr>
      <w:r>
        <w:t xml:space="preserve">Készült: </w:t>
      </w:r>
      <w:r w:rsidR="00CA1DA1">
        <w:t>4</w:t>
      </w:r>
      <w:r>
        <w:t xml:space="preserve"> példányban</w:t>
      </w:r>
    </w:p>
    <w:p w14:paraId="21BCE933" w14:textId="77777777" w:rsidR="00370D00" w:rsidRDefault="00370D00" w:rsidP="00370D00">
      <w:pPr>
        <w:jc w:val="both"/>
      </w:pPr>
      <w:r>
        <w:t>Egy példány</w:t>
      </w:r>
      <w:proofErr w:type="gramStart"/>
      <w:r>
        <w:t xml:space="preserve">: </w:t>
      </w:r>
      <w:r w:rsidR="00CA1DA1" w:rsidRPr="00CA1DA1">
        <w:rPr>
          <w:highlight w:val="yellow"/>
        </w:rPr>
        <w:t>…</w:t>
      </w:r>
      <w:proofErr w:type="gramEnd"/>
      <w:r w:rsidRPr="00CA1DA1">
        <w:rPr>
          <w:highlight w:val="yellow"/>
        </w:rPr>
        <w:t xml:space="preserve"> lap</w:t>
      </w:r>
    </w:p>
    <w:p w14:paraId="674B0F6F" w14:textId="77777777" w:rsidR="00370D00" w:rsidRDefault="00370D00" w:rsidP="00370D00">
      <w:pPr>
        <w:jc w:val="both"/>
      </w:pPr>
      <w:r>
        <w:t xml:space="preserve">Ügyintéző (tel.): </w:t>
      </w:r>
    </w:p>
    <w:p w14:paraId="459C0139" w14:textId="77777777" w:rsidR="00370D00" w:rsidRDefault="00370D00" w:rsidP="00370D00">
      <w:pPr>
        <w:pStyle w:val="Szvegtrzs"/>
        <w:tabs>
          <w:tab w:val="left" w:pos="3960"/>
        </w:tabs>
        <w:spacing w:line="240" w:lineRule="auto"/>
        <w:rPr>
          <w:szCs w:val="24"/>
        </w:rPr>
      </w:pPr>
      <w:r>
        <w:rPr>
          <w:szCs w:val="24"/>
        </w:rPr>
        <w:t>Kapják: 1.</w:t>
      </w:r>
      <w:r w:rsidR="00CA1DA1">
        <w:rPr>
          <w:szCs w:val="24"/>
        </w:rPr>
        <w:t xml:space="preserve"> </w:t>
      </w:r>
      <w:r>
        <w:rPr>
          <w:szCs w:val="24"/>
        </w:rPr>
        <w:t>sz. pld</w:t>
      </w:r>
      <w:proofErr w:type="gramStart"/>
      <w:r>
        <w:rPr>
          <w:szCs w:val="24"/>
        </w:rPr>
        <w:t>.:</w:t>
      </w:r>
      <w:proofErr w:type="gramEnd"/>
      <w:r>
        <w:rPr>
          <w:szCs w:val="24"/>
        </w:rPr>
        <w:t xml:space="preserve"> HM </w:t>
      </w:r>
      <w:r w:rsidR="00CA1DA1">
        <w:rPr>
          <w:szCs w:val="24"/>
        </w:rPr>
        <w:t>VGH BI</w:t>
      </w:r>
    </w:p>
    <w:p w14:paraId="0CE7B0C4" w14:textId="77777777" w:rsidR="00370D00" w:rsidRDefault="00370D00" w:rsidP="00370D00">
      <w:pPr>
        <w:pStyle w:val="Szvegtrzs"/>
        <w:tabs>
          <w:tab w:val="left" w:pos="851"/>
        </w:tabs>
        <w:spacing w:line="240" w:lineRule="auto"/>
        <w:rPr>
          <w:szCs w:val="24"/>
        </w:rPr>
      </w:pPr>
      <w:r>
        <w:rPr>
          <w:szCs w:val="24"/>
        </w:rPr>
        <w:tab/>
        <w:t>2.</w:t>
      </w:r>
      <w:r w:rsidR="00CA1DA1">
        <w:rPr>
          <w:szCs w:val="24"/>
        </w:rPr>
        <w:t xml:space="preserve"> </w:t>
      </w:r>
      <w:r>
        <w:rPr>
          <w:szCs w:val="24"/>
        </w:rPr>
        <w:t>sz. pld</w:t>
      </w:r>
      <w:proofErr w:type="gramStart"/>
      <w:r w:rsidR="00CA1DA1">
        <w:rPr>
          <w:szCs w:val="24"/>
        </w:rPr>
        <w:t>.</w:t>
      </w:r>
      <w:r>
        <w:rPr>
          <w:szCs w:val="24"/>
        </w:rPr>
        <w:t>:</w:t>
      </w:r>
      <w:proofErr w:type="gramEnd"/>
      <w:r>
        <w:rPr>
          <w:szCs w:val="24"/>
        </w:rPr>
        <w:t xml:space="preserve"> </w:t>
      </w:r>
      <w:r w:rsidR="00CA1DA1">
        <w:rPr>
          <w:szCs w:val="24"/>
        </w:rPr>
        <w:t>Tervező</w:t>
      </w:r>
    </w:p>
    <w:p w14:paraId="2F750680" w14:textId="77777777" w:rsidR="00CA1DA1" w:rsidRDefault="00CA1DA1" w:rsidP="00370D00">
      <w:pPr>
        <w:pStyle w:val="Szvegtrzs"/>
        <w:tabs>
          <w:tab w:val="left" w:pos="851"/>
        </w:tabs>
        <w:spacing w:line="240" w:lineRule="auto"/>
        <w:rPr>
          <w:szCs w:val="24"/>
        </w:rPr>
      </w:pPr>
      <w:r>
        <w:rPr>
          <w:szCs w:val="24"/>
        </w:rPr>
        <w:tab/>
        <w:t>3. sz. pld</w:t>
      </w:r>
      <w:proofErr w:type="gramStart"/>
      <w:r>
        <w:rPr>
          <w:szCs w:val="24"/>
        </w:rPr>
        <w:t>.:</w:t>
      </w:r>
      <w:proofErr w:type="gramEnd"/>
      <w:r>
        <w:rPr>
          <w:szCs w:val="24"/>
        </w:rPr>
        <w:t xml:space="preserve"> HM VGH BEFKI</w:t>
      </w:r>
    </w:p>
    <w:p w14:paraId="3787384A" w14:textId="77777777" w:rsidR="00FA1107" w:rsidRPr="00FA1107" w:rsidRDefault="00CA1DA1" w:rsidP="00CA1DA1">
      <w:pPr>
        <w:pStyle w:val="Szvegtrzs"/>
        <w:tabs>
          <w:tab w:val="left" w:pos="851"/>
        </w:tabs>
        <w:spacing w:line="240" w:lineRule="auto"/>
      </w:pPr>
      <w:r>
        <w:rPr>
          <w:szCs w:val="24"/>
        </w:rPr>
        <w:tab/>
        <w:t>4. sz. pld</w:t>
      </w:r>
      <w:proofErr w:type="gramStart"/>
      <w:r>
        <w:rPr>
          <w:szCs w:val="24"/>
        </w:rPr>
        <w:t>.:</w:t>
      </w:r>
      <w:proofErr w:type="gramEnd"/>
      <w:r>
        <w:rPr>
          <w:szCs w:val="24"/>
        </w:rPr>
        <w:t xml:space="preserve"> </w:t>
      </w:r>
      <w:r w:rsidR="00325506">
        <w:rPr>
          <w:szCs w:val="24"/>
        </w:rPr>
        <w:t>HM VGH</w:t>
      </w:r>
      <w:r w:rsidR="00353221">
        <w:rPr>
          <w:szCs w:val="24"/>
        </w:rPr>
        <w:t xml:space="preserve"> KSZEI</w:t>
      </w:r>
    </w:p>
    <w:p w14:paraId="598735EA" w14:textId="77777777" w:rsidR="00375443" w:rsidRDefault="00375443" w:rsidP="00375443">
      <w:pPr>
        <w:suppressAutoHyphens/>
        <w:ind w:firstLine="709"/>
        <w:jc w:val="both"/>
        <w:rPr>
          <w:rFonts w:ascii="Times" w:hAnsi="Times" w:cs="Times"/>
          <w:b/>
          <w:bCs/>
          <w:color w:val="000000"/>
        </w:rPr>
      </w:pPr>
    </w:p>
    <w:p w14:paraId="59F3EF14" w14:textId="77777777" w:rsidR="00193982" w:rsidRDefault="00193982" w:rsidP="00B03D99">
      <w:pPr>
        <w:widowControl w:val="0"/>
        <w:autoSpaceDE w:val="0"/>
        <w:autoSpaceDN w:val="0"/>
        <w:adjustRightInd w:val="0"/>
        <w:ind w:left="2160"/>
        <w:jc w:val="both"/>
      </w:pPr>
    </w:p>
    <w:p w14:paraId="71F5F31D" w14:textId="77777777" w:rsidR="00375443" w:rsidRPr="007D79CB" w:rsidRDefault="00892E17" w:rsidP="00E5643F">
      <w:pPr>
        <w:pageBreakBefore/>
        <w:suppressAutoHyphens/>
        <w:ind w:left="4248"/>
        <w:jc w:val="right"/>
        <w:rPr>
          <w:lang w:eastAsia="ar-SA"/>
        </w:rPr>
      </w:pPr>
      <w:r>
        <w:rPr>
          <w:lang w:eastAsia="ar-SA"/>
        </w:rPr>
        <w:lastRenderedPageBreak/>
        <w:t>1</w:t>
      </w:r>
      <w:r w:rsidR="00375443" w:rsidRPr="007D79CB">
        <w:rPr>
          <w:lang w:eastAsia="ar-SA"/>
        </w:rPr>
        <w:t>. számú mellékle</w:t>
      </w:r>
      <w:r w:rsidR="00375443">
        <w:rPr>
          <w:lang w:eastAsia="ar-SA"/>
        </w:rPr>
        <w:t xml:space="preserve">t </w:t>
      </w:r>
      <w:proofErr w:type="gramStart"/>
      <w:r w:rsidR="00375443">
        <w:rPr>
          <w:lang w:eastAsia="ar-SA"/>
        </w:rPr>
        <w:t>a ….</w:t>
      </w:r>
      <w:proofErr w:type="gramEnd"/>
      <w:r w:rsidR="00375443">
        <w:rPr>
          <w:lang w:eastAsia="ar-SA"/>
        </w:rPr>
        <w:t xml:space="preserve">. számú </w:t>
      </w:r>
      <w:r w:rsidR="00E5643F">
        <w:rPr>
          <w:lang w:eastAsia="ar-SA"/>
        </w:rPr>
        <w:t xml:space="preserve">Tervezési </w:t>
      </w:r>
      <w:r w:rsidR="00E5643F" w:rsidRPr="007D79CB">
        <w:rPr>
          <w:lang w:eastAsia="ar-SA"/>
        </w:rPr>
        <w:t>szerződés</w:t>
      </w:r>
      <w:r w:rsidR="00375443" w:rsidRPr="007D79CB">
        <w:rPr>
          <w:lang w:eastAsia="ar-SA"/>
        </w:rPr>
        <w:t xml:space="preserve"> tervezethez</w:t>
      </w:r>
    </w:p>
    <w:p w14:paraId="037C8AC3" w14:textId="77777777" w:rsidR="00375443" w:rsidRDefault="00375443" w:rsidP="00375443">
      <w:pPr>
        <w:jc w:val="right"/>
      </w:pPr>
    </w:p>
    <w:p w14:paraId="5BE40B9E" w14:textId="77777777" w:rsidR="00C97AD1" w:rsidRPr="0088467F" w:rsidRDefault="00C97AD1" w:rsidP="00C97AD1">
      <w:pPr>
        <w:pStyle w:val="Listaszerbekezds"/>
        <w:jc w:val="center"/>
      </w:pPr>
    </w:p>
    <w:p w14:paraId="569E8FC1" w14:textId="3B5A7E48" w:rsidR="00464E69" w:rsidRPr="00122D77" w:rsidRDefault="00464E69" w:rsidP="00464E69">
      <w:pPr>
        <w:pStyle w:val="Cmsor1"/>
        <w:spacing w:before="0" w:after="0"/>
        <w:jc w:val="center"/>
        <w:rPr>
          <w:rFonts w:ascii="Times New Roman" w:hAnsi="Times New Roman" w:cs="Times New Roman"/>
          <w:sz w:val="28"/>
          <w:szCs w:val="28"/>
        </w:rPr>
      </w:pPr>
      <w:r w:rsidRPr="007C6268">
        <w:rPr>
          <w:rFonts w:ascii="Times New Roman" w:hAnsi="Times New Roman" w:cs="Times New Roman"/>
          <w:sz w:val="28"/>
          <w:szCs w:val="28"/>
        </w:rPr>
        <w:t xml:space="preserve">MŰSZAKI </w:t>
      </w:r>
      <w:r w:rsidR="009724C7">
        <w:rPr>
          <w:rFonts w:ascii="Times New Roman" w:hAnsi="Times New Roman" w:cs="Times New Roman"/>
          <w:sz w:val="28"/>
          <w:szCs w:val="28"/>
        </w:rPr>
        <w:t>DOKUMENTÁCIÓ</w:t>
      </w:r>
    </w:p>
    <w:p w14:paraId="1BFDB369" w14:textId="77777777" w:rsidR="00464E69" w:rsidRDefault="00464E69" w:rsidP="00E5643F">
      <w:pPr>
        <w:pStyle w:val="Cmsor4"/>
        <w:numPr>
          <w:ilvl w:val="0"/>
          <w:numId w:val="0"/>
        </w:numPr>
        <w:ind w:left="720"/>
        <w:jc w:val="center"/>
      </w:pPr>
    </w:p>
    <w:p w14:paraId="6ED883E1" w14:textId="77777777" w:rsidR="00E5643F" w:rsidRDefault="00E5643F" w:rsidP="00E5643F"/>
    <w:p w14:paraId="03484C8C" w14:textId="1D691803" w:rsidR="00E5643F" w:rsidRDefault="00E5643F" w:rsidP="00E5643F">
      <w:pPr>
        <w:pStyle w:val="Cm"/>
        <w:rPr>
          <w:b w:val="0"/>
          <w:i/>
          <w:iCs/>
          <w:sz w:val="24"/>
          <w:szCs w:val="24"/>
        </w:rPr>
      </w:pPr>
      <w:r w:rsidRPr="00F42CB0">
        <w:rPr>
          <w:b w:val="0"/>
          <w:i/>
          <w:iCs/>
          <w:sz w:val="24"/>
          <w:szCs w:val="24"/>
        </w:rPr>
        <w:t>„</w:t>
      </w:r>
      <w:r w:rsidR="009724C7" w:rsidRPr="009724C7">
        <w:rPr>
          <w:b w:val="0"/>
          <w:i/>
          <w:iCs/>
          <w:sz w:val="24"/>
          <w:szCs w:val="24"/>
        </w:rPr>
        <w:t xml:space="preserve">KEHOP-3.3.0 Taszár, </w:t>
      </w:r>
      <w:proofErr w:type="gramStart"/>
      <w:r w:rsidR="009724C7" w:rsidRPr="009724C7">
        <w:rPr>
          <w:b w:val="0"/>
          <w:i/>
          <w:iCs/>
          <w:sz w:val="24"/>
          <w:szCs w:val="24"/>
        </w:rPr>
        <w:t>Repülőtér</w:t>
      </w:r>
      <w:proofErr w:type="gramEnd"/>
      <w:r w:rsidR="009724C7" w:rsidRPr="009724C7">
        <w:rPr>
          <w:b w:val="0"/>
          <w:i/>
          <w:iCs/>
          <w:sz w:val="24"/>
          <w:szCs w:val="24"/>
        </w:rPr>
        <w:t>, „A” és „B” üzemanyagtelepek kármentesítése, tervezési feladat</w:t>
      </w:r>
      <w:r>
        <w:rPr>
          <w:b w:val="0"/>
          <w:i/>
          <w:iCs/>
          <w:sz w:val="24"/>
          <w:szCs w:val="24"/>
        </w:rPr>
        <w:t>”</w:t>
      </w:r>
    </w:p>
    <w:p w14:paraId="07AD4971" w14:textId="77777777" w:rsidR="00892E17" w:rsidRPr="00F42CB0" w:rsidRDefault="00892E17" w:rsidP="00E5643F">
      <w:pPr>
        <w:pStyle w:val="Cm"/>
        <w:rPr>
          <w:b w:val="0"/>
          <w:i/>
          <w:iCs/>
          <w:sz w:val="24"/>
          <w:szCs w:val="24"/>
        </w:rPr>
      </w:pPr>
    </w:p>
    <w:p w14:paraId="1DE71878" w14:textId="77777777" w:rsidR="00E5643F" w:rsidRDefault="00E5643F" w:rsidP="00E5643F"/>
    <w:p w14:paraId="45A288B4" w14:textId="12F42184" w:rsidR="00E5643F" w:rsidRDefault="009724C7" w:rsidP="00892E17">
      <w:pPr>
        <w:autoSpaceDE w:val="0"/>
        <w:autoSpaceDN w:val="0"/>
        <w:adjustRightInd w:val="0"/>
        <w:jc w:val="center"/>
        <w:rPr>
          <w:rFonts w:eastAsia="TimesNewRomanPSMT"/>
        </w:rPr>
      </w:pPr>
      <w:r>
        <w:rPr>
          <w:rFonts w:eastAsia="TimesNewRomanPSMT"/>
        </w:rPr>
        <w:t>A műszaki dokumentáció</w:t>
      </w:r>
      <w:r w:rsidR="00892E17">
        <w:rPr>
          <w:rFonts w:eastAsia="TimesNewRomanPSMT"/>
        </w:rPr>
        <w:t xml:space="preserve"> megegyezik a </w:t>
      </w:r>
      <w:r>
        <w:rPr>
          <w:rFonts w:eastAsia="TimesNewRomanPSMT"/>
        </w:rPr>
        <w:t>Kiegészítő Közbeszerzési Dokumentum</w:t>
      </w:r>
      <w:r w:rsidR="00892E17">
        <w:rPr>
          <w:rFonts w:eastAsia="TimesNewRomanPSMT"/>
        </w:rPr>
        <w:t xml:space="preserve"> </w:t>
      </w:r>
      <w:r>
        <w:rPr>
          <w:rFonts w:eastAsia="TimesNewRomanPSMT"/>
        </w:rPr>
        <w:t>1</w:t>
      </w:r>
      <w:r w:rsidR="00892E17">
        <w:rPr>
          <w:rFonts w:eastAsia="TimesNewRomanPSMT"/>
        </w:rPr>
        <w:t xml:space="preserve">. számú mellékleteként kiadott műszaki </w:t>
      </w:r>
      <w:r>
        <w:rPr>
          <w:rFonts w:eastAsia="TimesNewRomanPSMT"/>
        </w:rPr>
        <w:t>dokumentációval.</w:t>
      </w:r>
    </w:p>
    <w:p w14:paraId="1A31F550" w14:textId="77777777" w:rsidR="00193982" w:rsidRDefault="00193982" w:rsidP="00892E17">
      <w:pPr>
        <w:autoSpaceDE w:val="0"/>
        <w:autoSpaceDN w:val="0"/>
        <w:adjustRightInd w:val="0"/>
        <w:jc w:val="center"/>
        <w:rPr>
          <w:rFonts w:eastAsia="TimesNewRomanPSMT"/>
        </w:rPr>
      </w:pPr>
    </w:p>
    <w:p w14:paraId="099CB643" w14:textId="77777777" w:rsidR="00193982" w:rsidRDefault="00193982" w:rsidP="00892E17">
      <w:pPr>
        <w:autoSpaceDE w:val="0"/>
        <w:autoSpaceDN w:val="0"/>
        <w:adjustRightInd w:val="0"/>
        <w:jc w:val="center"/>
        <w:rPr>
          <w:rFonts w:eastAsia="TimesNewRomanPSMT"/>
        </w:rPr>
      </w:pPr>
    </w:p>
    <w:p w14:paraId="5C38E356" w14:textId="3F6293F1" w:rsidR="00193982" w:rsidRDefault="00193982" w:rsidP="00193982">
      <w:pPr>
        <w:pageBreakBefore/>
        <w:suppressAutoHyphens/>
        <w:ind w:left="4248"/>
        <w:jc w:val="right"/>
      </w:pPr>
      <w:r>
        <w:lastRenderedPageBreak/>
        <w:t xml:space="preserve">2. sz. </w:t>
      </w:r>
      <w:r>
        <w:rPr>
          <w:lang w:eastAsia="ar-SA"/>
        </w:rPr>
        <w:t>melléklet</w:t>
      </w:r>
      <w:r>
        <w:t xml:space="preserve">: </w:t>
      </w:r>
      <w:proofErr w:type="gramStart"/>
      <w:r>
        <w:t xml:space="preserve">a </w:t>
      </w:r>
      <w:r w:rsidRPr="00193982">
        <w:rPr>
          <w:highlight w:val="yellow"/>
        </w:rPr>
        <w:t>…</w:t>
      </w:r>
      <w:proofErr w:type="gramEnd"/>
      <w:r w:rsidRPr="00193982">
        <w:rPr>
          <w:highlight w:val="yellow"/>
        </w:rPr>
        <w:t xml:space="preserve"> </w:t>
      </w:r>
      <w:proofErr w:type="spellStart"/>
      <w:r w:rsidRPr="00193982">
        <w:rPr>
          <w:highlight w:val="yellow"/>
        </w:rPr>
        <w:t>nyt</w:t>
      </w:r>
      <w:proofErr w:type="spellEnd"/>
      <w:r w:rsidRPr="00193982">
        <w:rPr>
          <w:highlight w:val="yellow"/>
        </w:rPr>
        <w:t>.</w:t>
      </w:r>
      <w:r>
        <w:t xml:space="preserve"> számú Tervezési szerződéshez</w:t>
      </w:r>
    </w:p>
    <w:p w14:paraId="0D764013" w14:textId="77777777" w:rsidR="00193982" w:rsidRDefault="00193982" w:rsidP="00193982">
      <w:pPr>
        <w:pStyle w:val="Listaszerbekezds"/>
        <w:widowControl w:val="0"/>
        <w:autoSpaceDE w:val="0"/>
        <w:autoSpaceDN w:val="0"/>
        <w:adjustRightInd w:val="0"/>
        <w:ind w:left="714"/>
        <w:jc w:val="both"/>
      </w:pPr>
    </w:p>
    <w:p w14:paraId="5CC420DE" w14:textId="77777777" w:rsidR="00193982" w:rsidRDefault="00193982" w:rsidP="00193982">
      <w:pPr>
        <w:pStyle w:val="Listaszerbekezds"/>
        <w:widowControl w:val="0"/>
        <w:autoSpaceDE w:val="0"/>
        <w:autoSpaceDN w:val="0"/>
        <w:adjustRightInd w:val="0"/>
        <w:ind w:left="0"/>
        <w:jc w:val="center"/>
      </w:pPr>
      <w:r>
        <w:t>Pénzügyi/fizetési ütemterv</w:t>
      </w:r>
    </w:p>
    <w:p w14:paraId="6F033BBD" w14:textId="6A17C78E" w:rsidR="00141F47" w:rsidRDefault="00141F47" w:rsidP="00193982">
      <w:pPr>
        <w:pStyle w:val="Listaszerbekezds"/>
        <w:widowControl w:val="0"/>
        <w:autoSpaceDE w:val="0"/>
        <w:autoSpaceDN w:val="0"/>
        <w:adjustRightInd w:val="0"/>
        <w:ind w:left="0"/>
        <w:jc w:val="center"/>
      </w:pPr>
      <w:r w:rsidRPr="00141F47">
        <w:rPr>
          <w:highlight w:val="yellow"/>
        </w:rPr>
        <w:t>(Ajánlat alapján)</w:t>
      </w:r>
    </w:p>
    <w:p w14:paraId="1492AD9A" w14:textId="77777777" w:rsidR="001E4B58" w:rsidRDefault="001E4B58" w:rsidP="00193982">
      <w:pPr>
        <w:pStyle w:val="Listaszerbekezds"/>
        <w:widowControl w:val="0"/>
        <w:autoSpaceDE w:val="0"/>
        <w:autoSpaceDN w:val="0"/>
        <w:adjustRightInd w:val="0"/>
        <w:ind w:left="0"/>
        <w:jc w:val="center"/>
      </w:pPr>
    </w:p>
    <w:p w14:paraId="62273114" w14:textId="77777777" w:rsidR="001E4B58" w:rsidRDefault="001E4B58" w:rsidP="001E4B58">
      <w:pPr>
        <w:pStyle w:val="Cm"/>
        <w:rPr>
          <w:b w:val="0"/>
          <w:i/>
          <w:iCs/>
          <w:sz w:val="24"/>
          <w:szCs w:val="24"/>
        </w:rPr>
      </w:pPr>
      <w:r w:rsidRPr="00F42CB0">
        <w:rPr>
          <w:b w:val="0"/>
          <w:i/>
          <w:iCs/>
          <w:sz w:val="24"/>
          <w:szCs w:val="24"/>
        </w:rPr>
        <w:t>„</w:t>
      </w:r>
      <w:r w:rsidRPr="009724C7">
        <w:rPr>
          <w:b w:val="0"/>
          <w:i/>
          <w:iCs/>
          <w:sz w:val="24"/>
          <w:szCs w:val="24"/>
        </w:rPr>
        <w:t xml:space="preserve">KEHOP-3.3.0 Taszár, </w:t>
      </w:r>
      <w:proofErr w:type="gramStart"/>
      <w:r w:rsidRPr="009724C7">
        <w:rPr>
          <w:b w:val="0"/>
          <w:i/>
          <w:iCs/>
          <w:sz w:val="24"/>
          <w:szCs w:val="24"/>
        </w:rPr>
        <w:t>Repülőtér</w:t>
      </w:r>
      <w:proofErr w:type="gramEnd"/>
      <w:r w:rsidRPr="009724C7">
        <w:rPr>
          <w:b w:val="0"/>
          <w:i/>
          <w:iCs/>
          <w:sz w:val="24"/>
          <w:szCs w:val="24"/>
        </w:rPr>
        <w:t>, „A” és „B” üzemanyagtelepek kármentesítése, tervezési feladat</w:t>
      </w:r>
      <w:r>
        <w:rPr>
          <w:b w:val="0"/>
          <w:i/>
          <w:iCs/>
          <w:sz w:val="24"/>
          <w:szCs w:val="24"/>
        </w:rPr>
        <w:t>”</w:t>
      </w:r>
    </w:p>
    <w:p w14:paraId="566FE1E1" w14:textId="77777777" w:rsidR="00193982" w:rsidRDefault="00193982" w:rsidP="00193982">
      <w:pPr>
        <w:jc w:val="right"/>
      </w:pPr>
    </w:p>
    <w:tbl>
      <w:tblPr>
        <w:tblW w:w="9261" w:type="dxa"/>
        <w:jc w:val="center"/>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19"/>
        <w:gridCol w:w="1706"/>
        <w:gridCol w:w="1569"/>
        <w:gridCol w:w="1547"/>
        <w:gridCol w:w="1720"/>
      </w:tblGrid>
      <w:tr w:rsidR="00743CB7" w:rsidRPr="00B154B5" w14:paraId="5969DE5D" w14:textId="77777777" w:rsidTr="00743CB7">
        <w:trPr>
          <w:trHeight w:val="1040"/>
          <w:jc w:val="center"/>
        </w:trPr>
        <w:tc>
          <w:tcPr>
            <w:tcW w:w="2719" w:type="dxa"/>
            <w:vMerge w:val="restart"/>
            <w:shd w:val="clear" w:color="auto" w:fill="auto"/>
            <w:vAlign w:val="center"/>
            <w:hideMark/>
          </w:tcPr>
          <w:p w14:paraId="1D39698E" w14:textId="786CAD17" w:rsidR="00743CB7" w:rsidRPr="00B154B5" w:rsidRDefault="00743CB7" w:rsidP="00743CB7">
            <w:pPr>
              <w:jc w:val="center"/>
            </w:pPr>
            <w:r w:rsidRPr="00FF2A8A">
              <w:rPr>
                <w:i/>
                <w:szCs w:val="28"/>
              </w:rPr>
              <w:t>„</w:t>
            </w:r>
            <w:r w:rsidRPr="009724C7">
              <w:rPr>
                <w:i/>
                <w:szCs w:val="28"/>
              </w:rPr>
              <w:t xml:space="preserve">KEHOP-3.3.0 Taszár, </w:t>
            </w:r>
            <w:proofErr w:type="gramStart"/>
            <w:r w:rsidRPr="009724C7">
              <w:rPr>
                <w:i/>
                <w:szCs w:val="28"/>
              </w:rPr>
              <w:t>Repülőtér</w:t>
            </w:r>
            <w:proofErr w:type="gramEnd"/>
            <w:r w:rsidRPr="009724C7">
              <w:rPr>
                <w:i/>
                <w:szCs w:val="28"/>
              </w:rPr>
              <w:t>, „A” és „B” üzemanyagtelepek kármentesítése, tervezési feladat</w:t>
            </w:r>
            <w:r w:rsidRPr="00FF2A8A">
              <w:rPr>
                <w:i/>
                <w:szCs w:val="28"/>
              </w:rPr>
              <w:t>”</w:t>
            </w:r>
          </w:p>
        </w:tc>
        <w:tc>
          <w:tcPr>
            <w:tcW w:w="1706" w:type="dxa"/>
            <w:vAlign w:val="center"/>
          </w:tcPr>
          <w:p w14:paraId="6D1F9BFC" w14:textId="77777777" w:rsidR="00743CB7" w:rsidRDefault="00743CB7" w:rsidP="00743CB7">
            <w:pPr>
              <w:jc w:val="center"/>
            </w:pPr>
            <w:r>
              <w:t>Előleg</w:t>
            </w:r>
          </w:p>
          <w:p w14:paraId="7130BB65" w14:textId="2ADB0362" w:rsidR="00743CB7" w:rsidRDefault="00743CB7" w:rsidP="00743CB7">
            <w:pPr>
              <w:jc w:val="center"/>
            </w:pPr>
            <w:r>
              <w:t>(adott esetben)</w:t>
            </w:r>
          </w:p>
        </w:tc>
        <w:tc>
          <w:tcPr>
            <w:tcW w:w="1569" w:type="dxa"/>
            <w:shd w:val="clear" w:color="000000" w:fill="FFFFFF"/>
            <w:vAlign w:val="center"/>
            <w:hideMark/>
          </w:tcPr>
          <w:p w14:paraId="3E9326E1" w14:textId="399F2687" w:rsidR="00743CB7" w:rsidRPr="00B154B5" w:rsidRDefault="00743CB7" w:rsidP="00743CB7">
            <w:pPr>
              <w:jc w:val="center"/>
            </w:pPr>
            <w:r>
              <w:t>Rész</w:t>
            </w:r>
            <w:r w:rsidRPr="00B154B5">
              <w:t>számla</w:t>
            </w:r>
          </w:p>
        </w:tc>
        <w:tc>
          <w:tcPr>
            <w:tcW w:w="1547" w:type="dxa"/>
            <w:vMerge w:val="restart"/>
            <w:shd w:val="clear" w:color="000000" w:fill="FFFFFF"/>
            <w:vAlign w:val="center"/>
            <w:hideMark/>
          </w:tcPr>
          <w:p w14:paraId="46A5F49E" w14:textId="77777777" w:rsidR="00743CB7" w:rsidRDefault="00743CB7" w:rsidP="00743CB7">
            <w:pPr>
              <w:jc w:val="center"/>
            </w:pPr>
            <w:r w:rsidRPr="00B154B5">
              <w:t>Végszámla</w:t>
            </w:r>
          </w:p>
          <w:p w14:paraId="2E476BB8" w14:textId="67A639C5" w:rsidR="00743CB7" w:rsidRPr="00B154B5" w:rsidRDefault="00743CB7" w:rsidP="00743CB7">
            <w:pPr>
              <w:jc w:val="center"/>
            </w:pPr>
            <w:r>
              <w:t>(30%)</w:t>
            </w:r>
          </w:p>
        </w:tc>
        <w:tc>
          <w:tcPr>
            <w:tcW w:w="1720" w:type="dxa"/>
            <w:vMerge w:val="restart"/>
            <w:shd w:val="clear" w:color="000000" w:fill="FFFFFF"/>
            <w:noWrap/>
            <w:vAlign w:val="center"/>
            <w:hideMark/>
          </w:tcPr>
          <w:p w14:paraId="04FC2D7E" w14:textId="77777777" w:rsidR="00743CB7" w:rsidRPr="00B154B5" w:rsidRDefault="00743CB7" w:rsidP="00743CB7">
            <w:pPr>
              <w:jc w:val="center"/>
            </w:pPr>
            <w:r>
              <w:t>Mindö</w:t>
            </w:r>
            <w:r w:rsidRPr="00B154B5">
              <w:t>sszesen</w:t>
            </w:r>
          </w:p>
        </w:tc>
      </w:tr>
      <w:tr w:rsidR="00743CB7" w:rsidRPr="00B154B5" w14:paraId="4BE97E38" w14:textId="77777777" w:rsidTr="00743CB7">
        <w:trPr>
          <w:trHeight w:val="56"/>
          <w:jc w:val="center"/>
        </w:trPr>
        <w:tc>
          <w:tcPr>
            <w:tcW w:w="2719" w:type="dxa"/>
            <w:vMerge/>
            <w:shd w:val="clear" w:color="auto" w:fill="auto"/>
            <w:vAlign w:val="center"/>
          </w:tcPr>
          <w:p w14:paraId="41AC6251" w14:textId="70AFFF1E" w:rsidR="00743CB7" w:rsidRPr="00FF2A8A" w:rsidRDefault="00743CB7" w:rsidP="005F57ED">
            <w:pPr>
              <w:jc w:val="center"/>
              <w:rPr>
                <w:i/>
                <w:szCs w:val="28"/>
              </w:rPr>
            </w:pPr>
          </w:p>
        </w:tc>
        <w:tc>
          <w:tcPr>
            <w:tcW w:w="3275" w:type="dxa"/>
            <w:gridSpan w:val="2"/>
          </w:tcPr>
          <w:p w14:paraId="1A7A683E" w14:textId="39D00131" w:rsidR="00743CB7" w:rsidRDefault="00743CB7" w:rsidP="005F57ED">
            <w:pPr>
              <w:jc w:val="center"/>
            </w:pPr>
            <w:r>
              <w:t>(70%)</w:t>
            </w:r>
          </w:p>
        </w:tc>
        <w:tc>
          <w:tcPr>
            <w:tcW w:w="1547" w:type="dxa"/>
            <w:vMerge/>
            <w:shd w:val="clear" w:color="000000" w:fill="FFFFFF"/>
            <w:vAlign w:val="center"/>
          </w:tcPr>
          <w:p w14:paraId="64FDC672" w14:textId="77777777" w:rsidR="00743CB7" w:rsidRPr="00B154B5" w:rsidRDefault="00743CB7" w:rsidP="005F57ED">
            <w:pPr>
              <w:jc w:val="center"/>
            </w:pPr>
          </w:p>
        </w:tc>
        <w:tc>
          <w:tcPr>
            <w:tcW w:w="1720" w:type="dxa"/>
            <w:vMerge/>
            <w:shd w:val="clear" w:color="000000" w:fill="FFFFFF"/>
            <w:noWrap/>
            <w:vAlign w:val="center"/>
          </w:tcPr>
          <w:p w14:paraId="76B2FEE5" w14:textId="77777777" w:rsidR="00743CB7" w:rsidRDefault="00743CB7" w:rsidP="005F57ED">
            <w:pPr>
              <w:jc w:val="center"/>
            </w:pPr>
          </w:p>
        </w:tc>
      </w:tr>
      <w:tr w:rsidR="00743CB7" w:rsidRPr="00B154B5" w14:paraId="2A351E2A" w14:textId="77777777" w:rsidTr="00743CB7">
        <w:trPr>
          <w:trHeight w:val="611"/>
          <w:jc w:val="center"/>
        </w:trPr>
        <w:tc>
          <w:tcPr>
            <w:tcW w:w="2719" w:type="dxa"/>
            <w:shd w:val="clear" w:color="auto" w:fill="auto"/>
            <w:noWrap/>
            <w:vAlign w:val="center"/>
            <w:hideMark/>
          </w:tcPr>
          <w:p w14:paraId="4D847A57" w14:textId="77777777" w:rsidR="00743CB7" w:rsidRPr="00B154B5" w:rsidRDefault="00743CB7" w:rsidP="005F57ED">
            <w:pPr>
              <w:jc w:val="center"/>
            </w:pPr>
            <w:r w:rsidRPr="00B154B5">
              <w:t>Nettó Ft</w:t>
            </w:r>
          </w:p>
        </w:tc>
        <w:tc>
          <w:tcPr>
            <w:tcW w:w="1706" w:type="dxa"/>
          </w:tcPr>
          <w:p w14:paraId="7D07EF7E" w14:textId="77777777" w:rsidR="00743CB7" w:rsidRPr="00B154B5" w:rsidRDefault="00743CB7" w:rsidP="005F57ED">
            <w:pPr>
              <w:jc w:val="center"/>
            </w:pPr>
          </w:p>
        </w:tc>
        <w:tc>
          <w:tcPr>
            <w:tcW w:w="1569" w:type="dxa"/>
            <w:shd w:val="clear" w:color="000000" w:fill="FFFFFF"/>
            <w:noWrap/>
            <w:vAlign w:val="center"/>
            <w:hideMark/>
          </w:tcPr>
          <w:p w14:paraId="6E562C4D" w14:textId="7591FF9C" w:rsidR="00743CB7" w:rsidRPr="00B154B5" w:rsidRDefault="00743CB7" w:rsidP="005F57ED">
            <w:pPr>
              <w:jc w:val="center"/>
            </w:pPr>
            <w:r w:rsidRPr="00B154B5">
              <w:t> </w:t>
            </w:r>
          </w:p>
        </w:tc>
        <w:tc>
          <w:tcPr>
            <w:tcW w:w="1547" w:type="dxa"/>
            <w:shd w:val="clear" w:color="000000" w:fill="FFFFFF"/>
            <w:noWrap/>
            <w:vAlign w:val="center"/>
            <w:hideMark/>
          </w:tcPr>
          <w:p w14:paraId="7AEE77DC" w14:textId="77777777" w:rsidR="00743CB7" w:rsidRPr="00B154B5" w:rsidRDefault="00743CB7" w:rsidP="005F57ED">
            <w:pPr>
              <w:jc w:val="center"/>
            </w:pPr>
            <w:r w:rsidRPr="00B154B5">
              <w:t> </w:t>
            </w:r>
          </w:p>
        </w:tc>
        <w:tc>
          <w:tcPr>
            <w:tcW w:w="1720" w:type="dxa"/>
            <w:shd w:val="clear" w:color="000000" w:fill="FFFFFF"/>
            <w:noWrap/>
            <w:vAlign w:val="center"/>
          </w:tcPr>
          <w:p w14:paraId="297936B9" w14:textId="77777777" w:rsidR="00743CB7" w:rsidRPr="00B154B5" w:rsidRDefault="00743CB7" w:rsidP="005F57ED">
            <w:pPr>
              <w:jc w:val="center"/>
            </w:pPr>
          </w:p>
        </w:tc>
      </w:tr>
      <w:tr w:rsidR="00743CB7" w:rsidRPr="00B154B5" w14:paraId="1E1D50C5" w14:textId="77777777" w:rsidTr="00743CB7">
        <w:trPr>
          <w:trHeight w:val="559"/>
          <w:jc w:val="center"/>
        </w:trPr>
        <w:tc>
          <w:tcPr>
            <w:tcW w:w="2719" w:type="dxa"/>
            <w:shd w:val="clear" w:color="auto" w:fill="auto"/>
            <w:noWrap/>
            <w:vAlign w:val="center"/>
            <w:hideMark/>
          </w:tcPr>
          <w:p w14:paraId="52D30B9F" w14:textId="77777777" w:rsidR="00743CB7" w:rsidRPr="00B154B5" w:rsidRDefault="00743CB7" w:rsidP="005F57ED">
            <w:pPr>
              <w:jc w:val="center"/>
            </w:pPr>
            <w:r w:rsidRPr="00B154B5">
              <w:t>ÁFA (27%)</w:t>
            </w:r>
          </w:p>
        </w:tc>
        <w:tc>
          <w:tcPr>
            <w:tcW w:w="1706" w:type="dxa"/>
          </w:tcPr>
          <w:p w14:paraId="054E5570" w14:textId="77777777" w:rsidR="00743CB7" w:rsidRPr="00B154B5" w:rsidRDefault="00743CB7" w:rsidP="005F57ED">
            <w:pPr>
              <w:jc w:val="center"/>
              <w:rPr>
                <w:b/>
                <w:bCs/>
              </w:rPr>
            </w:pPr>
          </w:p>
        </w:tc>
        <w:tc>
          <w:tcPr>
            <w:tcW w:w="1569" w:type="dxa"/>
            <w:shd w:val="clear" w:color="000000" w:fill="FFFFFF"/>
            <w:noWrap/>
            <w:vAlign w:val="center"/>
            <w:hideMark/>
          </w:tcPr>
          <w:p w14:paraId="0571AEDA" w14:textId="347B9D4D" w:rsidR="00743CB7" w:rsidRPr="00B154B5" w:rsidRDefault="00743CB7" w:rsidP="005F57ED">
            <w:pPr>
              <w:jc w:val="center"/>
              <w:rPr>
                <w:b/>
                <w:bCs/>
              </w:rPr>
            </w:pPr>
            <w:r w:rsidRPr="00B154B5">
              <w:rPr>
                <w:b/>
                <w:bCs/>
              </w:rPr>
              <w:t> </w:t>
            </w:r>
          </w:p>
        </w:tc>
        <w:tc>
          <w:tcPr>
            <w:tcW w:w="1547" w:type="dxa"/>
            <w:shd w:val="clear" w:color="000000" w:fill="FFFFFF"/>
            <w:noWrap/>
            <w:vAlign w:val="center"/>
            <w:hideMark/>
          </w:tcPr>
          <w:p w14:paraId="754D9DBC" w14:textId="77777777" w:rsidR="00743CB7" w:rsidRPr="00B154B5" w:rsidRDefault="00743CB7" w:rsidP="005F57ED">
            <w:pPr>
              <w:jc w:val="center"/>
              <w:rPr>
                <w:b/>
                <w:bCs/>
              </w:rPr>
            </w:pPr>
            <w:r w:rsidRPr="00B154B5">
              <w:rPr>
                <w:b/>
                <w:bCs/>
              </w:rPr>
              <w:t> </w:t>
            </w:r>
          </w:p>
        </w:tc>
        <w:tc>
          <w:tcPr>
            <w:tcW w:w="1720" w:type="dxa"/>
            <w:shd w:val="clear" w:color="000000" w:fill="FFFFFF"/>
            <w:noWrap/>
            <w:vAlign w:val="center"/>
          </w:tcPr>
          <w:p w14:paraId="3DA92C82" w14:textId="77777777" w:rsidR="00743CB7" w:rsidRPr="00B154B5" w:rsidRDefault="00743CB7" w:rsidP="005F57ED">
            <w:pPr>
              <w:jc w:val="center"/>
            </w:pPr>
          </w:p>
        </w:tc>
      </w:tr>
      <w:tr w:rsidR="00743CB7" w:rsidRPr="00B154B5" w14:paraId="0EFD721F" w14:textId="77777777" w:rsidTr="00743CB7">
        <w:trPr>
          <w:trHeight w:val="554"/>
          <w:jc w:val="center"/>
        </w:trPr>
        <w:tc>
          <w:tcPr>
            <w:tcW w:w="2719" w:type="dxa"/>
            <w:shd w:val="clear" w:color="auto" w:fill="auto"/>
            <w:noWrap/>
            <w:vAlign w:val="center"/>
            <w:hideMark/>
          </w:tcPr>
          <w:p w14:paraId="65B04B5D" w14:textId="77777777" w:rsidR="00743CB7" w:rsidRPr="00B154B5" w:rsidRDefault="00743CB7" w:rsidP="005F57ED">
            <w:pPr>
              <w:jc w:val="center"/>
            </w:pPr>
            <w:r w:rsidRPr="00B154B5">
              <w:t xml:space="preserve">Összesen: </w:t>
            </w:r>
          </w:p>
        </w:tc>
        <w:tc>
          <w:tcPr>
            <w:tcW w:w="1706" w:type="dxa"/>
          </w:tcPr>
          <w:p w14:paraId="401C7E4D" w14:textId="77777777" w:rsidR="00743CB7" w:rsidRPr="00B154B5" w:rsidRDefault="00743CB7" w:rsidP="005F57ED">
            <w:pPr>
              <w:jc w:val="center"/>
              <w:rPr>
                <w:b/>
                <w:bCs/>
              </w:rPr>
            </w:pPr>
          </w:p>
        </w:tc>
        <w:tc>
          <w:tcPr>
            <w:tcW w:w="1569" w:type="dxa"/>
            <w:shd w:val="clear" w:color="000000" w:fill="FFFFFF"/>
            <w:noWrap/>
            <w:vAlign w:val="center"/>
          </w:tcPr>
          <w:p w14:paraId="374818A9" w14:textId="29306196" w:rsidR="00743CB7" w:rsidRPr="00B154B5" w:rsidRDefault="00743CB7" w:rsidP="005F57ED">
            <w:pPr>
              <w:jc w:val="center"/>
              <w:rPr>
                <w:b/>
                <w:bCs/>
              </w:rPr>
            </w:pPr>
          </w:p>
        </w:tc>
        <w:tc>
          <w:tcPr>
            <w:tcW w:w="1547" w:type="dxa"/>
            <w:shd w:val="clear" w:color="000000" w:fill="FFFFFF"/>
            <w:noWrap/>
            <w:vAlign w:val="center"/>
          </w:tcPr>
          <w:p w14:paraId="63E6D81F" w14:textId="77777777" w:rsidR="00743CB7" w:rsidRPr="00B154B5" w:rsidRDefault="00743CB7" w:rsidP="005F57ED">
            <w:pPr>
              <w:jc w:val="center"/>
              <w:rPr>
                <w:b/>
                <w:bCs/>
              </w:rPr>
            </w:pPr>
          </w:p>
        </w:tc>
        <w:tc>
          <w:tcPr>
            <w:tcW w:w="1720" w:type="dxa"/>
            <w:shd w:val="clear" w:color="000000" w:fill="FFFFFF"/>
            <w:noWrap/>
            <w:vAlign w:val="center"/>
          </w:tcPr>
          <w:p w14:paraId="29FDF71A" w14:textId="77777777" w:rsidR="00743CB7" w:rsidRPr="00B154B5" w:rsidRDefault="00743CB7" w:rsidP="005F57ED">
            <w:pPr>
              <w:jc w:val="center"/>
              <w:rPr>
                <w:b/>
                <w:bCs/>
              </w:rPr>
            </w:pPr>
          </w:p>
        </w:tc>
      </w:tr>
    </w:tbl>
    <w:p w14:paraId="5C08E4A8" w14:textId="77777777" w:rsidR="00193982" w:rsidRDefault="00193982" w:rsidP="00892E17">
      <w:pPr>
        <w:autoSpaceDE w:val="0"/>
        <w:autoSpaceDN w:val="0"/>
        <w:adjustRightInd w:val="0"/>
        <w:jc w:val="center"/>
        <w:rPr>
          <w:rFonts w:eastAsia="TimesNewRomanPSMT"/>
        </w:rPr>
      </w:pPr>
    </w:p>
    <w:sectPr w:rsidR="00193982" w:rsidSect="00B33B37">
      <w:headerReference w:type="default" r:id="rId10"/>
      <w:footerReference w:type="even" r:id="rId11"/>
      <w:footerReference w:type="default" r:id="rId12"/>
      <w:type w:val="continuous"/>
      <w:pgSz w:w="11906" w:h="16838" w:code="9"/>
      <w:pgMar w:top="1247" w:right="1287" w:bottom="1247"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D036A41" w15:done="0"/>
  <w15:commentEx w15:paraId="771016FA" w15:done="0"/>
  <w15:commentEx w15:paraId="3F4E6D15" w15:done="0"/>
  <w15:commentEx w15:paraId="3EBB86A3" w15:done="0"/>
  <w15:commentEx w15:paraId="3B28E40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810FA9" w14:textId="77777777" w:rsidR="00F50070" w:rsidRDefault="00F50070">
      <w:r>
        <w:separator/>
      </w:r>
    </w:p>
  </w:endnote>
  <w:endnote w:type="continuationSeparator" w:id="0">
    <w:p w14:paraId="1B3284AE" w14:textId="77777777" w:rsidR="00F50070" w:rsidRDefault="00F50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20002A87" w:usb1="00000000" w:usb2="00000000" w:usb3="00000000" w:csb0="000001FF" w:csb1="00000000"/>
  </w:font>
  <w:font w:name="Times New Roman félkövér">
    <w:panose1 w:val="02020803070505020304"/>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TimesNewRomanPSMT">
    <w:altName w:val="Times New Roman"/>
    <w:panose1 w:val="00000000000000000000"/>
    <w:charset w:val="00"/>
    <w:family w:val="roman"/>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EE"/>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5028E" w14:textId="77777777" w:rsidR="00F50070" w:rsidRDefault="00F5007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6EEFD042" w14:textId="77777777" w:rsidR="00F50070" w:rsidRDefault="00F50070">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7EACD3" w14:textId="77777777" w:rsidR="00F50070" w:rsidRDefault="00F50070">
    <w:pPr>
      <w:pStyle w:val="llb"/>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separate"/>
    </w:r>
    <w:r w:rsidR="00186799">
      <w:rPr>
        <w:rStyle w:val="Oldalszm"/>
        <w:noProof/>
      </w:rPr>
      <w:t>20</w:t>
    </w:r>
    <w:r>
      <w:rPr>
        <w:rStyle w:val="Oldalszm"/>
      </w:rPr>
      <w:fldChar w:fldCharType="end"/>
    </w:r>
  </w:p>
  <w:p w14:paraId="6FB8DE63" w14:textId="77777777" w:rsidR="00F50070" w:rsidRDefault="00F50070">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0B67EB" w14:textId="77777777" w:rsidR="00F50070" w:rsidRDefault="00F50070">
      <w:r>
        <w:separator/>
      </w:r>
    </w:p>
  </w:footnote>
  <w:footnote w:type="continuationSeparator" w:id="0">
    <w:p w14:paraId="3C0523D9" w14:textId="77777777" w:rsidR="00F50070" w:rsidRDefault="00F500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A1717E" w14:textId="7900E8E1" w:rsidR="00B33B37" w:rsidRPr="00B33B37" w:rsidRDefault="00B33B37" w:rsidP="00B33B37">
    <w:pPr>
      <w:pStyle w:val="lfej"/>
      <w:jc w:val="center"/>
    </w:pPr>
    <w:r w:rsidRPr="00B33B37">
      <w:rPr>
        <w:rFonts w:eastAsia="Calibri"/>
      </w:rPr>
      <w:t>KEHOP-3.3.0-15-2017-00004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pStyle w:val="Felsorolasabc"/>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00000013"/>
    <w:multiLevelType w:val="singleLevel"/>
    <w:tmpl w:val="040E0001"/>
    <w:lvl w:ilvl="0">
      <w:start w:val="1"/>
      <w:numFmt w:val="bullet"/>
      <w:pStyle w:val="1ujfelsorolasbetvel"/>
      <w:lvlText w:val=""/>
      <w:lvlJc w:val="left"/>
      <w:pPr>
        <w:ind w:left="720" w:hanging="360"/>
      </w:pPr>
      <w:rPr>
        <w:rFonts w:ascii="Symbol" w:hAnsi="Symbol" w:hint="default"/>
      </w:rPr>
    </w:lvl>
  </w:abstractNum>
  <w:abstractNum w:abstractNumId="2">
    <w:nsid w:val="027861EF"/>
    <w:multiLevelType w:val="hybridMultilevel"/>
    <w:tmpl w:val="940E8A9A"/>
    <w:lvl w:ilvl="0" w:tplc="FFFFFFFF">
      <w:start w:val="1"/>
      <w:numFmt w:val="bullet"/>
      <w:pStyle w:val="Felsorols3"/>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
    <w:nsid w:val="03FD2E85"/>
    <w:multiLevelType w:val="hybridMultilevel"/>
    <w:tmpl w:val="48508910"/>
    <w:lvl w:ilvl="0" w:tplc="23EC9958">
      <w:start w:val="4"/>
      <w:numFmt w:val="bullet"/>
      <w:lvlText w:val="-"/>
      <w:lvlJc w:val="left"/>
      <w:pPr>
        <w:ind w:left="1800" w:hanging="360"/>
      </w:pPr>
      <w:rPr>
        <w:rFonts w:ascii="Times New Roman" w:eastAsia="Calibri" w:hAnsi="Times New Roman" w:cs="Times New Roman" w:hint="default"/>
      </w:rPr>
    </w:lvl>
    <w:lvl w:ilvl="1" w:tplc="040E0003" w:tentative="1">
      <w:start w:val="1"/>
      <w:numFmt w:val="bullet"/>
      <w:lvlText w:val="o"/>
      <w:lvlJc w:val="left"/>
      <w:pPr>
        <w:ind w:left="2520" w:hanging="360"/>
      </w:pPr>
      <w:rPr>
        <w:rFonts w:ascii="Courier New" w:hAnsi="Courier New" w:cs="Courier New" w:hint="default"/>
      </w:rPr>
    </w:lvl>
    <w:lvl w:ilvl="2" w:tplc="040E0005" w:tentative="1">
      <w:start w:val="1"/>
      <w:numFmt w:val="bullet"/>
      <w:lvlText w:val=""/>
      <w:lvlJc w:val="left"/>
      <w:pPr>
        <w:ind w:left="3240" w:hanging="360"/>
      </w:pPr>
      <w:rPr>
        <w:rFonts w:ascii="Wingdings" w:hAnsi="Wingdings" w:hint="default"/>
      </w:rPr>
    </w:lvl>
    <w:lvl w:ilvl="3" w:tplc="040E0001" w:tentative="1">
      <w:start w:val="1"/>
      <w:numFmt w:val="bullet"/>
      <w:lvlText w:val=""/>
      <w:lvlJc w:val="left"/>
      <w:pPr>
        <w:ind w:left="3960" w:hanging="360"/>
      </w:pPr>
      <w:rPr>
        <w:rFonts w:ascii="Symbol" w:hAnsi="Symbol" w:hint="default"/>
      </w:rPr>
    </w:lvl>
    <w:lvl w:ilvl="4" w:tplc="040E0003" w:tentative="1">
      <w:start w:val="1"/>
      <w:numFmt w:val="bullet"/>
      <w:lvlText w:val="o"/>
      <w:lvlJc w:val="left"/>
      <w:pPr>
        <w:ind w:left="4680" w:hanging="360"/>
      </w:pPr>
      <w:rPr>
        <w:rFonts w:ascii="Courier New" w:hAnsi="Courier New" w:cs="Courier New" w:hint="default"/>
      </w:rPr>
    </w:lvl>
    <w:lvl w:ilvl="5" w:tplc="040E0005" w:tentative="1">
      <w:start w:val="1"/>
      <w:numFmt w:val="bullet"/>
      <w:lvlText w:val=""/>
      <w:lvlJc w:val="left"/>
      <w:pPr>
        <w:ind w:left="5400" w:hanging="360"/>
      </w:pPr>
      <w:rPr>
        <w:rFonts w:ascii="Wingdings" w:hAnsi="Wingdings" w:hint="default"/>
      </w:rPr>
    </w:lvl>
    <w:lvl w:ilvl="6" w:tplc="040E0001" w:tentative="1">
      <w:start w:val="1"/>
      <w:numFmt w:val="bullet"/>
      <w:lvlText w:val=""/>
      <w:lvlJc w:val="left"/>
      <w:pPr>
        <w:ind w:left="6120" w:hanging="360"/>
      </w:pPr>
      <w:rPr>
        <w:rFonts w:ascii="Symbol" w:hAnsi="Symbol" w:hint="default"/>
      </w:rPr>
    </w:lvl>
    <w:lvl w:ilvl="7" w:tplc="040E0003" w:tentative="1">
      <w:start w:val="1"/>
      <w:numFmt w:val="bullet"/>
      <w:lvlText w:val="o"/>
      <w:lvlJc w:val="left"/>
      <w:pPr>
        <w:ind w:left="6840" w:hanging="360"/>
      </w:pPr>
      <w:rPr>
        <w:rFonts w:ascii="Courier New" w:hAnsi="Courier New" w:cs="Courier New" w:hint="default"/>
      </w:rPr>
    </w:lvl>
    <w:lvl w:ilvl="8" w:tplc="040E0005" w:tentative="1">
      <w:start w:val="1"/>
      <w:numFmt w:val="bullet"/>
      <w:lvlText w:val=""/>
      <w:lvlJc w:val="left"/>
      <w:pPr>
        <w:ind w:left="7560" w:hanging="360"/>
      </w:pPr>
      <w:rPr>
        <w:rFonts w:ascii="Wingdings" w:hAnsi="Wingdings" w:hint="default"/>
      </w:rPr>
    </w:lvl>
  </w:abstractNum>
  <w:abstractNum w:abstractNumId="4">
    <w:nsid w:val="0A01048F"/>
    <w:multiLevelType w:val="hybridMultilevel"/>
    <w:tmpl w:val="32D687EC"/>
    <w:lvl w:ilvl="0" w:tplc="DF36BA58">
      <w:start w:val="3"/>
      <w:numFmt w:val="decimal"/>
      <w:lvlText w:val="%1."/>
      <w:lvlJc w:val="left"/>
      <w:pPr>
        <w:tabs>
          <w:tab w:val="num" w:pos="357"/>
        </w:tabs>
        <w:ind w:left="720" w:hanging="720"/>
      </w:pPr>
      <w:rPr>
        <w:rFonts w:cs="Times New Roman"/>
        <w:b w:val="0"/>
        <w:sz w:val="28"/>
        <w:szCs w:val="28"/>
      </w:rPr>
    </w:lvl>
    <w:lvl w:ilvl="1" w:tplc="040E0019">
      <w:start w:val="1"/>
      <w:numFmt w:val="lowerLetter"/>
      <w:lvlText w:val="%2."/>
      <w:lvlJc w:val="left"/>
      <w:pPr>
        <w:tabs>
          <w:tab w:val="num" w:pos="1440"/>
        </w:tabs>
        <w:ind w:left="1440" w:hanging="360"/>
      </w:pPr>
      <w:rPr>
        <w:rFonts w:cs="Times New Roman"/>
      </w:rPr>
    </w:lvl>
    <w:lvl w:ilvl="2" w:tplc="040E001B">
      <w:start w:val="1"/>
      <w:numFmt w:val="decimal"/>
      <w:lvlText w:val="%3."/>
      <w:lvlJc w:val="left"/>
      <w:pPr>
        <w:tabs>
          <w:tab w:val="num" w:pos="2160"/>
        </w:tabs>
        <w:ind w:left="2160" w:hanging="36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decimal"/>
      <w:lvlText w:val="%5."/>
      <w:lvlJc w:val="left"/>
      <w:pPr>
        <w:tabs>
          <w:tab w:val="num" w:pos="3600"/>
        </w:tabs>
        <w:ind w:left="3600" w:hanging="360"/>
      </w:pPr>
      <w:rPr>
        <w:rFonts w:cs="Times New Roman"/>
      </w:rPr>
    </w:lvl>
    <w:lvl w:ilvl="5" w:tplc="040E001B">
      <w:start w:val="1"/>
      <w:numFmt w:val="decimal"/>
      <w:lvlText w:val="%6."/>
      <w:lvlJc w:val="left"/>
      <w:pPr>
        <w:tabs>
          <w:tab w:val="num" w:pos="4320"/>
        </w:tabs>
        <w:ind w:left="4320" w:hanging="36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decimal"/>
      <w:lvlText w:val="%8."/>
      <w:lvlJc w:val="left"/>
      <w:pPr>
        <w:tabs>
          <w:tab w:val="num" w:pos="5760"/>
        </w:tabs>
        <w:ind w:left="5760" w:hanging="360"/>
      </w:pPr>
      <w:rPr>
        <w:rFonts w:cs="Times New Roman"/>
      </w:rPr>
    </w:lvl>
    <w:lvl w:ilvl="8" w:tplc="040E001B">
      <w:start w:val="1"/>
      <w:numFmt w:val="decimal"/>
      <w:lvlText w:val="%9."/>
      <w:lvlJc w:val="left"/>
      <w:pPr>
        <w:tabs>
          <w:tab w:val="num" w:pos="6480"/>
        </w:tabs>
        <w:ind w:left="6480" w:hanging="360"/>
      </w:pPr>
      <w:rPr>
        <w:rFonts w:cs="Times New Roman"/>
      </w:rPr>
    </w:lvl>
  </w:abstractNum>
  <w:abstractNum w:abstractNumId="5">
    <w:nsid w:val="0FF85454"/>
    <w:multiLevelType w:val="multilevel"/>
    <w:tmpl w:val="A53A11B0"/>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3402CC8"/>
    <w:multiLevelType w:val="multilevel"/>
    <w:tmpl w:val="FF26F872"/>
    <w:styleLink w:val="Stlus2"/>
    <w:lvl w:ilvl="0">
      <w:start w:val="2"/>
      <w:numFmt w:val="decimal"/>
      <w:lvlText w:val="%1."/>
      <w:lvlJc w:val="left"/>
      <w:pPr>
        <w:tabs>
          <w:tab w:val="num" w:pos="425"/>
        </w:tabs>
        <w:ind w:left="425" w:hanging="425"/>
      </w:pPr>
      <w:rPr>
        <w:rFonts w:cs="Times New Roman" w:hint="default"/>
      </w:rPr>
    </w:lvl>
    <w:lvl w:ilvl="1">
      <w:start w:val="1"/>
      <w:numFmt w:val="decimal"/>
      <w:lvlText w:val="%1.%2."/>
      <w:lvlJc w:val="left"/>
      <w:pPr>
        <w:tabs>
          <w:tab w:val="num" w:pos="928"/>
        </w:tabs>
        <w:ind w:left="851" w:hanging="283"/>
      </w:pPr>
      <w:rPr>
        <w:rFonts w:cs="Times New Roman" w:hint="default"/>
      </w:rPr>
    </w:lvl>
    <w:lvl w:ilvl="2">
      <w:start w:val="1"/>
      <w:numFmt w:val="decimal"/>
      <w:lvlText w:val="%1.%2.%3."/>
      <w:lvlJc w:val="left"/>
      <w:pPr>
        <w:tabs>
          <w:tab w:val="num" w:pos="1134"/>
        </w:tabs>
        <w:ind w:left="1134" w:hanging="709"/>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7">
    <w:nsid w:val="141C32EC"/>
    <w:multiLevelType w:val="multilevel"/>
    <w:tmpl w:val="751E75C2"/>
    <w:lvl w:ilvl="0">
      <w:start w:val="3"/>
      <w:numFmt w:val="decimal"/>
      <w:lvlText w:val="%1."/>
      <w:lvlJc w:val="left"/>
      <w:pPr>
        <w:tabs>
          <w:tab w:val="num" w:pos="480"/>
        </w:tabs>
        <w:ind w:left="480" w:hanging="480"/>
      </w:pPr>
      <w:rPr>
        <w:b/>
      </w:rPr>
    </w:lvl>
    <w:lvl w:ilvl="1">
      <w:start w:val="1"/>
      <w:numFmt w:val="decimal"/>
      <w:lvlText w:val="%1.%2."/>
      <w:lvlJc w:val="left"/>
      <w:pPr>
        <w:tabs>
          <w:tab w:val="num" w:pos="480"/>
        </w:tabs>
        <w:ind w:left="480" w:hanging="480"/>
      </w:pPr>
      <w:rPr>
        <w:b/>
        <w:sz w:val="24"/>
        <w:szCs w:val="24"/>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rPr>
        <w:b/>
      </w:rPr>
    </w:lvl>
    <w:lvl w:ilvl="4">
      <w:start w:val="1"/>
      <w:numFmt w:val="decimal"/>
      <w:lvlText w:val="%1.%2.%3.%4.%5."/>
      <w:lvlJc w:val="left"/>
      <w:pPr>
        <w:tabs>
          <w:tab w:val="num" w:pos="1080"/>
        </w:tabs>
        <w:ind w:left="1080" w:hanging="1080"/>
      </w:pPr>
      <w:rPr>
        <w:b/>
      </w:rPr>
    </w:lvl>
    <w:lvl w:ilvl="5">
      <w:start w:val="1"/>
      <w:numFmt w:val="decimal"/>
      <w:lvlText w:val="%1.%2.%3.%4.%5.%6."/>
      <w:lvlJc w:val="left"/>
      <w:pPr>
        <w:tabs>
          <w:tab w:val="num" w:pos="1080"/>
        </w:tabs>
        <w:ind w:left="1080" w:hanging="1080"/>
      </w:pPr>
      <w:rPr>
        <w:b/>
      </w:rPr>
    </w:lvl>
    <w:lvl w:ilvl="6">
      <w:start w:val="1"/>
      <w:numFmt w:val="decimal"/>
      <w:lvlText w:val="%1.%2.%3.%4.%5.%6.%7."/>
      <w:lvlJc w:val="left"/>
      <w:pPr>
        <w:tabs>
          <w:tab w:val="num" w:pos="1440"/>
        </w:tabs>
        <w:ind w:left="1440" w:hanging="1440"/>
      </w:pPr>
      <w:rPr>
        <w:b/>
      </w:rPr>
    </w:lvl>
    <w:lvl w:ilvl="7">
      <w:start w:val="1"/>
      <w:numFmt w:val="decimal"/>
      <w:lvlText w:val="%1.%2.%3.%4.%5.%6.%7.%8."/>
      <w:lvlJc w:val="left"/>
      <w:pPr>
        <w:tabs>
          <w:tab w:val="num" w:pos="1440"/>
        </w:tabs>
        <w:ind w:left="1440" w:hanging="1440"/>
      </w:pPr>
      <w:rPr>
        <w:b/>
      </w:rPr>
    </w:lvl>
    <w:lvl w:ilvl="8">
      <w:start w:val="1"/>
      <w:numFmt w:val="decimal"/>
      <w:lvlText w:val="%1.%2.%3.%4.%5.%6.%7.%8.%9."/>
      <w:lvlJc w:val="left"/>
      <w:pPr>
        <w:tabs>
          <w:tab w:val="num" w:pos="1800"/>
        </w:tabs>
        <w:ind w:left="1800" w:hanging="1800"/>
      </w:pPr>
      <w:rPr>
        <w:b/>
      </w:rPr>
    </w:lvl>
  </w:abstractNum>
  <w:abstractNum w:abstractNumId="8">
    <w:nsid w:val="19BE4699"/>
    <w:multiLevelType w:val="hybridMultilevel"/>
    <w:tmpl w:val="751C35A2"/>
    <w:lvl w:ilvl="0" w:tplc="35124DC6">
      <w:start w:val="1"/>
      <w:numFmt w:val="lowerLetter"/>
      <w:lvlText w:val="%1)"/>
      <w:lvlJc w:val="left"/>
      <w:pPr>
        <w:ind w:left="1440" w:hanging="360"/>
      </w:pPr>
      <w:rPr>
        <w:rFonts w:hint="default"/>
      </w:rPr>
    </w:lvl>
    <w:lvl w:ilvl="1" w:tplc="68724AEA">
      <w:start w:val="1"/>
      <w:numFmt w:val="lowerLetter"/>
      <w:lvlText w:val="%2)"/>
      <w:lvlJc w:val="left"/>
      <w:pPr>
        <w:ind w:left="1440" w:hanging="36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2A2C06F7"/>
    <w:multiLevelType w:val="multilevel"/>
    <w:tmpl w:val="0E425430"/>
    <w:lvl w:ilvl="0">
      <w:start w:val="1"/>
      <w:numFmt w:val="decimal"/>
      <w:lvlText w:val="%1."/>
      <w:lvlJc w:val="left"/>
      <w:pPr>
        <w:ind w:left="0" w:firstLine="0"/>
      </w:pPr>
      <w:rPr>
        <w:rFonts w:ascii="Times New Roman" w:eastAsia="Times New Roman" w:hAnsi="Times New Roman" w:cs="Times New Roman" w:hint="default"/>
        <w:b/>
        <w:bCs/>
        <w:i w:val="0"/>
        <w:iCs w:val="0"/>
        <w:smallCaps w:val="0"/>
        <w:strike w:val="0"/>
        <w:color w:val="000000"/>
        <w:spacing w:val="0"/>
        <w:w w:val="100"/>
        <w:position w:val="0"/>
        <w:sz w:val="24"/>
        <w:szCs w:val="24"/>
        <w:u w:val="none"/>
      </w:rPr>
    </w:lvl>
    <w:lvl w:ilvl="1">
      <w:start w:val="1"/>
      <w:numFmt w:val="decimal"/>
      <w:lvlText w:val="%1.%2."/>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2">
      <w:numFmt w:val="decimal"/>
      <w:lvlText w:val=""/>
      <w:lvlJc w:val="left"/>
      <w:pPr>
        <w:ind w:left="0" w:firstLine="0"/>
      </w:pPr>
      <w:rPr>
        <w:rFonts w:cs="Times New Roman" w:hint="default"/>
      </w:rPr>
    </w:lvl>
    <w:lvl w:ilvl="3">
      <w:numFmt w:val="decimal"/>
      <w:lvlText w:val=""/>
      <w:lvlJc w:val="left"/>
      <w:pPr>
        <w:ind w:left="0" w:firstLine="0"/>
      </w:pPr>
      <w:rPr>
        <w:rFonts w:cs="Times New Roman" w:hint="default"/>
      </w:rPr>
    </w:lvl>
    <w:lvl w:ilvl="4">
      <w:numFmt w:val="decimal"/>
      <w:lvlText w:val=""/>
      <w:lvlJc w:val="left"/>
      <w:pPr>
        <w:ind w:left="0" w:firstLine="0"/>
      </w:pPr>
      <w:rPr>
        <w:rFonts w:cs="Times New Roman" w:hint="default"/>
      </w:rPr>
    </w:lvl>
    <w:lvl w:ilvl="5">
      <w:numFmt w:val="decimal"/>
      <w:lvlText w:val=""/>
      <w:lvlJc w:val="left"/>
      <w:pPr>
        <w:ind w:left="0" w:firstLine="0"/>
      </w:pPr>
      <w:rPr>
        <w:rFonts w:cs="Times New Roman" w:hint="default"/>
      </w:rPr>
    </w:lvl>
    <w:lvl w:ilvl="6">
      <w:numFmt w:val="decimal"/>
      <w:lvlText w:val=""/>
      <w:lvlJc w:val="left"/>
      <w:pPr>
        <w:ind w:left="0" w:firstLine="0"/>
      </w:pPr>
      <w:rPr>
        <w:rFonts w:cs="Times New Roman" w:hint="default"/>
      </w:rPr>
    </w:lvl>
    <w:lvl w:ilvl="7">
      <w:numFmt w:val="decimal"/>
      <w:lvlText w:val=""/>
      <w:lvlJc w:val="left"/>
      <w:pPr>
        <w:ind w:left="0" w:firstLine="0"/>
      </w:pPr>
      <w:rPr>
        <w:rFonts w:cs="Times New Roman" w:hint="default"/>
      </w:rPr>
    </w:lvl>
    <w:lvl w:ilvl="8">
      <w:numFmt w:val="decimal"/>
      <w:lvlText w:val=""/>
      <w:lvlJc w:val="left"/>
      <w:pPr>
        <w:ind w:left="0" w:firstLine="0"/>
      </w:pPr>
      <w:rPr>
        <w:rFonts w:cs="Times New Roman" w:hint="default"/>
      </w:rPr>
    </w:lvl>
  </w:abstractNum>
  <w:abstractNum w:abstractNumId="10">
    <w:nsid w:val="30CD6D35"/>
    <w:multiLevelType w:val="multilevel"/>
    <w:tmpl w:val="AF9EEF74"/>
    <w:lvl w:ilvl="0">
      <w:start w:val="1"/>
      <w:numFmt w:val="decimal"/>
      <w:lvlText w:val="%1."/>
      <w:lvlJc w:val="left"/>
      <w:pPr>
        <w:tabs>
          <w:tab w:val="num" w:pos="720"/>
        </w:tabs>
        <w:ind w:left="720" w:hanging="360"/>
      </w:pPr>
      <w:rPr>
        <w:rFonts w:cs="Times New Roman" w:hint="default"/>
        <w:b/>
        <w:sz w:val="24"/>
        <w:szCs w:val="24"/>
      </w:rPr>
    </w:lvl>
    <w:lvl w:ilvl="1">
      <w:start w:val="1"/>
      <w:numFmt w:val="decimal"/>
      <w:isLgl/>
      <w:lvlText w:val="%1.%2."/>
      <w:lvlJc w:val="left"/>
      <w:pPr>
        <w:ind w:left="870" w:hanging="360"/>
      </w:pPr>
      <w:rPr>
        <w:rFonts w:ascii="Times New Roman" w:hAnsi="Times New Roman" w:cs="Times New Roman" w:hint="default"/>
        <w:color w:val="auto"/>
      </w:rPr>
    </w:lvl>
    <w:lvl w:ilvl="2">
      <w:start w:val="1"/>
      <w:numFmt w:val="decimal"/>
      <w:isLgl/>
      <w:lvlText w:val="%1.%2.%3."/>
      <w:lvlJc w:val="left"/>
      <w:pPr>
        <w:ind w:left="138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2040" w:hanging="1080"/>
      </w:pPr>
      <w:rPr>
        <w:rFonts w:hint="default"/>
      </w:rPr>
    </w:lvl>
    <w:lvl w:ilvl="5">
      <w:start w:val="1"/>
      <w:numFmt w:val="decimal"/>
      <w:isLgl/>
      <w:lvlText w:val="%1.%2.%3.%4.%5.%6."/>
      <w:lvlJc w:val="left"/>
      <w:pPr>
        <w:ind w:left="2190" w:hanging="1080"/>
      </w:pPr>
      <w:rPr>
        <w:rFonts w:hint="default"/>
      </w:rPr>
    </w:lvl>
    <w:lvl w:ilvl="6">
      <w:start w:val="1"/>
      <w:numFmt w:val="decimal"/>
      <w:isLgl/>
      <w:lvlText w:val="%1.%2.%3.%4.%5.%6.%7."/>
      <w:lvlJc w:val="left"/>
      <w:pPr>
        <w:ind w:left="2700" w:hanging="1440"/>
      </w:pPr>
      <w:rPr>
        <w:rFonts w:hint="default"/>
      </w:rPr>
    </w:lvl>
    <w:lvl w:ilvl="7">
      <w:start w:val="1"/>
      <w:numFmt w:val="decimal"/>
      <w:isLgl/>
      <w:lvlText w:val="%1.%2.%3.%4.%5.%6.%7.%8."/>
      <w:lvlJc w:val="left"/>
      <w:pPr>
        <w:ind w:left="2850" w:hanging="1440"/>
      </w:pPr>
      <w:rPr>
        <w:rFonts w:hint="default"/>
      </w:rPr>
    </w:lvl>
    <w:lvl w:ilvl="8">
      <w:start w:val="1"/>
      <w:numFmt w:val="decimal"/>
      <w:isLgl/>
      <w:lvlText w:val="%1.%2.%3.%4.%5.%6.%7.%8.%9."/>
      <w:lvlJc w:val="left"/>
      <w:pPr>
        <w:ind w:left="3360" w:hanging="1800"/>
      </w:pPr>
      <w:rPr>
        <w:rFonts w:hint="default"/>
      </w:rPr>
    </w:lvl>
  </w:abstractNum>
  <w:abstractNum w:abstractNumId="11">
    <w:nsid w:val="31A53608"/>
    <w:multiLevelType w:val="hybridMultilevel"/>
    <w:tmpl w:val="A536AD94"/>
    <w:lvl w:ilvl="0" w:tplc="F572B954">
      <w:start w:val="1"/>
      <w:numFmt w:val="decimal"/>
      <w:pStyle w:val="okeanujfuggelek"/>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34E907ED"/>
    <w:multiLevelType w:val="multilevel"/>
    <w:tmpl w:val="399A3590"/>
    <w:lvl w:ilvl="0">
      <w:start w:val="1"/>
      <w:numFmt w:val="decimal"/>
      <w:lvlText w:val="%1."/>
      <w:lvlJc w:val="left"/>
      <w:pPr>
        <w:ind w:left="3905" w:hanging="360"/>
      </w:pPr>
      <w:rPr>
        <w:rFonts w:hint="default"/>
        <w:b/>
      </w:rPr>
    </w:lvl>
    <w:lvl w:ilvl="1">
      <w:start w:val="1"/>
      <w:numFmt w:val="decimal"/>
      <w:isLgl/>
      <w:lvlText w:val="%1.%2."/>
      <w:lvlJc w:val="left"/>
      <w:pPr>
        <w:tabs>
          <w:tab w:val="num" w:pos="502"/>
        </w:tabs>
        <w:ind w:left="502" w:hanging="360"/>
      </w:pPr>
      <w:rPr>
        <w:rFonts w:hint="default"/>
        <w:b/>
        <w:color w:val="auto"/>
      </w:rPr>
    </w:lvl>
    <w:lvl w:ilvl="2">
      <w:start w:val="1"/>
      <w:numFmt w:val="decimal"/>
      <w:isLgl/>
      <w:lvlText w:val="%1.%2.%3."/>
      <w:lvlJc w:val="left"/>
      <w:pPr>
        <w:tabs>
          <w:tab w:val="num" w:pos="720"/>
        </w:tabs>
        <w:ind w:left="720" w:hanging="720"/>
      </w:pPr>
      <w:rPr>
        <w:rFonts w:hint="default"/>
        <w:b w:val="0"/>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3A785975"/>
    <w:multiLevelType w:val="hybridMultilevel"/>
    <w:tmpl w:val="351E463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nsid w:val="44BB003A"/>
    <w:multiLevelType w:val="multilevel"/>
    <w:tmpl w:val="3F94921E"/>
    <w:styleLink w:val="Stlus1"/>
    <w:lvl w:ilvl="0">
      <w:start w:val="1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502"/>
        </w:tabs>
        <w:ind w:left="502" w:hanging="360"/>
      </w:pPr>
      <w:rPr>
        <w:rFonts w:cs="Times New Roman" w:hint="default"/>
        <w:b/>
        <w:sz w:val="24"/>
        <w:szCs w:val="24"/>
      </w:rPr>
    </w:lvl>
    <w:lvl w:ilvl="2">
      <w:start w:val="1"/>
      <w:numFmt w:val="decimal"/>
      <w:lvlText w:val="%1.%2.%3."/>
      <w:lvlJc w:val="left"/>
      <w:pPr>
        <w:tabs>
          <w:tab w:val="num" w:pos="1004"/>
        </w:tabs>
        <w:ind w:left="1004" w:hanging="720"/>
      </w:pPr>
      <w:rPr>
        <w:rFonts w:cs="Times New Roman" w:hint="default"/>
      </w:rPr>
    </w:lvl>
    <w:lvl w:ilvl="3">
      <w:start w:val="1"/>
      <w:numFmt w:val="decimal"/>
      <w:lvlText w:val="%1.%2.%3.%4."/>
      <w:lvlJc w:val="left"/>
      <w:pPr>
        <w:tabs>
          <w:tab w:val="num" w:pos="1146"/>
        </w:tabs>
        <w:ind w:left="1146" w:hanging="720"/>
      </w:pPr>
      <w:rPr>
        <w:rFonts w:cs="Times New Roman" w:hint="default"/>
      </w:rPr>
    </w:lvl>
    <w:lvl w:ilvl="4">
      <w:start w:val="1"/>
      <w:numFmt w:val="decimal"/>
      <w:lvlText w:val="%1.%2.%3.%4.%5."/>
      <w:lvlJc w:val="left"/>
      <w:pPr>
        <w:tabs>
          <w:tab w:val="num" w:pos="1648"/>
        </w:tabs>
        <w:ind w:left="1648" w:hanging="1080"/>
      </w:pPr>
      <w:rPr>
        <w:rFonts w:cs="Times New Roman" w:hint="default"/>
      </w:rPr>
    </w:lvl>
    <w:lvl w:ilvl="5">
      <w:start w:val="1"/>
      <w:numFmt w:val="decimal"/>
      <w:lvlText w:val="%1.%2.%3.%4.%5.%6."/>
      <w:lvlJc w:val="left"/>
      <w:pPr>
        <w:tabs>
          <w:tab w:val="num" w:pos="1790"/>
        </w:tabs>
        <w:ind w:left="1790" w:hanging="1080"/>
      </w:pPr>
      <w:rPr>
        <w:rFonts w:cs="Times New Roman" w:hint="default"/>
      </w:rPr>
    </w:lvl>
    <w:lvl w:ilvl="6">
      <w:start w:val="1"/>
      <w:numFmt w:val="decimal"/>
      <w:lvlText w:val="%1.%2.%3.%4.%5.%6.%7."/>
      <w:lvlJc w:val="left"/>
      <w:pPr>
        <w:tabs>
          <w:tab w:val="num" w:pos="2292"/>
        </w:tabs>
        <w:ind w:left="2292" w:hanging="1440"/>
      </w:pPr>
      <w:rPr>
        <w:rFonts w:cs="Times New Roman" w:hint="default"/>
      </w:rPr>
    </w:lvl>
    <w:lvl w:ilvl="7">
      <w:start w:val="1"/>
      <w:numFmt w:val="decimal"/>
      <w:lvlText w:val="%1.%2.%3.%4.%5.%6.%7.%8."/>
      <w:lvlJc w:val="left"/>
      <w:pPr>
        <w:tabs>
          <w:tab w:val="num" w:pos="2434"/>
        </w:tabs>
        <w:ind w:left="2434" w:hanging="1440"/>
      </w:pPr>
      <w:rPr>
        <w:rFonts w:cs="Times New Roman" w:hint="default"/>
      </w:rPr>
    </w:lvl>
    <w:lvl w:ilvl="8">
      <w:start w:val="1"/>
      <w:numFmt w:val="decimal"/>
      <w:lvlText w:val="%1.%2.%3.%4.%5.%6.%7.%8.%9."/>
      <w:lvlJc w:val="left"/>
      <w:pPr>
        <w:tabs>
          <w:tab w:val="num" w:pos="2936"/>
        </w:tabs>
        <w:ind w:left="2936" w:hanging="1800"/>
      </w:pPr>
      <w:rPr>
        <w:rFonts w:cs="Times New Roman" w:hint="default"/>
      </w:rPr>
    </w:lvl>
  </w:abstractNum>
  <w:abstractNum w:abstractNumId="15">
    <w:nsid w:val="47FE100C"/>
    <w:multiLevelType w:val="hybridMultilevel"/>
    <w:tmpl w:val="9112C884"/>
    <w:lvl w:ilvl="0" w:tplc="A70C0A6E">
      <w:start w:val="1"/>
      <w:numFmt w:val="decimal"/>
      <w:pStyle w:val="Cmsor4"/>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4A16041E"/>
    <w:multiLevelType w:val="hybridMultilevel"/>
    <w:tmpl w:val="B558A198"/>
    <w:lvl w:ilvl="0" w:tplc="040E0013">
      <w:start w:val="1"/>
      <w:numFmt w:val="upperRoman"/>
      <w:lvlText w:val="%1."/>
      <w:lvlJc w:val="right"/>
      <w:pPr>
        <w:ind w:left="720" w:hanging="360"/>
      </w:pPr>
    </w:lvl>
    <w:lvl w:ilvl="1" w:tplc="E8E0765E">
      <w:start w:val="1"/>
      <w:numFmt w:val="lowerLetter"/>
      <w:lvlText w:val="%2)"/>
      <w:lvlJc w:val="left"/>
      <w:pPr>
        <w:ind w:left="1455" w:hanging="375"/>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4D836D4D"/>
    <w:multiLevelType w:val="hybridMultilevel"/>
    <w:tmpl w:val="EE4209C6"/>
    <w:lvl w:ilvl="0" w:tplc="FE2EC6A8">
      <w:start w:val="1"/>
      <w:numFmt w:val="bullet"/>
      <w:lvlText w:val="-"/>
      <w:lvlJc w:val="left"/>
      <w:pPr>
        <w:ind w:left="1364" w:hanging="360"/>
      </w:pPr>
      <w:rPr>
        <w:rFonts w:ascii="Courier New" w:hAnsi="Courier New" w:cs="Courier New" w:hint="default"/>
      </w:rPr>
    </w:lvl>
    <w:lvl w:ilvl="1" w:tplc="040E0003" w:tentative="1">
      <w:start w:val="1"/>
      <w:numFmt w:val="bullet"/>
      <w:lvlText w:val="o"/>
      <w:lvlJc w:val="left"/>
      <w:pPr>
        <w:ind w:left="2084" w:hanging="360"/>
      </w:pPr>
      <w:rPr>
        <w:rFonts w:ascii="Courier New" w:hAnsi="Courier New" w:cs="Courier New" w:hint="default"/>
      </w:rPr>
    </w:lvl>
    <w:lvl w:ilvl="2" w:tplc="040E0005" w:tentative="1">
      <w:start w:val="1"/>
      <w:numFmt w:val="bullet"/>
      <w:lvlText w:val=""/>
      <w:lvlJc w:val="left"/>
      <w:pPr>
        <w:ind w:left="2804" w:hanging="360"/>
      </w:pPr>
      <w:rPr>
        <w:rFonts w:ascii="Wingdings" w:hAnsi="Wingdings" w:hint="default"/>
      </w:rPr>
    </w:lvl>
    <w:lvl w:ilvl="3" w:tplc="040E0001" w:tentative="1">
      <w:start w:val="1"/>
      <w:numFmt w:val="bullet"/>
      <w:lvlText w:val=""/>
      <w:lvlJc w:val="left"/>
      <w:pPr>
        <w:ind w:left="3524" w:hanging="360"/>
      </w:pPr>
      <w:rPr>
        <w:rFonts w:ascii="Symbol" w:hAnsi="Symbol" w:hint="default"/>
      </w:rPr>
    </w:lvl>
    <w:lvl w:ilvl="4" w:tplc="040E0003" w:tentative="1">
      <w:start w:val="1"/>
      <w:numFmt w:val="bullet"/>
      <w:lvlText w:val="o"/>
      <w:lvlJc w:val="left"/>
      <w:pPr>
        <w:ind w:left="4244" w:hanging="360"/>
      </w:pPr>
      <w:rPr>
        <w:rFonts w:ascii="Courier New" w:hAnsi="Courier New" w:cs="Courier New" w:hint="default"/>
      </w:rPr>
    </w:lvl>
    <w:lvl w:ilvl="5" w:tplc="040E0005" w:tentative="1">
      <w:start w:val="1"/>
      <w:numFmt w:val="bullet"/>
      <w:lvlText w:val=""/>
      <w:lvlJc w:val="left"/>
      <w:pPr>
        <w:ind w:left="4964" w:hanging="360"/>
      </w:pPr>
      <w:rPr>
        <w:rFonts w:ascii="Wingdings" w:hAnsi="Wingdings" w:hint="default"/>
      </w:rPr>
    </w:lvl>
    <w:lvl w:ilvl="6" w:tplc="040E0001" w:tentative="1">
      <w:start w:val="1"/>
      <w:numFmt w:val="bullet"/>
      <w:lvlText w:val=""/>
      <w:lvlJc w:val="left"/>
      <w:pPr>
        <w:ind w:left="5684" w:hanging="360"/>
      </w:pPr>
      <w:rPr>
        <w:rFonts w:ascii="Symbol" w:hAnsi="Symbol" w:hint="default"/>
      </w:rPr>
    </w:lvl>
    <w:lvl w:ilvl="7" w:tplc="040E0003" w:tentative="1">
      <w:start w:val="1"/>
      <w:numFmt w:val="bullet"/>
      <w:lvlText w:val="o"/>
      <w:lvlJc w:val="left"/>
      <w:pPr>
        <w:ind w:left="6404" w:hanging="360"/>
      </w:pPr>
      <w:rPr>
        <w:rFonts w:ascii="Courier New" w:hAnsi="Courier New" w:cs="Courier New" w:hint="default"/>
      </w:rPr>
    </w:lvl>
    <w:lvl w:ilvl="8" w:tplc="040E0005" w:tentative="1">
      <w:start w:val="1"/>
      <w:numFmt w:val="bullet"/>
      <w:lvlText w:val=""/>
      <w:lvlJc w:val="left"/>
      <w:pPr>
        <w:ind w:left="7124" w:hanging="360"/>
      </w:pPr>
      <w:rPr>
        <w:rFonts w:ascii="Wingdings" w:hAnsi="Wingdings" w:hint="default"/>
      </w:rPr>
    </w:lvl>
  </w:abstractNum>
  <w:abstractNum w:abstractNumId="18">
    <w:nsid w:val="52652948"/>
    <w:multiLevelType w:val="hybridMultilevel"/>
    <w:tmpl w:val="40BA8416"/>
    <w:lvl w:ilvl="0" w:tplc="A064C746">
      <w:start w:val="1"/>
      <w:numFmt w:val="upperRoman"/>
      <w:pStyle w:val="Cmsor2"/>
      <w:lvlText w:val="%1."/>
      <w:lvlJc w:val="right"/>
      <w:pPr>
        <w:ind w:left="720" w:hanging="360"/>
      </w:pPr>
      <w:rPr>
        <w:rFonts w:ascii="Times New Roman" w:hAnsi="Times New Roman" w:cs="Times New Roman"/>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nsid w:val="53D738B1"/>
    <w:multiLevelType w:val="hybridMultilevel"/>
    <w:tmpl w:val="D9BA43A0"/>
    <w:lvl w:ilvl="0" w:tplc="D93671BC">
      <w:start w:val="1"/>
      <w:numFmt w:val="decimal"/>
      <w:pStyle w:val="Cmsor3"/>
      <w:lvlText w:val="%1."/>
      <w:lvlJc w:val="left"/>
      <w:pPr>
        <w:ind w:left="720" w:hanging="360"/>
      </w:pPr>
    </w:lvl>
    <w:lvl w:ilvl="1" w:tplc="8DE29B42">
      <w:start w:val="1"/>
      <w:numFmt w:val="lowerLetter"/>
      <w:lvlText w:val="%2)"/>
      <w:lvlJc w:val="left"/>
      <w:pPr>
        <w:ind w:left="1455" w:hanging="375"/>
      </w:pPr>
      <w:rPr>
        <w:rFonts w:hint="default"/>
        <w:i/>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nsid w:val="576507D0"/>
    <w:multiLevelType w:val="hybridMultilevel"/>
    <w:tmpl w:val="B4A2358C"/>
    <w:lvl w:ilvl="0" w:tplc="FE2EC6A8">
      <w:start w:val="1"/>
      <w:numFmt w:val="bullet"/>
      <w:lvlText w:val="-"/>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1">
    <w:nsid w:val="5B423CC4"/>
    <w:multiLevelType w:val="hybridMultilevel"/>
    <w:tmpl w:val="F5960ECE"/>
    <w:lvl w:ilvl="0" w:tplc="1916CBAE">
      <w:start w:val="7"/>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nsid w:val="60E91481"/>
    <w:multiLevelType w:val="multilevel"/>
    <w:tmpl w:val="43F09E8C"/>
    <w:lvl w:ilvl="0">
      <w:start w:val="1"/>
      <w:numFmt w:val="decimal"/>
      <w:lvlText w:val="%1."/>
      <w:lvlJc w:val="left"/>
      <w:pPr>
        <w:ind w:left="644" w:hanging="360"/>
      </w:pPr>
      <w:rPr>
        <w:b/>
      </w:rPr>
    </w:lvl>
    <w:lvl w:ilvl="1">
      <w:start w:val="1"/>
      <w:numFmt w:val="decimal"/>
      <w:isLgl/>
      <w:lvlText w:val="%1.%2."/>
      <w:lvlJc w:val="left"/>
      <w:pPr>
        <w:tabs>
          <w:tab w:val="num" w:pos="644"/>
        </w:tabs>
        <w:ind w:left="644" w:hanging="360"/>
      </w:pPr>
      <w:rPr>
        <w:b/>
        <w:sz w:val="24"/>
        <w:szCs w:val="24"/>
      </w:rPr>
    </w:lvl>
    <w:lvl w:ilvl="2">
      <w:start w:val="1"/>
      <w:numFmt w:val="bullet"/>
      <w:lvlText w:val=""/>
      <w:lvlJc w:val="left"/>
      <w:pPr>
        <w:tabs>
          <w:tab w:val="num" w:pos="720"/>
        </w:tabs>
        <w:ind w:left="720" w:hanging="720"/>
      </w:pPr>
      <w:rPr>
        <w:rFonts w:ascii="Symbol" w:hAnsi="Symbol" w:hint="default"/>
        <w:b w:val="0"/>
      </w:r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3">
    <w:nsid w:val="6405530F"/>
    <w:multiLevelType w:val="hybridMultilevel"/>
    <w:tmpl w:val="FB36E138"/>
    <w:lvl w:ilvl="0" w:tplc="040E000F">
      <w:start w:val="1"/>
      <w:numFmt w:val="decimal"/>
      <w:lvlText w:val="%1."/>
      <w:lvlJc w:val="left"/>
      <w:pPr>
        <w:ind w:left="720" w:hanging="360"/>
      </w:pPr>
      <w:rPr>
        <w:rFonts w:hint="default"/>
      </w:rPr>
    </w:lvl>
    <w:lvl w:ilvl="1" w:tplc="563A4CB8">
      <w:start w:val="1"/>
      <w:numFmt w:val="lowerLetter"/>
      <w:lvlText w:val="%2)"/>
      <w:lvlJc w:val="left"/>
      <w:pPr>
        <w:ind w:left="1440" w:hanging="360"/>
      </w:pPr>
      <w:rPr>
        <w:rFonts w:hint="default"/>
      </w:rPr>
    </w:lvl>
    <w:lvl w:ilvl="2" w:tplc="DADA7C7A">
      <w:start w:val="1"/>
      <w:numFmt w:val="decimal"/>
      <w:lvlText w:val="%3.)"/>
      <w:lvlJc w:val="left"/>
      <w:pPr>
        <w:ind w:left="2370" w:hanging="390"/>
      </w:pPr>
      <w:rPr>
        <w:rFonts w:hint="default"/>
      </w:rPr>
    </w:lvl>
    <w:lvl w:ilvl="3" w:tplc="C91008C0">
      <w:start w:val="1"/>
      <w:numFmt w:val="decimal"/>
      <w:lvlText w:val="%4."/>
      <w:lvlJc w:val="left"/>
      <w:pPr>
        <w:ind w:left="3905" w:hanging="360"/>
      </w:pPr>
      <w:rPr>
        <w:rFonts w:hint="default"/>
      </w:r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nsid w:val="657E5532"/>
    <w:multiLevelType w:val="hybridMultilevel"/>
    <w:tmpl w:val="482E9CB8"/>
    <w:lvl w:ilvl="0" w:tplc="040E0017">
      <w:start w:val="1"/>
      <w:numFmt w:val="lowerLetter"/>
      <w:lvlText w:val="%1)"/>
      <w:lvlJc w:val="left"/>
      <w:pPr>
        <w:ind w:left="2001" w:hanging="360"/>
      </w:pPr>
    </w:lvl>
    <w:lvl w:ilvl="1" w:tplc="040E0019" w:tentative="1">
      <w:start w:val="1"/>
      <w:numFmt w:val="lowerLetter"/>
      <w:lvlText w:val="%2."/>
      <w:lvlJc w:val="left"/>
      <w:pPr>
        <w:ind w:left="2721" w:hanging="360"/>
      </w:pPr>
    </w:lvl>
    <w:lvl w:ilvl="2" w:tplc="040E001B" w:tentative="1">
      <w:start w:val="1"/>
      <w:numFmt w:val="lowerRoman"/>
      <w:lvlText w:val="%3."/>
      <w:lvlJc w:val="right"/>
      <w:pPr>
        <w:ind w:left="3441" w:hanging="180"/>
      </w:pPr>
    </w:lvl>
    <w:lvl w:ilvl="3" w:tplc="040E000F" w:tentative="1">
      <w:start w:val="1"/>
      <w:numFmt w:val="decimal"/>
      <w:lvlText w:val="%4."/>
      <w:lvlJc w:val="left"/>
      <w:pPr>
        <w:ind w:left="4161" w:hanging="360"/>
      </w:pPr>
    </w:lvl>
    <w:lvl w:ilvl="4" w:tplc="040E0019" w:tentative="1">
      <w:start w:val="1"/>
      <w:numFmt w:val="lowerLetter"/>
      <w:lvlText w:val="%5."/>
      <w:lvlJc w:val="left"/>
      <w:pPr>
        <w:ind w:left="4881" w:hanging="360"/>
      </w:pPr>
    </w:lvl>
    <w:lvl w:ilvl="5" w:tplc="040E001B" w:tentative="1">
      <w:start w:val="1"/>
      <w:numFmt w:val="lowerRoman"/>
      <w:lvlText w:val="%6."/>
      <w:lvlJc w:val="right"/>
      <w:pPr>
        <w:ind w:left="5601" w:hanging="180"/>
      </w:pPr>
    </w:lvl>
    <w:lvl w:ilvl="6" w:tplc="040E000F" w:tentative="1">
      <w:start w:val="1"/>
      <w:numFmt w:val="decimal"/>
      <w:lvlText w:val="%7."/>
      <w:lvlJc w:val="left"/>
      <w:pPr>
        <w:ind w:left="6321" w:hanging="360"/>
      </w:pPr>
    </w:lvl>
    <w:lvl w:ilvl="7" w:tplc="040E0019" w:tentative="1">
      <w:start w:val="1"/>
      <w:numFmt w:val="lowerLetter"/>
      <w:lvlText w:val="%8."/>
      <w:lvlJc w:val="left"/>
      <w:pPr>
        <w:ind w:left="7041" w:hanging="360"/>
      </w:pPr>
    </w:lvl>
    <w:lvl w:ilvl="8" w:tplc="040E001B" w:tentative="1">
      <w:start w:val="1"/>
      <w:numFmt w:val="lowerRoman"/>
      <w:lvlText w:val="%9."/>
      <w:lvlJc w:val="right"/>
      <w:pPr>
        <w:ind w:left="7761" w:hanging="180"/>
      </w:pPr>
    </w:lvl>
  </w:abstractNum>
  <w:abstractNum w:abstractNumId="25">
    <w:nsid w:val="6BFC7BD7"/>
    <w:multiLevelType w:val="hybridMultilevel"/>
    <w:tmpl w:val="85627608"/>
    <w:lvl w:ilvl="0" w:tplc="2C4253A2">
      <w:start w:val="2"/>
      <w:numFmt w:val="bullet"/>
      <w:lvlText w:val="-"/>
      <w:lvlJc w:val="left"/>
      <w:pPr>
        <w:ind w:left="720" w:hanging="360"/>
      </w:pPr>
      <w:rPr>
        <w:rFonts w:ascii="Times New Roman" w:eastAsia="Times New Roman"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2C4253A2">
      <w:start w:val="2"/>
      <w:numFmt w:val="bullet"/>
      <w:lvlText w:val="-"/>
      <w:lvlJc w:val="left"/>
      <w:pPr>
        <w:ind w:left="2160" w:hanging="360"/>
      </w:pPr>
      <w:rPr>
        <w:rFonts w:ascii="Times New Roman" w:eastAsia="Times New Roman" w:hAnsi="Times New Roman" w:cs="Times New Roman"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nsid w:val="6EDE19DB"/>
    <w:multiLevelType w:val="multilevel"/>
    <w:tmpl w:val="4ABC7B14"/>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7C3B2A75"/>
    <w:multiLevelType w:val="hybridMultilevel"/>
    <w:tmpl w:val="E12049D8"/>
    <w:lvl w:ilvl="0" w:tplc="FFFFFFFF">
      <w:start w:val="1"/>
      <w:numFmt w:val="decimal"/>
      <w:lvlText w:val="%1)"/>
      <w:lvlJc w:val="left"/>
      <w:pPr>
        <w:tabs>
          <w:tab w:val="num" w:pos="1211"/>
        </w:tabs>
        <w:ind w:firstLine="851"/>
      </w:pPr>
      <w:rPr>
        <w:rFonts w:cs="Times New Roman" w:hint="default"/>
      </w:rPr>
    </w:lvl>
    <w:lvl w:ilvl="1" w:tplc="2C869A34">
      <w:start w:val="1"/>
      <w:numFmt w:val="lowerLetter"/>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AB9C018E">
      <w:start w:val="1"/>
      <w:numFmt w:val="lowerLetter"/>
      <w:lvlText w:val="%5."/>
      <w:lvlJc w:val="left"/>
      <w:pPr>
        <w:tabs>
          <w:tab w:val="num" w:pos="3600"/>
        </w:tabs>
        <w:ind w:left="3600" w:hanging="360"/>
      </w:pPr>
      <w:rPr>
        <w:rFonts w:cs="Times New Roman" w:hint="default"/>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8">
    <w:nsid w:val="7E0A0893"/>
    <w:multiLevelType w:val="hybridMultilevel"/>
    <w:tmpl w:val="521EAEB6"/>
    <w:lvl w:ilvl="0" w:tplc="BE4E374C">
      <w:start w:val="1"/>
      <w:numFmt w:val="bullet"/>
      <w:lvlText w:val=""/>
      <w:lvlJc w:val="left"/>
      <w:pPr>
        <w:ind w:left="1364" w:hanging="360"/>
      </w:pPr>
      <w:rPr>
        <w:rFonts w:ascii="Symbol" w:hAnsi="Symbol" w:hint="default"/>
      </w:rPr>
    </w:lvl>
    <w:lvl w:ilvl="1" w:tplc="040E0003">
      <w:start w:val="1"/>
      <w:numFmt w:val="bullet"/>
      <w:lvlText w:val="o"/>
      <w:lvlJc w:val="left"/>
      <w:pPr>
        <w:ind w:left="2084" w:hanging="360"/>
      </w:pPr>
      <w:rPr>
        <w:rFonts w:ascii="Courier New" w:hAnsi="Courier New" w:cs="Courier New" w:hint="default"/>
      </w:rPr>
    </w:lvl>
    <w:lvl w:ilvl="2" w:tplc="040E0005">
      <w:start w:val="1"/>
      <w:numFmt w:val="bullet"/>
      <w:lvlText w:val=""/>
      <w:lvlJc w:val="left"/>
      <w:pPr>
        <w:ind w:left="2804" w:hanging="360"/>
      </w:pPr>
      <w:rPr>
        <w:rFonts w:ascii="Wingdings" w:hAnsi="Wingdings" w:hint="default"/>
      </w:rPr>
    </w:lvl>
    <w:lvl w:ilvl="3" w:tplc="040E0001">
      <w:start w:val="1"/>
      <w:numFmt w:val="bullet"/>
      <w:lvlText w:val=""/>
      <w:lvlJc w:val="left"/>
      <w:pPr>
        <w:ind w:left="3524" w:hanging="360"/>
      </w:pPr>
      <w:rPr>
        <w:rFonts w:ascii="Symbol" w:hAnsi="Symbol" w:hint="default"/>
      </w:rPr>
    </w:lvl>
    <w:lvl w:ilvl="4" w:tplc="040E0003">
      <w:start w:val="1"/>
      <w:numFmt w:val="bullet"/>
      <w:lvlText w:val="o"/>
      <w:lvlJc w:val="left"/>
      <w:pPr>
        <w:ind w:left="4244" w:hanging="360"/>
      </w:pPr>
      <w:rPr>
        <w:rFonts w:ascii="Courier New" w:hAnsi="Courier New" w:cs="Courier New" w:hint="default"/>
      </w:rPr>
    </w:lvl>
    <w:lvl w:ilvl="5" w:tplc="040E0005">
      <w:start w:val="1"/>
      <w:numFmt w:val="bullet"/>
      <w:lvlText w:val=""/>
      <w:lvlJc w:val="left"/>
      <w:pPr>
        <w:ind w:left="4964" w:hanging="360"/>
      </w:pPr>
      <w:rPr>
        <w:rFonts w:ascii="Wingdings" w:hAnsi="Wingdings" w:hint="default"/>
      </w:rPr>
    </w:lvl>
    <w:lvl w:ilvl="6" w:tplc="040E0001">
      <w:start w:val="1"/>
      <w:numFmt w:val="bullet"/>
      <w:lvlText w:val=""/>
      <w:lvlJc w:val="left"/>
      <w:pPr>
        <w:ind w:left="5684" w:hanging="360"/>
      </w:pPr>
      <w:rPr>
        <w:rFonts w:ascii="Symbol" w:hAnsi="Symbol" w:hint="default"/>
      </w:rPr>
    </w:lvl>
    <w:lvl w:ilvl="7" w:tplc="040E0003">
      <w:start w:val="1"/>
      <w:numFmt w:val="bullet"/>
      <w:lvlText w:val="o"/>
      <w:lvlJc w:val="left"/>
      <w:pPr>
        <w:ind w:left="6404" w:hanging="360"/>
      </w:pPr>
      <w:rPr>
        <w:rFonts w:ascii="Courier New" w:hAnsi="Courier New" w:cs="Courier New" w:hint="default"/>
      </w:rPr>
    </w:lvl>
    <w:lvl w:ilvl="8" w:tplc="040E0005">
      <w:start w:val="1"/>
      <w:numFmt w:val="bullet"/>
      <w:lvlText w:val=""/>
      <w:lvlJc w:val="left"/>
      <w:pPr>
        <w:ind w:left="7124" w:hanging="360"/>
      </w:pPr>
      <w:rPr>
        <w:rFonts w:ascii="Wingdings" w:hAnsi="Wingdings" w:hint="default"/>
      </w:rPr>
    </w:lvl>
  </w:abstractNum>
  <w:num w:numId="1">
    <w:abstractNumId w:val="0"/>
  </w:num>
  <w:num w:numId="2">
    <w:abstractNumId w:val="1"/>
  </w:num>
  <w:num w:numId="3">
    <w:abstractNumId w:val="2"/>
  </w:num>
  <w:num w:numId="4">
    <w:abstractNumId w:val="11"/>
  </w:num>
  <w:num w:numId="5">
    <w:abstractNumId w:val="14"/>
  </w:num>
  <w:num w:numId="6">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8"/>
  </w:num>
  <w:num w:numId="9">
    <w:abstractNumId w:val="19"/>
  </w:num>
  <w:num w:numId="10">
    <w:abstractNumId w:val="15"/>
  </w:num>
  <w:num w:numId="11">
    <w:abstractNumId w:val="22"/>
  </w:num>
  <w:num w:numId="12">
    <w:abstractNumId w:val="28"/>
  </w:num>
  <w:num w:numId="13">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1"/>
  </w:num>
  <w:num w:numId="16">
    <w:abstractNumId w:val="23"/>
  </w:num>
  <w:num w:numId="17">
    <w:abstractNumId w:val="8"/>
  </w:num>
  <w:num w:numId="18">
    <w:abstractNumId w:val="24"/>
  </w:num>
  <w:num w:numId="19">
    <w:abstractNumId w:val="3"/>
  </w:num>
  <w:num w:numId="20">
    <w:abstractNumId w:val="5"/>
  </w:num>
  <w:num w:numId="21">
    <w:abstractNumId w:val="26"/>
  </w:num>
  <w:num w:numId="22">
    <w:abstractNumId w:val="12"/>
  </w:num>
  <w:num w:numId="23">
    <w:abstractNumId w:val="4"/>
  </w:num>
  <w:num w:numId="24">
    <w:abstractNumId w:val="20"/>
  </w:num>
  <w:num w:numId="25">
    <w:abstractNumId w:val="9"/>
  </w:num>
  <w:num w:numId="26">
    <w:abstractNumId w:val="17"/>
  </w:num>
  <w:num w:numId="27">
    <w:abstractNumId w:val="13"/>
  </w:num>
  <w:num w:numId="28">
    <w:abstractNumId w:val="27"/>
  </w:num>
  <w:num w:numId="29">
    <w:abstractNumId w:val="10"/>
  </w:num>
  <w:num w:numId="30">
    <w:abstractNumId w:val="16"/>
  </w:num>
  <w:numIdMacAtCleanup w:val="21"/>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irágné Tóth Marianna őrgy.">
    <w15:presenceInfo w15:providerId="AD" w15:userId="S-1-5-21-2225349097-374645030-31962701-533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efaultTabStop w:val="709"/>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1124"/>
    <w:rsid w:val="000001A6"/>
    <w:rsid w:val="0000059E"/>
    <w:rsid w:val="00000DF5"/>
    <w:rsid w:val="00002971"/>
    <w:rsid w:val="0000407E"/>
    <w:rsid w:val="00005C46"/>
    <w:rsid w:val="00007248"/>
    <w:rsid w:val="0000726A"/>
    <w:rsid w:val="00010637"/>
    <w:rsid w:val="000129A7"/>
    <w:rsid w:val="00015779"/>
    <w:rsid w:val="000177C8"/>
    <w:rsid w:val="00020C40"/>
    <w:rsid w:val="0002158B"/>
    <w:rsid w:val="0002226E"/>
    <w:rsid w:val="000236C7"/>
    <w:rsid w:val="0002473A"/>
    <w:rsid w:val="00025F02"/>
    <w:rsid w:val="00026125"/>
    <w:rsid w:val="00027D8B"/>
    <w:rsid w:val="00030221"/>
    <w:rsid w:val="00030781"/>
    <w:rsid w:val="00031639"/>
    <w:rsid w:val="00031B6C"/>
    <w:rsid w:val="000323E7"/>
    <w:rsid w:val="0003340E"/>
    <w:rsid w:val="00033776"/>
    <w:rsid w:val="0003391C"/>
    <w:rsid w:val="000342FC"/>
    <w:rsid w:val="00036F19"/>
    <w:rsid w:val="000370C2"/>
    <w:rsid w:val="0004009C"/>
    <w:rsid w:val="00040B78"/>
    <w:rsid w:val="000416BD"/>
    <w:rsid w:val="00043DC5"/>
    <w:rsid w:val="00044BBF"/>
    <w:rsid w:val="00044D2C"/>
    <w:rsid w:val="00046225"/>
    <w:rsid w:val="000467E5"/>
    <w:rsid w:val="00057B19"/>
    <w:rsid w:val="00061BA2"/>
    <w:rsid w:val="000626D9"/>
    <w:rsid w:val="00064B68"/>
    <w:rsid w:val="00065163"/>
    <w:rsid w:val="00065673"/>
    <w:rsid w:val="00066617"/>
    <w:rsid w:val="0006683C"/>
    <w:rsid w:val="00066A1C"/>
    <w:rsid w:val="0006756B"/>
    <w:rsid w:val="00070791"/>
    <w:rsid w:val="00070A77"/>
    <w:rsid w:val="00072042"/>
    <w:rsid w:val="000734DF"/>
    <w:rsid w:val="0007356F"/>
    <w:rsid w:val="00073760"/>
    <w:rsid w:val="00073B76"/>
    <w:rsid w:val="00074D60"/>
    <w:rsid w:val="00075EC6"/>
    <w:rsid w:val="00076408"/>
    <w:rsid w:val="00076862"/>
    <w:rsid w:val="00082760"/>
    <w:rsid w:val="00083FF9"/>
    <w:rsid w:val="00084E0B"/>
    <w:rsid w:val="00087740"/>
    <w:rsid w:val="00096DF6"/>
    <w:rsid w:val="00097244"/>
    <w:rsid w:val="000972A7"/>
    <w:rsid w:val="000977DF"/>
    <w:rsid w:val="000A06FF"/>
    <w:rsid w:val="000A1904"/>
    <w:rsid w:val="000A22E2"/>
    <w:rsid w:val="000A3790"/>
    <w:rsid w:val="000A66E6"/>
    <w:rsid w:val="000A6E4A"/>
    <w:rsid w:val="000B2C4E"/>
    <w:rsid w:val="000B43AD"/>
    <w:rsid w:val="000B5215"/>
    <w:rsid w:val="000B5625"/>
    <w:rsid w:val="000B5F1A"/>
    <w:rsid w:val="000B74DC"/>
    <w:rsid w:val="000C044F"/>
    <w:rsid w:val="000C0552"/>
    <w:rsid w:val="000C1DFF"/>
    <w:rsid w:val="000C47A8"/>
    <w:rsid w:val="000C48E1"/>
    <w:rsid w:val="000C497C"/>
    <w:rsid w:val="000C4BDA"/>
    <w:rsid w:val="000C756B"/>
    <w:rsid w:val="000D06B2"/>
    <w:rsid w:val="000D0CAE"/>
    <w:rsid w:val="000D639D"/>
    <w:rsid w:val="000D795B"/>
    <w:rsid w:val="000D79E8"/>
    <w:rsid w:val="000E24F0"/>
    <w:rsid w:val="000E2E12"/>
    <w:rsid w:val="000E6536"/>
    <w:rsid w:val="000E71BE"/>
    <w:rsid w:val="000E75CC"/>
    <w:rsid w:val="000F1C70"/>
    <w:rsid w:val="000F1DD8"/>
    <w:rsid w:val="000F2CF9"/>
    <w:rsid w:val="000F33AD"/>
    <w:rsid w:val="000F3A7C"/>
    <w:rsid w:val="000F616E"/>
    <w:rsid w:val="000F623E"/>
    <w:rsid w:val="000F6756"/>
    <w:rsid w:val="000F6998"/>
    <w:rsid w:val="000F777B"/>
    <w:rsid w:val="00105AF9"/>
    <w:rsid w:val="001121EA"/>
    <w:rsid w:val="001139DA"/>
    <w:rsid w:val="00116B49"/>
    <w:rsid w:val="0012031D"/>
    <w:rsid w:val="00120379"/>
    <w:rsid w:val="00120676"/>
    <w:rsid w:val="00120D82"/>
    <w:rsid w:val="00121773"/>
    <w:rsid w:val="00122D77"/>
    <w:rsid w:val="00124D27"/>
    <w:rsid w:val="00125FDE"/>
    <w:rsid w:val="0013159D"/>
    <w:rsid w:val="00131672"/>
    <w:rsid w:val="00131F2B"/>
    <w:rsid w:val="001358A0"/>
    <w:rsid w:val="00135DEB"/>
    <w:rsid w:val="0013665A"/>
    <w:rsid w:val="00137727"/>
    <w:rsid w:val="00137E2A"/>
    <w:rsid w:val="00141879"/>
    <w:rsid w:val="00141F47"/>
    <w:rsid w:val="00144020"/>
    <w:rsid w:val="00145607"/>
    <w:rsid w:val="0014768C"/>
    <w:rsid w:val="001501C4"/>
    <w:rsid w:val="001503A5"/>
    <w:rsid w:val="001512D1"/>
    <w:rsid w:val="0015269F"/>
    <w:rsid w:val="00152E83"/>
    <w:rsid w:val="00154857"/>
    <w:rsid w:val="00154984"/>
    <w:rsid w:val="00154AD8"/>
    <w:rsid w:val="0015508E"/>
    <w:rsid w:val="001569FF"/>
    <w:rsid w:val="0016080A"/>
    <w:rsid w:val="00160CCA"/>
    <w:rsid w:val="001610C1"/>
    <w:rsid w:val="00162D8A"/>
    <w:rsid w:val="00162E8E"/>
    <w:rsid w:val="0016340C"/>
    <w:rsid w:val="001650DA"/>
    <w:rsid w:val="0016648F"/>
    <w:rsid w:val="00173B70"/>
    <w:rsid w:val="001756DC"/>
    <w:rsid w:val="00176B47"/>
    <w:rsid w:val="00176D2F"/>
    <w:rsid w:val="0018089E"/>
    <w:rsid w:val="0018432F"/>
    <w:rsid w:val="001854FB"/>
    <w:rsid w:val="00186799"/>
    <w:rsid w:val="00190DF8"/>
    <w:rsid w:val="00192271"/>
    <w:rsid w:val="00192667"/>
    <w:rsid w:val="001933B5"/>
    <w:rsid w:val="00193982"/>
    <w:rsid w:val="001960BE"/>
    <w:rsid w:val="00196427"/>
    <w:rsid w:val="001A02D6"/>
    <w:rsid w:val="001A09E6"/>
    <w:rsid w:val="001A0C74"/>
    <w:rsid w:val="001A3BA3"/>
    <w:rsid w:val="001A49FB"/>
    <w:rsid w:val="001B09E9"/>
    <w:rsid w:val="001B0CAD"/>
    <w:rsid w:val="001B19DB"/>
    <w:rsid w:val="001B2574"/>
    <w:rsid w:val="001B2A99"/>
    <w:rsid w:val="001B4D64"/>
    <w:rsid w:val="001B684F"/>
    <w:rsid w:val="001B6CDC"/>
    <w:rsid w:val="001B6FBE"/>
    <w:rsid w:val="001C0712"/>
    <w:rsid w:val="001C144D"/>
    <w:rsid w:val="001C1F18"/>
    <w:rsid w:val="001C218A"/>
    <w:rsid w:val="001C2495"/>
    <w:rsid w:val="001C4A71"/>
    <w:rsid w:val="001C548D"/>
    <w:rsid w:val="001C62AD"/>
    <w:rsid w:val="001C7BA2"/>
    <w:rsid w:val="001D0F02"/>
    <w:rsid w:val="001D32CA"/>
    <w:rsid w:val="001D5807"/>
    <w:rsid w:val="001D5EB0"/>
    <w:rsid w:val="001D6883"/>
    <w:rsid w:val="001E01C5"/>
    <w:rsid w:val="001E116C"/>
    <w:rsid w:val="001E1FAC"/>
    <w:rsid w:val="001E24E7"/>
    <w:rsid w:val="001E38F1"/>
    <w:rsid w:val="001E3972"/>
    <w:rsid w:val="001E4B58"/>
    <w:rsid w:val="001E5F72"/>
    <w:rsid w:val="001F14F7"/>
    <w:rsid w:val="001F1BFF"/>
    <w:rsid w:val="001F29B9"/>
    <w:rsid w:val="001F3BBC"/>
    <w:rsid w:val="001F66C5"/>
    <w:rsid w:val="001F6E51"/>
    <w:rsid w:val="001F73A5"/>
    <w:rsid w:val="00201524"/>
    <w:rsid w:val="002039B3"/>
    <w:rsid w:val="00203D00"/>
    <w:rsid w:val="0020405D"/>
    <w:rsid w:val="002046C7"/>
    <w:rsid w:val="002046CB"/>
    <w:rsid w:val="002050EC"/>
    <w:rsid w:val="00205701"/>
    <w:rsid w:val="00210745"/>
    <w:rsid w:val="002122A2"/>
    <w:rsid w:val="002126EC"/>
    <w:rsid w:val="00215873"/>
    <w:rsid w:val="00217392"/>
    <w:rsid w:val="002174CE"/>
    <w:rsid w:val="00217855"/>
    <w:rsid w:val="00220B84"/>
    <w:rsid w:val="00220B85"/>
    <w:rsid w:val="002216C7"/>
    <w:rsid w:val="002229C9"/>
    <w:rsid w:val="00223141"/>
    <w:rsid w:val="0022660C"/>
    <w:rsid w:val="00230841"/>
    <w:rsid w:val="00230FAC"/>
    <w:rsid w:val="00231564"/>
    <w:rsid w:val="00231C98"/>
    <w:rsid w:val="00232D1A"/>
    <w:rsid w:val="00234967"/>
    <w:rsid w:val="002415B4"/>
    <w:rsid w:val="002418E0"/>
    <w:rsid w:val="00241AB2"/>
    <w:rsid w:val="00242253"/>
    <w:rsid w:val="002422E3"/>
    <w:rsid w:val="00243773"/>
    <w:rsid w:val="002448C0"/>
    <w:rsid w:val="0024507D"/>
    <w:rsid w:val="0024658C"/>
    <w:rsid w:val="0024766F"/>
    <w:rsid w:val="00247941"/>
    <w:rsid w:val="00247D80"/>
    <w:rsid w:val="00250903"/>
    <w:rsid w:val="00250F0E"/>
    <w:rsid w:val="00252773"/>
    <w:rsid w:val="00252834"/>
    <w:rsid w:val="00253C43"/>
    <w:rsid w:val="00254340"/>
    <w:rsid w:val="00256702"/>
    <w:rsid w:val="0025706C"/>
    <w:rsid w:val="00257E4E"/>
    <w:rsid w:val="00260682"/>
    <w:rsid w:val="00261FC5"/>
    <w:rsid w:val="00262B8B"/>
    <w:rsid w:val="00263890"/>
    <w:rsid w:val="002639F3"/>
    <w:rsid w:val="00263E8A"/>
    <w:rsid w:val="0026547C"/>
    <w:rsid w:val="0026710D"/>
    <w:rsid w:val="002672BF"/>
    <w:rsid w:val="002678CC"/>
    <w:rsid w:val="00267972"/>
    <w:rsid w:val="0027196D"/>
    <w:rsid w:val="00273565"/>
    <w:rsid w:val="002737A8"/>
    <w:rsid w:val="002741DD"/>
    <w:rsid w:val="00275172"/>
    <w:rsid w:val="00275471"/>
    <w:rsid w:val="0027578A"/>
    <w:rsid w:val="0028075E"/>
    <w:rsid w:val="00280A0D"/>
    <w:rsid w:val="00281461"/>
    <w:rsid w:val="0028387C"/>
    <w:rsid w:val="00284B86"/>
    <w:rsid w:val="002850C9"/>
    <w:rsid w:val="00285686"/>
    <w:rsid w:val="002877CB"/>
    <w:rsid w:val="00292093"/>
    <w:rsid w:val="00292EA0"/>
    <w:rsid w:val="002935F2"/>
    <w:rsid w:val="00294467"/>
    <w:rsid w:val="00294E9F"/>
    <w:rsid w:val="002974BB"/>
    <w:rsid w:val="00297B8D"/>
    <w:rsid w:val="002A0118"/>
    <w:rsid w:val="002A0813"/>
    <w:rsid w:val="002A1B00"/>
    <w:rsid w:val="002A20F0"/>
    <w:rsid w:val="002A2C1E"/>
    <w:rsid w:val="002A3A81"/>
    <w:rsid w:val="002A42AA"/>
    <w:rsid w:val="002A535A"/>
    <w:rsid w:val="002A6F0A"/>
    <w:rsid w:val="002A7679"/>
    <w:rsid w:val="002B487D"/>
    <w:rsid w:val="002B4FB4"/>
    <w:rsid w:val="002B5745"/>
    <w:rsid w:val="002B763B"/>
    <w:rsid w:val="002C0194"/>
    <w:rsid w:val="002C0CD2"/>
    <w:rsid w:val="002C0E87"/>
    <w:rsid w:val="002C115C"/>
    <w:rsid w:val="002C1547"/>
    <w:rsid w:val="002C1CF3"/>
    <w:rsid w:val="002C32F8"/>
    <w:rsid w:val="002C35AA"/>
    <w:rsid w:val="002C36F4"/>
    <w:rsid w:val="002C3C26"/>
    <w:rsid w:val="002C402A"/>
    <w:rsid w:val="002C50B2"/>
    <w:rsid w:val="002C552E"/>
    <w:rsid w:val="002C71F2"/>
    <w:rsid w:val="002C77F2"/>
    <w:rsid w:val="002D1777"/>
    <w:rsid w:val="002D1B25"/>
    <w:rsid w:val="002D2033"/>
    <w:rsid w:val="002D270E"/>
    <w:rsid w:val="002D29E5"/>
    <w:rsid w:val="002D3494"/>
    <w:rsid w:val="002D3CAA"/>
    <w:rsid w:val="002D4082"/>
    <w:rsid w:val="002D4241"/>
    <w:rsid w:val="002D486E"/>
    <w:rsid w:val="002D4C32"/>
    <w:rsid w:val="002D6117"/>
    <w:rsid w:val="002E45B4"/>
    <w:rsid w:val="002F067B"/>
    <w:rsid w:val="002F3A0E"/>
    <w:rsid w:val="002F5581"/>
    <w:rsid w:val="002F55C9"/>
    <w:rsid w:val="002F5C17"/>
    <w:rsid w:val="00301D13"/>
    <w:rsid w:val="00301E36"/>
    <w:rsid w:val="00303EE1"/>
    <w:rsid w:val="00306697"/>
    <w:rsid w:val="00306FD2"/>
    <w:rsid w:val="0030705E"/>
    <w:rsid w:val="003076AD"/>
    <w:rsid w:val="003101BB"/>
    <w:rsid w:val="00310F66"/>
    <w:rsid w:val="00311DEB"/>
    <w:rsid w:val="00313772"/>
    <w:rsid w:val="003137E2"/>
    <w:rsid w:val="003138BE"/>
    <w:rsid w:val="0031514A"/>
    <w:rsid w:val="00317275"/>
    <w:rsid w:val="003218D7"/>
    <w:rsid w:val="00322436"/>
    <w:rsid w:val="00323D9D"/>
    <w:rsid w:val="003248C2"/>
    <w:rsid w:val="00325506"/>
    <w:rsid w:val="003255A0"/>
    <w:rsid w:val="00325641"/>
    <w:rsid w:val="00327C23"/>
    <w:rsid w:val="003327F9"/>
    <w:rsid w:val="00333E98"/>
    <w:rsid w:val="0033447D"/>
    <w:rsid w:val="0033673E"/>
    <w:rsid w:val="00336F8C"/>
    <w:rsid w:val="00340AE1"/>
    <w:rsid w:val="003418E5"/>
    <w:rsid w:val="00342084"/>
    <w:rsid w:val="00342142"/>
    <w:rsid w:val="003421C4"/>
    <w:rsid w:val="00342292"/>
    <w:rsid w:val="00343136"/>
    <w:rsid w:val="003436B6"/>
    <w:rsid w:val="00345306"/>
    <w:rsid w:val="00345E6E"/>
    <w:rsid w:val="003477AD"/>
    <w:rsid w:val="00347A93"/>
    <w:rsid w:val="00347BDF"/>
    <w:rsid w:val="00347FEC"/>
    <w:rsid w:val="00350577"/>
    <w:rsid w:val="00350852"/>
    <w:rsid w:val="003509D5"/>
    <w:rsid w:val="00351B1A"/>
    <w:rsid w:val="00353221"/>
    <w:rsid w:val="003542C7"/>
    <w:rsid w:val="003548C1"/>
    <w:rsid w:val="00354BCF"/>
    <w:rsid w:val="003572D7"/>
    <w:rsid w:val="00357998"/>
    <w:rsid w:val="00357BD4"/>
    <w:rsid w:val="003609D2"/>
    <w:rsid w:val="003618F8"/>
    <w:rsid w:val="00361EDE"/>
    <w:rsid w:val="00363BEA"/>
    <w:rsid w:val="0036475C"/>
    <w:rsid w:val="00365191"/>
    <w:rsid w:val="00370116"/>
    <w:rsid w:val="00370D00"/>
    <w:rsid w:val="0037211E"/>
    <w:rsid w:val="00375443"/>
    <w:rsid w:val="003765ED"/>
    <w:rsid w:val="0037707B"/>
    <w:rsid w:val="00377570"/>
    <w:rsid w:val="003814C3"/>
    <w:rsid w:val="00381712"/>
    <w:rsid w:val="003829AB"/>
    <w:rsid w:val="00382B7B"/>
    <w:rsid w:val="00384821"/>
    <w:rsid w:val="00385BA6"/>
    <w:rsid w:val="00386B14"/>
    <w:rsid w:val="00390A5C"/>
    <w:rsid w:val="003910C6"/>
    <w:rsid w:val="00391E3C"/>
    <w:rsid w:val="00394C07"/>
    <w:rsid w:val="003A0373"/>
    <w:rsid w:val="003A1FC0"/>
    <w:rsid w:val="003A283D"/>
    <w:rsid w:val="003A4A89"/>
    <w:rsid w:val="003A52D6"/>
    <w:rsid w:val="003A6406"/>
    <w:rsid w:val="003A66E2"/>
    <w:rsid w:val="003A74D9"/>
    <w:rsid w:val="003A75A1"/>
    <w:rsid w:val="003B0D93"/>
    <w:rsid w:val="003B1A79"/>
    <w:rsid w:val="003B267E"/>
    <w:rsid w:val="003B2BD1"/>
    <w:rsid w:val="003B2C07"/>
    <w:rsid w:val="003B2CB9"/>
    <w:rsid w:val="003B33AB"/>
    <w:rsid w:val="003B3E27"/>
    <w:rsid w:val="003B7479"/>
    <w:rsid w:val="003C132B"/>
    <w:rsid w:val="003C162E"/>
    <w:rsid w:val="003C2B8B"/>
    <w:rsid w:val="003C3076"/>
    <w:rsid w:val="003C377C"/>
    <w:rsid w:val="003C3CC5"/>
    <w:rsid w:val="003C4C57"/>
    <w:rsid w:val="003C5D86"/>
    <w:rsid w:val="003C62C7"/>
    <w:rsid w:val="003C6569"/>
    <w:rsid w:val="003C7143"/>
    <w:rsid w:val="003D0758"/>
    <w:rsid w:val="003D0970"/>
    <w:rsid w:val="003D4303"/>
    <w:rsid w:val="003D68DF"/>
    <w:rsid w:val="003E204D"/>
    <w:rsid w:val="003E2F01"/>
    <w:rsid w:val="003E5568"/>
    <w:rsid w:val="003E7C5B"/>
    <w:rsid w:val="003E7F5B"/>
    <w:rsid w:val="003F0ABF"/>
    <w:rsid w:val="003F5DCA"/>
    <w:rsid w:val="003F6E7B"/>
    <w:rsid w:val="00400A00"/>
    <w:rsid w:val="00401850"/>
    <w:rsid w:val="004023CB"/>
    <w:rsid w:val="004035D4"/>
    <w:rsid w:val="00404AE8"/>
    <w:rsid w:val="004062BA"/>
    <w:rsid w:val="004062BE"/>
    <w:rsid w:val="0040644A"/>
    <w:rsid w:val="00407A96"/>
    <w:rsid w:val="00407CAA"/>
    <w:rsid w:val="00407CE6"/>
    <w:rsid w:val="00413889"/>
    <w:rsid w:val="00413EE0"/>
    <w:rsid w:val="0041439A"/>
    <w:rsid w:val="00414751"/>
    <w:rsid w:val="00415AB9"/>
    <w:rsid w:val="00416C85"/>
    <w:rsid w:val="004206B4"/>
    <w:rsid w:val="0042105D"/>
    <w:rsid w:val="00422267"/>
    <w:rsid w:val="00422509"/>
    <w:rsid w:val="00424B11"/>
    <w:rsid w:val="00425EC3"/>
    <w:rsid w:val="00426ACF"/>
    <w:rsid w:val="00430FE9"/>
    <w:rsid w:val="00432C44"/>
    <w:rsid w:val="0043339F"/>
    <w:rsid w:val="004437FE"/>
    <w:rsid w:val="00443C42"/>
    <w:rsid w:val="00443CEB"/>
    <w:rsid w:val="004442A7"/>
    <w:rsid w:val="004506BE"/>
    <w:rsid w:val="00451775"/>
    <w:rsid w:val="004522E6"/>
    <w:rsid w:val="00452904"/>
    <w:rsid w:val="00452F1D"/>
    <w:rsid w:val="00453429"/>
    <w:rsid w:val="00453829"/>
    <w:rsid w:val="00454261"/>
    <w:rsid w:val="00456E2F"/>
    <w:rsid w:val="00457E91"/>
    <w:rsid w:val="00463291"/>
    <w:rsid w:val="00463F90"/>
    <w:rsid w:val="00464E69"/>
    <w:rsid w:val="00465B09"/>
    <w:rsid w:val="004662A7"/>
    <w:rsid w:val="004668F0"/>
    <w:rsid w:val="00470D2A"/>
    <w:rsid w:val="00470F14"/>
    <w:rsid w:val="004716CF"/>
    <w:rsid w:val="00472F6B"/>
    <w:rsid w:val="00473DBA"/>
    <w:rsid w:val="00474A9F"/>
    <w:rsid w:val="00480930"/>
    <w:rsid w:val="0048468B"/>
    <w:rsid w:val="00485D87"/>
    <w:rsid w:val="00486985"/>
    <w:rsid w:val="00486AAD"/>
    <w:rsid w:val="00491F69"/>
    <w:rsid w:val="004924C5"/>
    <w:rsid w:val="00493960"/>
    <w:rsid w:val="00494261"/>
    <w:rsid w:val="004942F4"/>
    <w:rsid w:val="004949F6"/>
    <w:rsid w:val="004950ED"/>
    <w:rsid w:val="004A03D0"/>
    <w:rsid w:val="004A0ADC"/>
    <w:rsid w:val="004A1183"/>
    <w:rsid w:val="004A1EAC"/>
    <w:rsid w:val="004A2242"/>
    <w:rsid w:val="004A5CF4"/>
    <w:rsid w:val="004A5D35"/>
    <w:rsid w:val="004A7DA8"/>
    <w:rsid w:val="004B1D85"/>
    <w:rsid w:val="004B2461"/>
    <w:rsid w:val="004B3D53"/>
    <w:rsid w:val="004B6F0F"/>
    <w:rsid w:val="004C0ECA"/>
    <w:rsid w:val="004C4C20"/>
    <w:rsid w:val="004C5E61"/>
    <w:rsid w:val="004D02C0"/>
    <w:rsid w:val="004D2E8D"/>
    <w:rsid w:val="004D30A6"/>
    <w:rsid w:val="004D3B9D"/>
    <w:rsid w:val="004D4660"/>
    <w:rsid w:val="004D4E97"/>
    <w:rsid w:val="004D5D52"/>
    <w:rsid w:val="004D6108"/>
    <w:rsid w:val="004D71A3"/>
    <w:rsid w:val="004E008D"/>
    <w:rsid w:val="004E393E"/>
    <w:rsid w:val="004E6A96"/>
    <w:rsid w:val="004F052E"/>
    <w:rsid w:val="004F16B6"/>
    <w:rsid w:val="004F20D8"/>
    <w:rsid w:val="004F23E4"/>
    <w:rsid w:val="004F2ED1"/>
    <w:rsid w:val="004F2F37"/>
    <w:rsid w:val="004F3493"/>
    <w:rsid w:val="004F4D27"/>
    <w:rsid w:val="004F6F48"/>
    <w:rsid w:val="004F7EE7"/>
    <w:rsid w:val="00501F5F"/>
    <w:rsid w:val="0050289F"/>
    <w:rsid w:val="00502CBC"/>
    <w:rsid w:val="00503627"/>
    <w:rsid w:val="00503854"/>
    <w:rsid w:val="00503C80"/>
    <w:rsid w:val="005043AB"/>
    <w:rsid w:val="0050451B"/>
    <w:rsid w:val="00504CD6"/>
    <w:rsid w:val="005052C0"/>
    <w:rsid w:val="0050606A"/>
    <w:rsid w:val="00506572"/>
    <w:rsid w:val="00506CF5"/>
    <w:rsid w:val="00510FE4"/>
    <w:rsid w:val="00511B63"/>
    <w:rsid w:val="0051366F"/>
    <w:rsid w:val="00513C4D"/>
    <w:rsid w:val="00514D0B"/>
    <w:rsid w:val="00515419"/>
    <w:rsid w:val="00515A52"/>
    <w:rsid w:val="00520759"/>
    <w:rsid w:val="005222F4"/>
    <w:rsid w:val="00523E0F"/>
    <w:rsid w:val="00525DD4"/>
    <w:rsid w:val="0052626D"/>
    <w:rsid w:val="005307D5"/>
    <w:rsid w:val="00531266"/>
    <w:rsid w:val="0053199C"/>
    <w:rsid w:val="00531D25"/>
    <w:rsid w:val="005323F1"/>
    <w:rsid w:val="005340A0"/>
    <w:rsid w:val="00535CA9"/>
    <w:rsid w:val="00536660"/>
    <w:rsid w:val="00537B81"/>
    <w:rsid w:val="005411DB"/>
    <w:rsid w:val="00541593"/>
    <w:rsid w:val="0054387E"/>
    <w:rsid w:val="00545373"/>
    <w:rsid w:val="005458AC"/>
    <w:rsid w:val="0054637A"/>
    <w:rsid w:val="00550116"/>
    <w:rsid w:val="00550F03"/>
    <w:rsid w:val="005517E0"/>
    <w:rsid w:val="00552456"/>
    <w:rsid w:val="005527F9"/>
    <w:rsid w:val="00552BBB"/>
    <w:rsid w:val="00555500"/>
    <w:rsid w:val="005574F1"/>
    <w:rsid w:val="005613AE"/>
    <w:rsid w:val="005625F0"/>
    <w:rsid w:val="00562ED7"/>
    <w:rsid w:val="00562F2D"/>
    <w:rsid w:val="005659A9"/>
    <w:rsid w:val="00565F4A"/>
    <w:rsid w:val="00570130"/>
    <w:rsid w:val="005701C8"/>
    <w:rsid w:val="00571147"/>
    <w:rsid w:val="00571548"/>
    <w:rsid w:val="00571AD1"/>
    <w:rsid w:val="00571E4E"/>
    <w:rsid w:val="0057205C"/>
    <w:rsid w:val="005720C7"/>
    <w:rsid w:val="00572607"/>
    <w:rsid w:val="00572F00"/>
    <w:rsid w:val="0057364E"/>
    <w:rsid w:val="0057378C"/>
    <w:rsid w:val="0057618E"/>
    <w:rsid w:val="005768F8"/>
    <w:rsid w:val="005772BC"/>
    <w:rsid w:val="0057771C"/>
    <w:rsid w:val="005800E4"/>
    <w:rsid w:val="00580544"/>
    <w:rsid w:val="0058170D"/>
    <w:rsid w:val="0058359A"/>
    <w:rsid w:val="00586942"/>
    <w:rsid w:val="0058752E"/>
    <w:rsid w:val="005910BD"/>
    <w:rsid w:val="00591124"/>
    <w:rsid w:val="0059218D"/>
    <w:rsid w:val="00592932"/>
    <w:rsid w:val="00594B98"/>
    <w:rsid w:val="005955A7"/>
    <w:rsid w:val="00595A29"/>
    <w:rsid w:val="00597228"/>
    <w:rsid w:val="005975C3"/>
    <w:rsid w:val="005A1F66"/>
    <w:rsid w:val="005A636C"/>
    <w:rsid w:val="005A7915"/>
    <w:rsid w:val="005A7F5A"/>
    <w:rsid w:val="005B16D9"/>
    <w:rsid w:val="005B315C"/>
    <w:rsid w:val="005B3B57"/>
    <w:rsid w:val="005B5FDE"/>
    <w:rsid w:val="005B6783"/>
    <w:rsid w:val="005B6A30"/>
    <w:rsid w:val="005B6DE6"/>
    <w:rsid w:val="005B74D3"/>
    <w:rsid w:val="005C0998"/>
    <w:rsid w:val="005C0A57"/>
    <w:rsid w:val="005C1124"/>
    <w:rsid w:val="005C4467"/>
    <w:rsid w:val="005C646C"/>
    <w:rsid w:val="005C6DD9"/>
    <w:rsid w:val="005D0108"/>
    <w:rsid w:val="005D1038"/>
    <w:rsid w:val="005D1730"/>
    <w:rsid w:val="005D1F01"/>
    <w:rsid w:val="005D20FF"/>
    <w:rsid w:val="005D2D96"/>
    <w:rsid w:val="005D37BB"/>
    <w:rsid w:val="005D43E4"/>
    <w:rsid w:val="005D4B28"/>
    <w:rsid w:val="005D4EB7"/>
    <w:rsid w:val="005D671D"/>
    <w:rsid w:val="005D6E71"/>
    <w:rsid w:val="005E0D5F"/>
    <w:rsid w:val="005E1F84"/>
    <w:rsid w:val="005E283C"/>
    <w:rsid w:val="005E31C5"/>
    <w:rsid w:val="005E33A4"/>
    <w:rsid w:val="005E47FA"/>
    <w:rsid w:val="005E4C44"/>
    <w:rsid w:val="005E4DD0"/>
    <w:rsid w:val="005E5A35"/>
    <w:rsid w:val="005E5A45"/>
    <w:rsid w:val="005E6C05"/>
    <w:rsid w:val="005F0C39"/>
    <w:rsid w:val="005F1B3E"/>
    <w:rsid w:val="005F2F3A"/>
    <w:rsid w:val="005F354F"/>
    <w:rsid w:val="005F3FA7"/>
    <w:rsid w:val="005F45B8"/>
    <w:rsid w:val="005F51F9"/>
    <w:rsid w:val="005F57ED"/>
    <w:rsid w:val="005F61FA"/>
    <w:rsid w:val="005F6862"/>
    <w:rsid w:val="0060004E"/>
    <w:rsid w:val="006011F1"/>
    <w:rsid w:val="0060126F"/>
    <w:rsid w:val="00602916"/>
    <w:rsid w:val="00602BDF"/>
    <w:rsid w:val="006030B8"/>
    <w:rsid w:val="00603BEA"/>
    <w:rsid w:val="00604DB8"/>
    <w:rsid w:val="00610626"/>
    <w:rsid w:val="006106AB"/>
    <w:rsid w:val="00610830"/>
    <w:rsid w:val="00612611"/>
    <w:rsid w:val="00612771"/>
    <w:rsid w:val="006136E8"/>
    <w:rsid w:val="00613874"/>
    <w:rsid w:val="00614B38"/>
    <w:rsid w:val="00616C19"/>
    <w:rsid w:val="006179D1"/>
    <w:rsid w:val="00617E65"/>
    <w:rsid w:val="00620129"/>
    <w:rsid w:val="00620138"/>
    <w:rsid w:val="006207B9"/>
    <w:rsid w:val="006213FD"/>
    <w:rsid w:val="00625936"/>
    <w:rsid w:val="00630684"/>
    <w:rsid w:val="0063151D"/>
    <w:rsid w:val="00631EB5"/>
    <w:rsid w:val="00632FA4"/>
    <w:rsid w:val="00634FC8"/>
    <w:rsid w:val="0063687C"/>
    <w:rsid w:val="00641982"/>
    <w:rsid w:val="00651A9E"/>
    <w:rsid w:val="00652ACA"/>
    <w:rsid w:val="006531FE"/>
    <w:rsid w:val="00653EAA"/>
    <w:rsid w:val="0065602F"/>
    <w:rsid w:val="00656C83"/>
    <w:rsid w:val="00662FF1"/>
    <w:rsid w:val="00670A98"/>
    <w:rsid w:val="00670B08"/>
    <w:rsid w:val="00672D0E"/>
    <w:rsid w:val="00674382"/>
    <w:rsid w:val="00674506"/>
    <w:rsid w:val="00675BBB"/>
    <w:rsid w:val="0067635B"/>
    <w:rsid w:val="00676B7B"/>
    <w:rsid w:val="0068023B"/>
    <w:rsid w:val="006814B3"/>
    <w:rsid w:val="006822AC"/>
    <w:rsid w:val="0068292C"/>
    <w:rsid w:val="006833C7"/>
    <w:rsid w:val="0068383F"/>
    <w:rsid w:val="0068509D"/>
    <w:rsid w:val="00686C99"/>
    <w:rsid w:val="00687B7C"/>
    <w:rsid w:val="00687E8B"/>
    <w:rsid w:val="0069229E"/>
    <w:rsid w:val="006935A4"/>
    <w:rsid w:val="00693D6D"/>
    <w:rsid w:val="0069457C"/>
    <w:rsid w:val="00694964"/>
    <w:rsid w:val="006956ED"/>
    <w:rsid w:val="006A25AD"/>
    <w:rsid w:val="006A287E"/>
    <w:rsid w:val="006A289B"/>
    <w:rsid w:val="006A4038"/>
    <w:rsid w:val="006A525C"/>
    <w:rsid w:val="006A566D"/>
    <w:rsid w:val="006A6AA9"/>
    <w:rsid w:val="006A6B7B"/>
    <w:rsid w:val="006C0F95"/>
    <w:rsid w:val="006C1497"/>
    <w:rsid w:val="006C27F7"/>
    <w:rsid w:val="006C388E"/>
    <w:rsid w:val="006C69E9"/>
    <w:rsid w:val="006C6F01"/>
    <w:rsid w:val="006D083D"/>
    <w:rsid w:val="006D36C4"/>
    <w:rsid w:val="006D38DB"/>
    <w:rsid w:val="006D4A6A"/>
    <w:rsid w:val="006D4DE2"/>
    <w:rsid w:val="006D623D"/>
    <w:rsid w:val="006D6527"/>
    <w:rsid w:val="006D6CA5"/>
    <w:rsid w:val="006D6FEE"/>
    <w:rsid w:val="006D7434"/>
    <w:rsid w:val="006D751C"/>
    <w:rsid w:val="006E019E"/>
    <w:rsid w:val="006E01A6"/>
    <w:rsid w:val="006E13CB"/>
    <w:rsid w:val="006E2499"/>
    <w:rsid w:val="006E2540"/>
    <w:rsid w:val="006E3272"/>
    <w:rsid w:val="006E3288"/>
    <w:rsid w:val="006E3D15"/>
    <w:rsid w:val="006E6280"/>
    <w:rsid w:val="006F087B"/>
    <w:rsid w:val="006F088F"/>
    <w:rsid w:val="006F0DD1"/>
    <w:rsid w:val="006F1D0E"/>
    <w:rsid w:val="006F1E65"/>
    <w:rsid w:val="006F2911"/>
    <w:rsid w:val="006F2C97"/>
    <w:rsid w:val="006F31B4"/>
    <w:rsid w:val="006F4A4C"/>
    <w:rsid w:val="006F5486"/>
    <w:rsid w:val="006F559C"/>
    <w:rsid w:val="006F7189"/>
    <w:rsid w:val="006F79FF"/>
    <w:rsid w:val="006F7A3D"/>
    <w:rsid w:val="006F7BCD"/>
    <w:rsid w:val="00700755"/>
    <w:rsid w:val="00702308"/>
    <w:rsid w:val="00703539"/>
    <w:rsid w:val="00704042"/>
    <w:rsid w:val="007042E9"/>
    <w:rsid w:val="00705AD0"/>
    <w:rsid w:val="00711A41"/>
    <w:rsid w:val="00712630"/>
    <w:rsid w:val="00712EDA"/>
    <w:rsid w:val="00712F7B"/>
    <w:rsid w:val="007130AE"/>
    <w:rsid w:val="007148B5"/>
    <w:rsid w:val="00714A37"/>
    <w:rsid w:val="00715FAF"/>
    <w:rsid w:val="007172D4"/>
    <w:rsid w:val="00717A3E"/>
    <w:rsid w:val="0072005C"/>
    <w:rsid w:val="007202E5"/>
    <w:rsid w:val="007209B5"/>
    <w:rsid w:val="00725FFC"/>
    <w:rsid w:val="00726829"/>
    <w:rsid w:val="0072717B"/>
    <w:rsid w:val="007307AD"/>
    <w:rsid w:val="00730E2B"/>
    <w:rsid w:val="0073411B"/>
    <w:rsid w:val="007348F5"/>
    <w:rsid w:val="00734EF6"/>
    <w:rsid w:val="00742AE2"/>
    <w:rsid w:val="00742F32"/>
    <w:rsid w:val="00743CB7"/>
    <w:rsid w:val="00746153"/>
    <w:rsid w:val="00747E69"/>
    <w:rsid w:val="00750EF7"/>
    <w:rsid w:val="00752645"/>
    <w:rsid w:val="00754E68"/>
    <w:rsid w:val="00755A30"/>
    <w:rsid w:val="00756015"/>
    <w:rsid w:val="00761C58"/>
    <w:rsid w:val="00764E98"/>
    <w:rsid w:val="00765428"/>
    <w:rsid w:val="00766599"/>
    <w:rsid w:val="007700C3"/>
    <w:rsid w:val="00771021"/>
    <w:rsid w:val="00773E12"/>
    <w:rsid w:val="00775ECD"/>
    <w:rsid w:val="007765FD"/>
    <w:rsid w:val="007766EA"/>
    <w:rsid w:val="007769CD"/>
    <w:rsid w:val="00777989"/>
    <w:rsid w:val="0078038C"/>
    <w:rsid w:val="007812B2"/>
    <w:rsid w:val="007816E3"/>
    <w:rsid w:val="00782E0E"/>
    <w:rsid w:val="007841F2"/>
    <w:rsid w:val="00786519"/>
    <w:rsid w:val="00790849"/>
    <w:rsid w:val="007923DF"/>
    <w:rsid w:val="00792EEB"/>
    <w:rsid w:val="007941AF"/>
    <w:rsid w:val="00795165"/>
    <w:rsid w:val="00797404"/>
    <w:rsid w:val="007A276D"/>
    <w:rsid w:val="007A2B94"/>
    <w:rsid w:val="007A44F1"/>
    <w:rsid w:val="007A64FE"/>
    <w:rsid w:val="007A6FF9"/>
    <w:rsid w:val="007A71DD"/>
    <w:rsid w:val="007B0A1A"/>
    <w:rsid w:val="007B32AA"/>
    <w:rsid w:val="007B3400"/>
    <w:rsid w:val="007B36AD"/>
    <w:rsid w:val="007B5CEC"/>
    <w:rsid w:val="007B7DED"/>
    <w:rsid w:val="007C0ECD"/>
    <w:rsid w:val="007C1099"/>
    <w:rsid w:val="007C202D"/>
    <w:rsid w:val="007C2A54"/>
    <w:rsid w:val="007C37B1"/>
    <w:rsid w:val="007C3C99"/>
    <w:rsid w:val="007C6268"/>
    <w:rsid w:val="007C6D99"/>
    <w:rsid w:val="007D1B8C"/>
    <w:rsid w:val="007D4852"/>
    <w:rsid w:val="007D5060"/>
    <w:rsid w:val="007D75C4"/>
    <w:rsid w:val="007D77CC"/>
    <w:rsid w:val="007E04B7"/>
    <w:rsid w:val="007E0D2D"/>
    <w:rsid w:val="007E14C0"/>
    <w:rsid w:val="007E160D"/>
    <w:rsid w:val="007E3741"/>
    <w:rsid w:val="007E3888"/>
    <w:rsid w:val="007E4590"/>
    <w:rsid w:val="007E6808"/>
    <w:rsid w:val="007F11F5"/>
    <w:rsid w:val="007F1B6B"/>
    <w:rsid w:val="007F41B1"/>
    <w:rsid w:val="007F5020"/>
    <w:rsid w:val="007F6D05"/>
    <w:rsid w:val="007F7E55"/>
    <w:rsid w:val="008004A7"/>
    <w:rsid w:val="00801524"/>
    <w:rsid w:val="00802CF1"/>
    <w:rsid w:val="00802CFA"/>
    <w:rsid w:val="00804A1E"/>
    <w:rsid w:val="00804D18"/>
    <w:rsid w:val="00805086"/>
    <w:rsid w:val="00805BFB"/>
    <w:rsid w:val="00806ACC"/>
    <w:rsid w:val="008070E2"/>
    <w:rsid w:val="00807BB2"/>
    <w:rsid w:val="00807D6E"/>
    <w:rsid w:val="00810069"/>
    <w:rsid w:val="00810B1B"/>
    <w:rsid w:val="00810DB9"/>
    <w:rsid w:val="008111D5"/>
    <w:rsid w:val="00812596"/>
    <w:rsid w:val="008125E1"/>
    <w:rsid w:val="008130A8"/>
    <w:rsid w:val="00817B6F"/>
    <w:rsid w:val="008216CE"/>
    <w:rsid w:val="0082263A"/>
    <w:rsid w:val="00822ABC"/>
    <w:rsid w:val="00826342"/>
    <w:rsid w:val="00826B7C"/>
    <w:rsid w:val="00827AC5"/>
    <w:rsid w:val="00827C9A"/>
    <w:rsid w:val="00830F0B"/>
    <w:rsid w:val="00832800"/>
    <w:rsid w:val="008331C7"/>
    <w:rsid w:val="00833C95"/>
    <w:rsid w:val="00836C82"/>
    <w:rsid w:val="0084097A"/>
    <w:rsid w:val="00840D48"/>
    <w:rsid w:val="00843557"/>
    <w:rsid w:val="00843A8B"/>
    <w:rsid w:val="00844A2B"/>
    <w:rsid w:val="00844B00"/>
    <w:rsid w:val="008507F1"/>
    <w:rsid w:val="00853BC5"/>
    <w:rsid w:val="00853CE5"/>
    <w:rsid w:val="00856703"/>
    <w:rsid w:val="00857B47"/>
    <w:rsid w:val="00860600"/>
    <w:rsid w:val="00860DAA"/>
    <w:rsid w:val="00862066"/>
    <w:rsid w:val="00862A4A"/>
    <w:rsid w:val="0086389F"/>
    <w:rsid w:val="00863FCC"/>
    <w:rsid w:val="008641A6"/>
    <w:rsid w:val="00866CF4"/>
    <w:rsid w:val="00870C70"/>
    <w:rsid w:val="00872F96"/>
    <w:rsid w:val="0087308B"/>
    <w:rsid w:val="008731BE"/>
    <w:rsid w:val="00873A47"/>
    <w:rsid w:val="008760C6"/>
    <w:rsid w:val="00877C9B"/>
    <w:rsid w:val="00880913"/>
    <w:rsid w:val="00880B6B"/>
    <w:rsid w:val="00880B73"/>
    <w:rsid w:val="00880DD4"/>
    <w:rsid w:val="008810D9"/>
    <w:rsid w:val="00881C63"/>
    <w:rsid w:val="00881EDE"/>
    <w:rsid w:val="0088295C"/>
    <w:rsid w:val="008833A2"/>
    <w:rsid w:val="0088467F"/>
    <w:rsid w:val="00884A13"/>
    <w:rsid w:val="00890B70"/>
    <w:rsid w:val="00890C3D"/>
    <w:rsid w:val="00890F92"/>
    <w:rsid w:val="00892862"/>
    <w:rsid w:val="00892AA9"/>
    <w:rsid w:val="00892E17"/>
    <w:rsid w:val="00893FFC"/>
    <w:rsid w:val="008954C2"/>
    <w:rsid w:val="00895C26"/>
    <w:rsid w:val="008A00ED"/>
    <w:rsid w:val="008A0DB0"/>
    <w:rsid w:val="008A3AF8"/>
    <w:rsid w:val="008A6725"/>
    <w:rsid w:val="008A6BD9"/>
    <w:rsid w:val="008A7509"/>
    <w:rsid w:val="008B364C"/>
    <w:rsid w:val="008B3A5A"/>
    <w:rsid w:val="008B3CB6"/>
    <w:rsid w:val="008B5C7E"/>
    <w:rsid w:val="008B7A52"/>
    <w:rsid w:val="008C00E6"/>
    <w:rsid w:val="008C0A41"/>
    <w:rsid w:val="008C0BBF"/>
    <w:rsid w:val="008C400B"/>
    <w:rsid w:val="008C4355"/>
    <w:rsid w:val="008C572A"/>
    <w:rsid w:val="008C68FB"/>
    <w:rsid w:val="008D098F"/>
    <w:rsid w:val="008D14AB"/>
    <w:rsid w:val="008D2749"/>
    <w:rsid w:val="008D5C73"/>
    <w:rsid w:val="008D6513"/>
    <w:rsid w:val="008D716C"/>
    <w:rsid w:val="008D7B1F"/>
    <w:rsid w:val="008E3634"/>
    <w:rsid w:val="008E3B19"/>
    <w:rsid w:val="008E45CD"/>
    <w:rsid w:val="008E6CF3"/>
    <w:rsid w:val="008F0009"/>
    <w:rsid w:val="008F0C81"/>
    <w:rsid w:val="008F17E7"/>
    <w:rsid w:val="008F328B"/>
    <w:rsid w:val="008F63F4"/>
    <w:rsid w:val="008F68D8"/>
    <w:rsid w:val="0090023F"/>
    <w:rsid w:val="00900665"/>
    <w:rsid w:val="009009BB"/>
    <w:rsid w:val="009022BB"/>
    <w:rsid w:val="009028BC"/>
    <w:rsid w:val="00903310"/>
    <w:rsid w:val="00906F24"/>
    <w:rsid w:val="00910480"/>
    <w:rsid w:val="00910F97"/>
    <w:rsid w:val="009117B9"/>
    <w:rsid w:val="009134D6"/>
    <w:rsid w:val="00913769"/>
    <w:rsid w:val="00913D59"/>
    <w:rsid w:val="00916286"/>
    <w:rsid w:val="009168DB"/>
    <w:rsid w:val="009173E0"/>
    <w:rsid w:val="009206EF"/>
    <w:rsid w:val="00920970"/>
    <w:rsid w:val="009211AA"/>
    <w:rsid w:val="009253E1"/>
    <w:rsid w:val="0092776D"/>
    <w:rsid w:val="00927876"/>
    <w:rsid w:val="009300EA"/>
    <w:rsid w:val="00931861"/>
    <w:rsid w:val="009321DF"/>
    <w:rsid w:val="00935F9F"/>
    <w:rsid w:val="00936305"/>
    <w:rsid w:val="00937751"/>
    <w:rsid w:val="009405FC"/>
    <w:rsid w:val="00940E42"/>
    <w:rsid w:val="009412FA"/>
    <w:rsid w:val="0094470F"/>
    <w:rsid w:val="00945846"/>
    <w:rsid w:val="009479F0"/>
    <w:rsid w:val="00950170"/>
    <w:rsid w:val="009505A5"/>
    <w:rsid w:val="00951FAB"/>
    <w:rsid w:val="00951FDF"/>
    <w:rsid w:val="0095573E"/>
    <w:rsid w:val="0095586F"/>
    <w:rsid w:val="009560CE"/>
    <w:rsid w:val="0095724E"/>
    <w:rsid w:val="00957784"/>
    <w:rsid w:val="009608F1"/>
    <w:rsid w:val="00962EBA"/>
    <w:rsid w:val="00964221"/>
    <w:rsid w:val="0096458F"/>
    <w:rsid w:val="0096472A"/>
    <w:rsid w:val="00964974"/>
    <w:rsid w:val="00965508"/>
    <w:rsid w:val="0096571F"/>
    <w:rsid w:val="009673FB"/>
    <w:rsid w:val="00967807"/>
    <w:rsid w:val="00967EB3"/>
    <w:rsid w:val="0097014D"/>
    <w:rsid w:val="0097220B"/>
    <w:rsid w:val="009724C7"/>
    <w:rsid w:val="00976F08"/>
    <w:rsid w:val="0098146E"/>
    <w:rsid w:val="00981E5B"/>
    <w:rsid w:val="00982185"/>
    <w:rsid w:val="00982876"/>
    <w:rsid w:val="00983A14"/>
    <w:rsid w:val="009849FE"/>
    <w:rsid w:val="00984D8E"/>
    <w:rsid w:val="00985700"/>
    <w:rsid w:val="00985D22"/>
    <w:rsid w:val="00990CDF"/>
    <w:rsid w:val="00991DB4"/>
    <w:rsid w:val="00992EF6"/>
    <w:rsid w:val="0099658F"/>
    <w:rsid w:val="009966B0"/>
    <w:rsid w:val="00997FEC"/>
    <w:rsid w:val="009A1C23"/>
    <w:rsid w:val="009A204D"/>
    <w:rsid w:val="009A2A7C"/>
    <w:rsid w:val="009A31F6"/>
    <w:rsid w:val="009A4515"/>
    <w:rsid w:val="009A5110"/>
    <w:rsid w:val="009B3FD6"/>
    <w:rsid w:val="009B53EF"/>
    <w:rsid w:val="009B55B4"/>
    <w:rsid w:val="009B5812"/>
    <w:rsid w:val="009B6188"/>
    <w:rsid w:val="009B6271"/>
    <w:rsid w:val="009B7A77"/>
    <w:rsid w:val="009B7C9D"/>
    <w:rsid w:val="009C05A5"/>
    <w:rsid w:val="009C0747"/>
    <w:rsid w:val="009C11B7"/>
    <w:rsid w:val="009C1D8F"/>
    <w:rsid w:val="009C54F3"/>
    <w:rsid w:val="009C5C2E"/>
    <w:rsid w:val="009C65A7"/>
    <w:rsid w:val="009C69C2"/>
    <w:rsid w:val="009C7A76"/>
    <w:rsid w:val="009D3151"/>
    <w:rsid w:val="009D377D"/>
    <w:rsid w:val="009D3E74"/>
    <w:rsid w:val="009D4645"/>
    <w:rsid w:val="009D5B38"/>
    <w:rsid w:val="009D61F7"/>
    <w:rsid w:val="009D6FB7"/>
    <w:rsid w:val="009E1591"/>
    <w:rsid w:val="009E1AD7"/>
    <w:rsid w:val="009E2A19"/>
    <w:rsid w:val="009E4BE9"/>
    <w:rsid w:val="009E5739"/>
    <w:rsid w:val="009E71F9"/>
    <w:rsid w:val="009F0FC2"/>
    <w:rsid w:val="009F114F"/>
    <w:rsid w:val="009F2367"/>
    <w:rsid w:val="009F23F2"/>
    <w:rsid w:val="009F29E2"/>
    <w:rsid w:val="009F33F1"/>
    <w:rsid w:val="009F3540"/>
    <w:rsid w:val="009F4914"/>
    <w:rsid w:val="009F4D51"/>
    <w:rsid w:val="009F6D95"/>
    <w:rsid w:val="009F6E09"/>
    <w:rsid w:val="00A00460"/>
    <w:rsid w:val="00A014C5"/>
    <w:rsid w:val="00A02022"/>
    <w:rsid w:val="00A02780"/>
    <w:rsid w:val="00A02C92"/>
    <w:rsid w:val="00A03327"/>
    <w:rsid w:val="00A03B05"/>
    <w:rsid w:val="00A03D05"/>
    <w:rsid w:val="00A04477"/>
    <w:rsid w:val="00A0565E"/>
    <w:rsid w:val="00A0566E"/>
    <w:rsid w:val="00A05D1D"/>
    <w:rsid w:val="00A10576"/>
    <w:rsid w:val="00A112E7"/>
    <w:rsid w:val="00A13E88"/>
    <w:rsid w:val="00A14380"/>
    <w:rsid w:val="00A14720"/>
    <w:rsid w:val="00A14761"/>
    <w:rsid w:val="00A14F0D"/>
    <w:rsid w:val="00A176F7"/>
    <w:rsid w:val="00A218B4"/>
    <w:rsid w:val="00A24330"/>
    <w:rsid w:val="00A24E45"/>
    <w:rsid w:val="00A24E5C"/>
    <w:rsid w:val="00A26121"/>
    <w:rsid w:val="00A264D6"/>
    <w:rsid w:val="00A27EC0"/>
    <w:rsid w:val="00A30223"/>
    <w:rsid w:val="00A302B8"/>
    <w:rsid w:val="00A320BA"/>
    <w:rsid w:val="00A324C2"/>
    <w:rsid w:val="00A334E4"/>
    <w:rsid w:val="00A33D97"/>
    <w:rsid w:val="00A36682"/>
    <w:rsid w:val="00A37312"/>
    <w:rsid w:val="00A40849"/>
    <w:rsid w:val="00A40E15"/>
    <w:rsid w:val="00A410C3"/>
    <w:rsid w:val="00A4180E"/>
    <w:rsid w:val="00A431DF"/>
    <w:rsid w:val="00A502E0"/>
    <w:rsid w:val="00A532E8"/>
    <w:rsid w:val="00A53B56"/>
    <w:rsid w:val="00A54104"/>
    <w:rsid w:val="00A54586"/>
    <w:rsid w:val="00A54F21"/>
    <w:rsid w:val="00A569B6"/>
    <w:rsid w:val="00A56BC1"/>
    <w:rsid w:val="00A56CD7"/>
    <w:rsid w:val="00A60FB4"/>
    <w:rsid w:val="00A61784"/>
    <w:rsid w:val="00A6437E"/>
    <w:rsid w:val="00A70737"/>
    <w:rsid w:val="00A70B9B"/>
    <w:rsid w:val="00A71CE1"/>
    <w:rsid w:val="00A728D9"/>
    <w:rsid w:val="00A7691A"/>
    <w:rsid w:val="00A772D8"/>
    <w:rsid w:val="00A77835"/>
    <w:rsid w:val="00A8014E"/>
    <w:rsid w:val="00A81C25"/>
    <w:rsid w:val="00A832E2"/>
    <w:rsid w:val="00A83AD8"/>
    <w:rsid w:val="00A85427"/>
    <w:rsid w:val="00A856B1"/>
    <w:rsid w:val="00A8755D"/>
    <w:rsid w:val="00A900C6"/>
    <w:rsid w:val="00A920E1"/>
    <w:rsid w:val="00A9388E"/>
    <w:rsid w:val="00A95710"/>
    <w:rsid w:val="00A96B5E"/>
    <w:rsid w:val="00A97FF3"/>
    <w:rsid w:val="00A97FFB"/>
    <w:rsid w:val="00AA05DC"/>
    <w:rsid w:val="00AA1042"/>
    <w:rsid w:val="00AA1536"/>
    <w:rsid w:val="00AA2BD3"/>
    <w:rsid w:val="00AA4D4A"/>
    <w:rsid w:val="00AA5FFD"/>
    <w:rsid w:val="00AB0B94"/>
    <w:rsid w:val="00AB28E4"/>
    <w:rsid w:val="00AB424D"/>
    <w:rsid w:val="00AB5317"/>
    <w:rsid w:val="00AB5B1B"/>
    <w:rsid w:val="00AB7F23"/>
    <w:rsid w:val="00AC0719"/>
    <w:rsid w:val="00AC2217"/>
    <w:rsid w:val="00AC2420"/>
    <w:rsid w:val="00AC295C"/>
    <w:rsid w:val="00AC410E"/>
    <w:rsid w:val="00AC4627"/>
    <w:rsid w:val="00AC4EB4"/>
    <w:rsid w:val="00AC5119"/>
    <w:rsid w:val="00AC6B4E"/>
    <w:rsid w:val="00AC6CE4"/>
    <w:rsid w:val="00AD08C1"/>
    <w:rsid w:val="00AD1283"/>
    <w:rsid w:val="00AD382E"/>
    <w:rsid w:val="00AD3A6C"/>
    <w:rsid w:val="00AD3C0A"/>
    <w:rsid w:val="00AD3C0B"/>
    <w:rsid w:val="00AD48E4"/>
    <w:rsid w:val="00AD5B87"/>
    <w:rsid w:val="00AD6863"/>
    <w:rsid w:val="00AD6F08"/>
    <w:rsid w:val="00AE06A5"/>
    <w:rsid w:val="00AE12B6"/>
    <w:rsid w:val="00AE15A4"/>
    <w:rsid w:val="00AE2C14"/>
    <w:rsid w:val="00AE2D34"/>
    <w:rsid w:val="00AE301F"/>
    <w:rsid w:val="00AE683A"/>
    <w:rsid w:val="00AF1432"/>
    <w:rsid w:val="00AF1690"/>
    <w:rsid w:val="00AF2206"/>
    <w:rsid w:val="00AF2AD3"/>
    <w:rsid w:val="00AF2CA2"/>
    <w:rsid w:val="00AF3CF2"/>
    <w:rsid w:val="00AF47D8"/>
    <w:rsid w:val="00B01778"/>
    <w:rsid w:val="00B022C1"/>
    <w:rsid w:val="00B02FCD"/>
    <w:rsid w:val="00B03D99"/>
    <w:rsid w:val="00B04401"/>
    <w:rsid w:val="00B05673"/>
    <w:rsid w:val="00B0726A"/>
    <w:rsid w:val="00B1462E"/>
    <w:rsid w:val="00B14A7A"/>
    <w:rsid w:val="00B16E37"/>
    <w:rsid w:val="00B17EED"/>
    <w:rsid w:val="00B210BA"/>
    <w:rsid w:val="00B22E43"/>
    <w:rsid w:val="00B23099"/>
    <w:rsid w:val="00B23FC8"/>
    <w:rsid w:val="00B25695"/>
    <w:rsid w:val="00B26192"/>
    <w:rsid w:val="00B27EC2"/>
    <w:rsid w:val="00B27EDC"/>
    <w:rsid w:val="00B31352"/>
    <w:rsid w:val="00B31ED6"/>
    <w:rsid w:val="00B32F98"/>
    <w:rsid w:val="00B33B37"/>
    <w:rsid w:val="00B33F18"/>
    <w:rsid w:val="00B34731"/>
    <w:rsid w:val="00B362FF"/>
    <w:rsid w:val="00B37178"/>
    <w:rsid w:val="00B40549"/>
    <w:rsid w:val="00B4145D"/>
    <w:rsid w:val="00B426CC"/>
    <w:rsid w:val="00B43652"/>
    <w:rsid w:val="00B43E8A"/>
    <w:rsid w:val="00B44492"/>
    <w:rsid w:val="00B44A3E"/>
    <w:rsid w:val="00B44DBB"/>
    <w:rsid w:val="00B4576D"/>
    <w:rsid w:val="00B47339"/>
    <w:rsid w:val="00B47B70"/>
    <w:rsid w:val="00B50382"/>
    <w:rsid w:val="00B511F1"/>
    <w:rsid w:val="00B55BAC"/>
    <w:rsid w:val="00B6094E"/>
    <w:rsid w:val="00B615F8"/>
    <w:rsid w:val="00B62F1B"/>
    <w:rsid w:val="00B636EF"/>
    <w:rsid w:val="00B637EB"/>
    <w:rsid w:val="00B641B7"/>
    <w:rsid w:val="00B65905"/>
    <w:rsid w:val="00B6640A"/>
    <w:rsid w:val="00B67800"/>
    <w:rsid w:val="00B708B9"/>
    <w:rsid w:val="00B7110B"/>
    <w:rsid w:val="00B714A8"/>
    <w:rsid w:val="00B746AB"/>
    <w:rsid w:val="00B7477B"/>
    <w:rsid w:val="00B7663B"/>
    <w:rsid w:val="00B77943"/>
    <w:rsid w:val="00B77CBD"/>
    <w:rsid w:val="00B80D21"/>
    <w:rsid w:val="00B81453"/>
    <w:rsid w:val="00B81AA6"/>
    <w:rsid w:val="00B82402"/>
    <w:rsid w:val="00B8388A"/>
    <w:rsid w:val="00B83E5F"/>
    <w:rsid w:val="00B8667C"/>
    <w:rsid w:val="00B86FF5"/>
    <w:rsid w:val="00B87DB7"/>
    <w:rsid w:val="00B91096"/>
    <w:rsid w:val="00B92D25"/>
    <w:rsid w:val="00B92E4E"/>
    <w:rsid w:val="00B930B0"/>
    <w:rsid w:val="00B9424D"/>
    <w:rsid w:val="00B968CC"/>
    <w:rsid w:val="00B9787C"/>
    <w:rsid w:val="00B97EC7"/>
    <w:rsid w:val="00BA00DD"/>
    <w:rsid w:val="00BA0CE0"/>
    <w:rsid w:val="00BA77E9"/>
    <w:rsid w:val="00BB09F8"/>
    <w:rsid w:val="00BB0E51"/>
    <w:rsid w:val="00BB1B90"/>
    <w:rsid w:val="00BB2BA9"/>
    <w:rsid w:val="00BB3155"/>
    <w:rsid w:val="00BB3CE3"/>
    <w:rsid w:val="00BB6850"/>
    <w:rsid w:val="00BB6B0B"/>
    <w:rsid w:val="00BB7E9F"/>
    <w:rsid w:val="00BC59B8"/>
    <w:rsid w:val="00BC625A"/>
    <w:rsid w:val="00BC72FC"/>
    <w:rsid w:val="00BC762B"/>
    <w:rsid w:val="00BD1042"/>
    <w:rsid w:val="00BD44AB"/>
    <w:rsid w:val="00BD547F"/>
    <w:rsid w:val="00BD57A9"/>
    <w:rsid w:val="00BD6061"/>
    <w:rsid w:val="00BD6166"/>
    <w:rsid w:val="00BD78A3"/>
    <w:rsid w:val="00BE0471"/>
    <w:rsid w:val="00BE051F"/>
    <w:rsid w:val="00BE097D"/>
    <w:rsid w:val="00BE0CAE"/>
    <w:rsid w:val="00BE1013"/>
    <w:rsid w:val="00BE276E"/>
    <w:rsid w:val="00BE693D"/>
    <w:rsid w:val="00BE7B3B"/>
    <w:rsid w:val="00BF2B99"/>
    <w:rsid w:val="00BF35ED"/>
    <w:rsid w:val="00BF5745"/>
    <w:rsid w:val="00BF57C4"/>
    <w:rsid w:val="00BF5D7C"/>
    <w:rsid w:val="00BF75A8"/>
    <w:rsid w:val="00C0157D"/>
    <w:rsid w:val="00C04111"/>
    <w:rsid w:val="00C06104"/>
    <w:rsid w:val="00C10A66"/>
    <w:rsid w:val="00C128D3"/>
    <w:rsid w:val="00C13DC6"/>
    <w:rsid w:val="00C151F1"/>
    <w:rsid w:val="00C239D1"/>
    <w:rsid w:val="00C23CEE"/>
    <w:rsid w:val="00C24C38"/>
    <w:rsid w:val="00C25347"/>
    <w:rsid w:val="00C30568"/>
    <w:rsid w:val="00C30649"/>
    <w:rsid w:val="00C323A0"/>
    <w:rsid w:val="00C33F2D"/>
    <w:rsid w:val="00C41859"/>
    <w:rsid w:val="00C4298E"/>
    <w:rsid w:val="00C439DA"/>
    <w:rsid w:val="00C45347"/>
    <w:rsid w:val="00C454FD"/>
    <w:rsid w:val="00C46FBF"/>
    <w:rsid w:val="00C47095"/>
    <w:rsid w:val="00C47393"/>
    <w:rsid w:val="00C5141B"/>
    <w:rsid w:val="00C51BEB"/>
    <w:rsid w:val="00C5245C"/>
    <w:rsid w:val="00C55DD6"/>
    <w:rsid w:val="00C60083"/>
    <w:rsid w:val="00C60E55"/>
    <w:rsid w:val="00C616FC"/>
    <w:rsid w:val="00C6170D"/>
    <w:rsid w:val="00C61E45"/>
    <w:rsid w:val="00C64144"/>
    <w:rsid w:val="00C6488D"/>
    <w:rsid w:val="00C655AE"/>
    <w:rsid w:val="00C65AC3"/>
    <w:rsid w:val="00C677B3"/>
    <w:rsid w:val="00C70D29"/>
    <w:rsid w:val="00C717A9"/>
    <w:rsid w:val="00C73077"/>
    <w:rsid w:val="00C732D1"/>
    <w:rsid w:val="00C736D7"/>
    <w:rsid w:val="00C74999"/>
    <w:rsid w:val="00C74D53"/>
    <w:rsid w:val="00C77A50"/>
    <w:rsid w:val="00C77A83"/>
    <w:rsid w:val="00C80C2B"/>
    <w:rsid w:val="00C8240C"/>
    <w:rsid w:val="00C839CD"/>
    <w:rsid w:val="00C83BDC"/>
    <w:rsid w:val="00C83F04"/>
    <w:rsid w:val="00C84814"/>
    <w:rsid w:val="00C90305"/>
    <w:rsid w:val="00C9094E"/>
    <w:rsid w:val="00C958C7"/>
    <w:rsid w:val="00C97791"/>
    <w:rsid w:val="00C97AD1"/>
    <w:rsid w:val="00C97DF3"/>
    <w:rsid w:val="00CA120F"/>
    <w:rsid w:val="00CA137B"/>
    <w:rsid w:val="00CA1DA1"/>
    <w:rsid w:val="00CA2B06"/>
    <w:rsid w:val="00CA5773"/>
    <w:rsid w:val="00CA5ED9"/>
    <w:rsid w:val="00CB06A7"/>
    <w:rsid w:val="00CB0AD3"/>
    <w:rsid w:val="00CB1089"/>
    <w:rsid w:val="00CB1ADE"/>
    <w:rsid w:val="00CB2CFF"/>
    <w:rsid w:val="00CB3ED3"/>
    <w:rsid w:val="00CB62C2"/>
    <w:rsid w:val="00CB7043"/>
    <w:rsid w:val="00CB79F3"/>
    <w:rsid w:val="00CC10BC"/>
    <w:rsid w:val="00CC1D1B"/>
    <w:rsid w:val="00CC4CB6"/>
    <w:rsid w:val="00CC4DB6"/>
    <w:rsid w:val="00CC5153"/>
    <w:rsid w:val="00CC580D"/>
    <w:rsid w:val="00CC74DE"/>
    <w:rsid w:val="00CD0C39"/>
    <w:rsid w:val="00CD50B5"/>
    <w:rsid w:val="00CD5138"/>
    <w:rsid w:val="00CD555C"/>
    <w:rsid w:val="00CD5B92"/>
    <w:rsid w:val="00CD73A0"/>
    <w:rsid w:val="00CD79B9"/>
    <w:rsid w:val="00CE388E"/>
    <w:rsid w:val="00CE58FE"/>
    <w:rsid w:val="00CE5ACA"/>
    <w:rsid w:val="00CF2FB8"/>
    <w:rsid w:val="00CF3172"/>
    <w:rsid w:val="00CF721A"/>
    <w:rsid w:val="00D0187C"/>
    <w:rsid w:val="00D01BEF"/>
    <w:rsid w:val="00D024F1"/>
    <w:rsid w:val="00D02BAE"/>
    <w:rsid w:val="00D069F2"/>
    <w:rsid w:val="00D07C04"/>
    <w:rsid w:val="00D114D8"/>
    <w:rsid w:val="00D1292F"/>
    <w:rsid w:val="00D131E5"/>
    <w:rsid w:val="00D14A6D"/>
    <w:rsid w:val="00D16511"/>
    <w:rsid w:val="00D21892"/>
    <w:rsid w:val="00D22212"/>
    <w:rsid w:val="00D240E5"/>
    <w:rsid w:val="00D2417D"/>
    <w:rsid w:val="00D27928"/>
    <w:rsid w:val="00D306A3"/>
    <w:rsid w:val="00D33017"/>
    <w:rsid w:val="00D347AB"/>
    <w:rsid w:val="00D34A00"/>
    <w:rsid w:val="00D35873"/>
    <w:rsid w:val="00D35FC9"/>
    <w:rsid w:val="00D3672B"/>
    <w:rsid w:val="00D371B8"/>
    <w:rsid w:val="00D4065F"/>
    <w:rsid w:val="00D41099"/>
    <w:rsid w:val="00D42F0D"/>
    <w:rsid w:val="00D430DC"/>
    <w:rsid w:val="00D432BA"/>
    <w:rsid w:val="00D435DA"/>
    <w:rsid w:val="00D43707"/>
    <w:rsid w:val="00D43E0C"/>
    <w:rsid w:val="00D44539"/>
    <w:rsid w:val="00D5040E"/>
    <w:rsid w:val="00D50856"/>
    <w:rsid w:val="00D51347"/>
    <w:rsid w:val="00D5260B"/>
    <w:rsid w:val="00D52A51"/>
    <w:rsid w:val="00D545DE"/>
    <w:rsid w:val="00D546E2"/>
    <w:rsid w:val="00D5597F"/>
    <w:rsid w:val="00D570F7"/>
    <w:rsid w:val="00D60A09"/>
    <w:rsid w:val="00D6272F"/>
    <w:rsid w:val="00D638DC"/>
    <w:rsid w:val="00D63E88"/>
    <w:rsid w:val="00D64F67"/>
    <w:rsid w:val="00D672B4"/>
    <w:rsid w:val="00D672BE"/>
    <w:rsid w:val="00D6778E"/>
    <w:rsid w:val="00D67B01"/>
    <w:rsid w:val="00D7020B"/>
    <w:rsid w:val="00D71135"/>
    <w:rsid w:val="00D71A49"/>
    <w:rsid w:val="00D72BAC"/>
    <w:rsid w:val="00D72D44"/>
    <w:rsid w:val="00D74C8F"/>
    <w:rsid w:val="00D75E23"/>
    <w:rsid w:val="00D77CCA"/>
    <w:rsid w:val="00D80609"/>
    <w:rsid w:val="00D817E7"/>
    <w:rsid w:val="00D81C39"/>
    <w:rsid w:val="00D81F69"/>
    <w:rsid w:val="00D81F91"/>
    <w:rsid w:val="00D8298F"/>
    <w:rsid w:val="00D8451A"/>
    <w:rsid w:val="00D8498A"/>
    <w:rsid w:val="00D8623B"/>
    <w:rsid w:val="00D87015"/>
    <w:rsid w:val="00D87CF4"/>
    <w:rsid w:val="00D87FBC"/>
    <w:rsid w:val="00D909C0"/>
    <w:rsid w:val="00D9211D"/>
    <w:rsid w:val="00D92123"/>
    <w:rsid w:val="00D929C1"/>
    <w:rsid w:val="00D92CED"/>
    <w:rsid w:val="00D93BDC"/>
    <w:rsid w:val="00D9454B"/>
    <w:rsid w:val="00D94F92"/>
    <w:rsid w:val="00D967E2"/>
    <w:rsid w:val="00D96D83"/>
    <w:rsid w:val="00DA1A2C"/>
    <w:rsid w:val="00DA2EDD"/>
    <w:rsid w:val="00DA2EF6"/>
    <w:rsid w:val="00DA2FAB"/>
    <w:rsid w:val="00DA3997"/>
    <w:rsid w:val="00DA5D5B"/>
    <w:rsid w:val="00DA68CF"/>
    <w:rsid w:val="00DB2006"/>
    <w:rsid w:val="00DB3685"/>
    <w:rsid w:val="00DB479E"/>
    <w:rsid w:val="00DB65CB"/>
    <w:rsid w:val="00DB6985"/>
    <w:rsid w:val="00DC125F"/>
    <w:rsid w:val="00DC41B4"/>
    <w:rsid w:val="00DC6CBF"/>
    <w:rsid w:val="00DC7E3C"/>
    <w:rsid w:val="00DD0156"/>
    <w:rsid w:val="00DD2DDB"/>
    <w:rsid w:val="00DD45FF"/>
    <w:rsid w:val="00DD6481"/>
    <w:rsid w:val="00DD6759"/>
    <w:rsid w:val="00DD79D2"/>
    <w:rsid w:val="00DE2F90"/>
    <w:rsid w:val="00DF04C5"/>
    <w:rsid w:val="00DF12BB"/>
    <w:rsid w:val="00DF194A"/>
    <w:rsid w:val="00DF1C8B"/>
    <w:rsid w:val="00DF3E51"/>
    <w:rsid w:val="00DF4454"/>
    <w:rsid w:val="00DF4C21"/>
    <w:rsid w:val="00DF5C96"/>
    <w:rsid w:val="00DF676C"/>
    <w:rsid w:val="00DF70E1"/>
    <w:rsid w:val="00DF792D"/>
    <w:rsid w:val="00DF7A40"/>
    <w:rsid w:val="00DF7B26"/>
    <w:rsid w:val="00DF7F6C"/>
    <w:rsid w:val="00DF7F72"/>
    <w:rsid w:val="00E012BE"/>
    <w:rsid w:val="00E02167"/>
    <w:rsid w:val="00E02CC7"/>
    <w:rsid w:val="00E04510"/>
    <w:rsid w:val="00E046ED"/>
    <w:rsid w:val="00E0470A"/>
    <w:rsid w:val="00E05181"/>
    <w:rsid w:val="00E06579"/>
    <w:rsid w:val="00E07141"/>
    <w:rsid w:val="00E073AA"/>
    <w:rsid w:val="00E11A00"/>
    <w:rsid w:val="00E13B72"/>
    <w:rsid w:val="00E13D57"/>
    <w:rsid w:val="00E14939"/>
    <w:rsid w:val="00E22AFC"/>
    <w:rsid w:val="00E22B58"/>
    <w:rsid w:val="00E22E1D"/>
    <w:rsid w:val="00E23300"/>
    <w:rsid w:val="00E23A0D"/>
    <w:rsid w:val="00E25605"/>
    <w:rsid w:val="00E26ECF"/>
    <w:rsid w:val="00E270C7"/>
    <w:rsid w:val="00E33934"/>
    <w:rsid w:val="00E33EE0"/>
    <w:rsid w:val="00E34A53"/>
    <w:rsid w:val="00E350E4"/>
    <w:rsid w:val="00E3526E"/>
    <w:rsid w:val="00E35867"/>
    <w:rsid w:val="00E35FBA"/>
    <w:rsid w:val="00E37F88"/>
    <w:rsid w:val="00E4474E"/>
    <w:rsid w:val="00E4518C"/>
    <w:rsid w:val="00E4551C"/>
    <w:rsid w:val="00E46104"/>
    <w:rsid w:val="00E471E5"/>
    <w:rsid w:val="00E500B7"/>
    <w:rsid w:val="00E5096D"/>
    <w:rsid w:val="00E517C7"/>
    <w:rsid w:val="00E53122"/>
    <w:rsid w:val="00E5319A"/>
    <w:rsid w:val="00E5323A"/>
    <w:rsid w:val="00E5643F"/>
    <w:rsid w:val="00E622FD"/>
    <w:rsid w:val="00E636CA"/>
    <w:rsid w:val="00E63991"/>
    <w:rsid w:val="00E63C67"/>
    <w:rsid w:val="00E64C10"/>
    <w:rsid w:val="00E65FED"/>
    <w:rsid w:val="00E70CB6"/>
    <w:rsid w:val="00E715CA"/>
    <w:rsid w:val="00E7268C"/>
    <w:rsid w:val="00E73481"/>
    <w:rsid w:val="00E73BA4"/>
    <w:rsid w:val="00E7723F"/>
    <w:rsid w:val="00E809FE"/>
    <w:rsid w:val="00E8399F"/>
    <w:rsid w:val="00E85C6C"/>
    <w:rsid w:val="00E86B46"/>
    <w:rsid w:val="00E8742D"/>
    <w:rsid w:val="00E90782"/>
    <w:rsid w:val="00E90A67"/>
    <w:rsid w:val="00E90B0C"/>
    <w:rsid w:val="00E91020"/>
    <w:rsid w:val="00E924AF"/>
    <w:rsid w:val="00E93C23"/>
    <w:rsid w:val="00E93F99"/>
    <w:rsid w:val="00E95221"/>
    <w:rsid w:val="00E95776"/>
    <w:rsid w:val="00EA0D12"/>
    <w:rsid w:val="00EA10C8"/>
    <w:rsid w:val="00EA1760"/>
    <w:rsid w:val="00EA1EFD"/>
    <w:rsid w:val="00EA2044"/>
    <w:rsid w:val="00EA2FF1"/>
    <w:rsid w:val="00EA62F2"/>
    <w:rsid w:val="00EB1E75"/>
    <w:rsid w:val="00EB2475"/>
    <w:rsid w:val="00EB37ED"/>
    <w:rsid w:val="00EB3D27"/>
    <w:rsid w:val="00EB3D3E"/>
    <w:rsid w:val="00EB4EFE"/>
    <w:rsid w:val="00EB5E2C"/>
    <w:rsid w:val="00EB6FB9"/>
    <w:rsid w:val="00EB7A82"/>
    <w:rsid w:val="00EC3051"/>
    <w:rsid w:val="00EC41FA"/>
    <w:rsid w:val="00EC425F"/>
    <w:rsid w:val="00EC489C"/>
    <w:rsid w:val="00EC5170"/>
    <w:rsid w:val="00EC5424"/>
    <w:rsid w:val="00EC5D7D"/>
    <w:rsid w:val="00EC5DD0"/>
    <w:rsid w:val="00EC6D54"/>
    <w:rsid w:val="00ED16D7"/>
    <w:rsid w:val="00ED3D5A"/>
    <w:rsid w:val="00ED3FE1"/>
    <w:rsid w:val="00ED4CA7"/>
    <w:rsid w:val="00ED7F52"/>
    <w:rsid w:val="00EE0501"/>
    <w:rsid w:val="00EE2314"/>
    <w:rsid w:val="00EE2920"/>
    <w:rsid w:val="00EE497E"/>
    <w:rsid w:val="00EE4ABD"/>
    <w:rsid w:val="00EE540E"/>
    <w:rsid w:val="00EE551B"/>
    <w:rsid w:val="00EE554E"/>
    <w:rsid w:val="00EE6286"/>
    <w:rsid w:val="00EE7324"/>
    <w:rsid w:val="00EE79DC"/>
    <w:rsid w:val="00EF069D"/>
    <w:rsid w:val="00EF0A2B"/>
    <w:rsid w:val="00EF0A72"/>
    <w:rsid w:val="00EF478A"/>
    <w:rsid w:val="00F00AFA"/>
    <w:rsid w:val="00F0143E"/>
    <w:rsid w:val="00F0192B"/>
    <w:rsid w:val="00F0295B"/>
    <w:rsid w:val="00F02DEE"/>
    <w:rsid w:val="00F03FAB"/>
    <w:rsid w:val="00F06464"/>
    <w:rsid w:val="00F06DCD"/>
    <w:rsid w:val="00F137FC"/>
    <w:rsid w:val="00F15A9E"/>
    <w:rsid w:val="00F1620C"/>
    <w:rsid w:val="00F16CAE"/>
    <w:rsid w:val="00F17C4A"/>
    <w:rsid w:val="00F244AB"/>
    <w:rsid w:val="00F25297"/>
    <w:rsid w:val="00F26379"/>
    <w:rsid w:val="00F26B4A"/>
    <w:rsid w:val="00F301A7"/>
    <w:rsid w:val="00F31DFE"/>
    <w:rsid w:val="00F3301B"/>
    <w:rsid w:val="00F3463B"/>
    <w:rsid w:val="00F36B6D"/>
    <w:rsid w:val="00F37165"/>
    <w:rsid w:val="00F4078A"/>
    <w:rsid w:val="00F420B7"/>
    <w:rsid w:val="00F42216"/>
    <w:rsid w:val="00F42663"/>
    <w:rsid w:val="00F42CB0"/>
    <w:rsid w:val="00F449B4"/>
    <w:rsid w:val="00F4540B"/>
    <w:rsid w:val="00F46A6E"/>
    <w:rsid w:val="00F46B9B"/>
    <w:rsid w:val="00F47AC5"/>
    <w:rsid w:val="00F50070"/>
    <w:rsid w:val="00F507D2"/>
    <w:rsid w:val="00F539C4"/>
    <w:rsid w:val="00F553ED"/>
    <w:rsid w:val="00F55AF6"/>
    <w:rsid w:val="00F55FE5"/>
    <w:rsid w:val="00F56102"/>
    <w:rsid w:val="00F568F2"/>
    <w:rsid w:val="00F57B55"/>
    <w:rsid w:val="00F60BD7"/>
    <w:rsid w:val="00F634F1"/>
    <w:rsid w:val="00F64EA3"/>
    <w:rsid w:val="00F64FF9"/>
    <w:rsid w:val="00F6532D"/>
    <w:rsid w:val="00F65518"/>
    <w:rsid w:val="00F66D98"/>
    <w:rsid w:val="00F70699"/>
    <w:rsid w:val="00F73AD0"/>
    <w:rsid w:val="00F7419A"/>
    <w:rsid w:val="00F74EA4"/>
    <w:rsid w:val="00F7645C"/>
    <w:rsid w:val="00F774EF"/>
    <w:rsid w:val="00F80513"/>
    <w:rsid w:val="00F81584"/>
    <w:rsid w:val="00F83353"/>
    <w:rsid w:val="00F838A2"/>
    <w:rsid w:val="00F86327"/>
    <w:rsid w:val="00F92932"/>
    <w:rsid w:val="00F929FA"/>
    <w:rsid w:val="00F949F1"/>
    <w:rsid w:val="00F95F58"/>
    <w:rsid w:val="00F9675A"/>
    <w:rsid w:val="00F97E6F"/>
    <w:rsid w:val="00F97F3E"/>
    <w:rsid w:val="00FA1107"/>
    <w:rsid w:val="00FA24D8"/>
    <w:rsid w:val="00FA2749"/>
    <w:rsid w:val="00FA3631"/>
    <w:rsid w:val="00FA3C99"/>
    <w:rsid w:val="00FA3CED"/>
    <w:rsid w:val="00FA4A76"/>
    <w:rsid w:val="00FB4D07"/>
    <w:rsid w:val="00FB4DB0"/>
    <w:rsid w:val="00FB6968"/>
    <w:rsid w:val="00FB6BFF"/>
    <w:rsid w:val="00FB7432"/>
    <w:rsid w:val="00FC09FC"/>
    <w:rsid w:val="00FC1B9B"/>
    <w:rsid w:val="00FC285D"/>
    <w:rsid w:val="00FC32F8"/>
    <w:rsid w:val="00FC4F16"/>
    <w:rsid w:val="00FD0E73"/>
    <w:rsid w:val="00FD3687"/>
    <w:rsid w:val="00FD3D2F"/>
    <w:rsid w:val="00FD4E1E"/>
    <w:rsid w:val="00FD5166"/>
    <w:rsid w:val="00FD561B"/>
    <w:rsid w:val="00FD5848"/>
    <w:rsid w:val="00FE2EA6"/>
    <w:rsid w:val="00FE3E39"/>
    <w:rsid w:val="00FE47AC"/>
    <w:rsid w:val="00FE4903"/>
    <w:rsid w:val="00FE498A"/>
    <w:rsid w:val="00FE4EA0"/>
    <w:rsid w:val="00FF0213"/>
    <w:rsid w:val="00FF0C60"/>
    <w:rsid w:val="00FF0F65"/>
    <w:rsid w:val="00FF27CC"/>
    <w:rsid w:val="00FF2A8A"/>
    <w:rsid w:val="00FF33D3"/>
    <w:rsid w:val="00FF389E"/>
    <w:rsid w:val="00FF57EA"/>
    <w:rsid w:val="00FF73E2"/>
    <w:rsid w:val="00FF7F06"/>
  </w:rsids>
  <m:mathPr>
    <m:mathFont m:val="Cambria Math"/>
    <m:brkBin m:val="before"/>
    <m:brkBinSub m:val="--"/>
    <m:smallFrac/>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12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8"/>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9"/>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0"/>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3"/>
      </w:numPr>
    </w:pPr>
  </w:style>
  <w:style w:type="paragraph" w:customStyle="1" w:styleId="okeanujfuggelek">
    <w:name w:val="okean_uj_fuggelek"/>
    <w:basedOn w:val="Felsorols"/>
    <w:rsid w:val="001C2495"/>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5"/>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7"/>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No List" w:uiPriority="99"/>
    <w:lsdException w:name="Balloon Text" w:uiPriority="99"/>
    <w:lsdException w:name="Table Grid" w:semiHidden="0" w:uiPriority="9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l">
    <w:name w:val="Normal"/>
    <w:qFormat/>
    <w:rsid w:val="00DF70E1"/>
    <w:rPr>
      <w:sz w:val="24"/>
      <w:szCs w:val="24"/>
    </w:rPr>
  </w:style>
  <w:style w:type="paragraph" w:styleId="Cmsor1">
    <w:name w:val="heading 1"/>
    <w:basedOn w:val="Norml"/>
    <w:next w:val="Norml"/>
    <w:link w:val="Cmsor1Char"/>
    <w:qFormat/>
    <w:rsid w:val="00AE301F"/>
    <w:pPr>
      <w:keepNext/>
      <w:spacing w:before="240" w:after="60"/>
      <w:outlineLvl w:val="0"/>
    </w:pPr>
    <w:rPr>
      <w:rFonts w:ascii="Arial" w:hAnsi="Arial" w:cs="Arial"/>
      <w:b/>
      <w:bCs/>
      <w:kern w:val="32"/>
      <w:sz w:val="32"/>
      <w:szCs w:val="32"/>
    </w:rPr>
  </w:style>
  <w:style w:type="paragraph" w:styleId="Cmsor2">
    <w:name w:val="heading 2"/>
    <w:basedOn w:val="Norml"/>
    <w:next w:val="Norml"/>
    <w:link w:val="Cmsor2Char"/>
    <w:qFormat/>
    <w:rsid w:val="00F6532D"/>
    <w:pPr>
      <w:keepNext/>
      <w:numPr>
        <w:numId w:val="8"/>
      </w:numPr>
      <w:jc w:val="both"/>
      <w:outlineLvl w:val="1"/>
    </w:pPr>
    <w:rPr>
      <w:rFonts w:ascii="Times New Roman félkövér" w:hAnsi="Times New Roman félkövér"/>
      <w:b/>
      <w:bCs/>
      <w:iCs/>
      <w:szCs w:val="28"/>
    </w:rPr>
  </w:style>
  <w:style w:type="paragraph" w:styleId="Cmsor3">
    <w:name w:val="heading 3"/>
    <w:basedOn w:val="Norml"/>
    <w:next w:val="Norml"/>
    <w:link w:val="Cmsor3Char"/>
    <w:qFormat/>
    <w:rsid w:val="00F6532D"/>
    <w:pPr>
      <w:keepNext/>
      <w:numPr>
        <w:numId w:val="9"/>
      </w:numPr>
      <w:jc w:val="both"/>
      <w:outlineLvl w:val="2"/>
    </w:pPr>
    <w:rPr>
      <w:rFonts w:ascii="Times New Roman félkövér" w:hAnsi="Times New Roman félkövér"/>
      <w:b/>
      <w:szCs w:val="20"/>
    </w:rPr>
  </w:style>
  <w:style w:type="paragraph" w:styleId="Cmsor4">
    <w:name w:val="heading 4"/>
    <w:basedOn w:val="Norml"/>
    <w:next w:val="Norml"/>
    <w:link w:val="Cmsor4Char"/>
    <w:qFormat/>
    <w:rsid w:val="00F6532D"/>
    <w:pPr>
      <w:keepNext/>
      <w:numPr>
        <w:numId w:val="10"/>
      </w:numPr>
      <w:jc w:val="right"/>
      <w:outlineLvl w:val="3"/>
    </w:pPr>
  </w:style>
  <w:style w:type="paragraph" w:styleId="Cmsor5">
    <w:name w:val="heading 5"/>
    <w:basedOn w:val="Norml"/>
    <w:next w:val="Norml"/>
    <w:link w:val="Cmsor5Char"/>
    <w:qFormat/>
    <w:rsid w:val="00AE301F"/>
    <w:pPr>
      <w:spacing w:before="240" w:after="60"/>
      <w:outlineLvl w:val="4"/>
    </w:pPr>
    <w:rPr>
      <w:b/>
      <w:bCs/>
      <w:i/>
      <w:iCs/>
      <w:sz w:val="26"/>
      <w:szCs w:val="26"/>
    </w:rPr>
  </w:style>
  <w:style w:type="paragraph" w:styleId="Cmsor6">
    <w:name w:val="heading 6"/>
    <w:basedOn w:val="Norml"/>
    <w:next w:val="Norml"/>
    <w:link w:val="Cmsor6Char"/>
    <w:qFormat/>
    <w:rsid w:val="00AE301F"/>
    <w:pPr>
      <w:spacing w:before="240" w:after="60"/>
      <w:outlineLvl w:val="5"/>
    </w:pPr>
    <w:rPr>
      <w:b/>
      <w:bCs/>
      <w:sz w:val="22"/>
      <w:szCs w:val="22"/>
    </w:rPr>
  </w:style>
  <w:style w:type="paragraph" w:styleId="Cmsor7">
    <w:name w:val="heading 7"/>
    <w:basedOn w:val="Norml"/>
    <w:next w:val="Norml"/>
    <w:link w:val="Cmsor7Char"/>
    <w:qFormat/>
    <w:rsid w:val="00AE301F"/>
    <w:pPr>
      <w:spacing w:before="240" w:after="60"/>
      <w:outlineLvl w:val="6"/>
    </w:pPr>
  </w:style>
  <w:style w:type="paragraph" w:styleId="Cmsor8">
    <w:name w:val="heading 8"/>
    <w:basedOn w:val="Norml"/>
    <w:next w:val="Norml"/>
    <w:link w:val="Cmsor8Char"/>
    <w:qFormat/>
    <w:rsid w:val="00AE301F"/>
    <w:pPr>
      <w:spacing w:before="240" w:after="60"/>
      <w:outlineLvl w:val="7"/>
    </w:pPr>
    <w:rPr>
      <w:i/>
      <w:iCs/>
    </w:rPr>
  </w:style>
  <w:style w:type="paragraph" w:styleId="Cmsor9">
    <w:name w:val="heading 9"/>
    <w:basedOn w:val="Norml"/>
    <w:next w:val="Norml"/>
    <w:link w:val="Cmsor9Char"/>
    <w:qFormat/>
    <w:rsid w:val="00AE301F"/>
    <w:pPr>
      <w:spacing w:before="240" w:after="60"/>
      <w:outlineLvl w:val="8"/>
    </w:pPr>
    <w:rPr>
      <w:rFonts w:ascii="Arial" w:hAnsi="Arial" w:cs="Arial"/>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link w:val="Cmsor1"/>
    <w:rsid w:val="001501C4"/>
    <w:rPr>
      <w:rFonts w:ascii="Arial" w:hAnsi="Arial" w:cs="Arial"/>
      <w:b/>
      <w:bCs/>
      <w:kern w:val="32"/>
      <w:sz w:val="32"/>
      <w:szCs w:val="32"/>
      <w:lang w:val="hu-HU" w:eastAsia="hu-HU" w:bidi="ar-SA"/>
    </w:rPr>
  </w:style>
  <w:style w:type="character" w:customStyle="1" w:styleId="Cmsor2Char">
    <w:name w:val="Címsor 2 Char"/>
    <w:link w:val="Cmsor2"/>
    <w:rsid w:val="00F6532D"/>
    <w:rPr>
      <w:rFonts w:ascii="Times New Roman félkövér" w:hAnsi="Times New Roman félkövér"/>
      <w:b/>
      <w:bCs/>
      <w:iCs/>
      <w:sz w:val="24"/>
      <w:szCs w:val="28"/>
    </w:rPr>
  </w:style>
  <w:style w:type="character" w:customStyle="1" w:styleId="Cmsor3Char">
    <w:name w:val="Címsor 3 Char"/>
    <w:link w:val="Cmsor3"/>
    <w:rsid w:val="00F6532D"/>
    <w:rPr>
      <w:rFonts w:ascii="Times New Roman félkövér" w:hAnsi="Times New Roman félkövér"/>
      <w:b/>
      <w:sz w:val="24"/>
    </w:rPr>
  </w:style>
  <w:style w:type="character" w:customStyle="1" w:styleId="Cmsor4Char">
    <w:name w:val="Címsor 4 Char"/>
    <w:link w:val="Cmsor4"/>
    <w:rsid w:val="00F6532D"/>
    <w:rPr>
      <w:sz w:val="24"/>
      <w:szCs w:val="24"/>
    </w:rPr>
  </w:style>
  <w:style w:type="character" w:customStyle="1" w:styleId="Cmsor5Char">
    <w:name w:val="Címsor 5 Char"/>
    <w:link w:val="Cmsor5"/>
    <w:rsid w:val="00B40549"/>
    <w:rPr>
      <w:b/>
      <w:bCs/>
      <w:i/>
      <w:iCs/>
      <w:sz w:val="26"/>
      <w:szCs w:val="26"/>
    </w:rPr>
  </w:style>
  <w:style w:type="character" w:customStyle="1" w:styleId="Cmsor6Char">
    <w:name w:val="Címsor 6 Char"/>
    <w:link w:val="Cmsor6"/>
    <w:rsid w:val="001501C4"/>
    <w:rPr>
      <w:b/>
      <w:bCs/>
      <w:sz w:val="22"/>
      <w:szCs w:val="22"/>
      <w:lang w:val="hu-HU" w:eastAsia="hu-HU" w:bidi="ar-SA"/>
    </w:rPr>
  </w:style>
  <w:style w:type="character" w:customStyle="1" w:styleId="Cmsor7Char">
    <w:name w:val="Címsor 7 Char"/>
    <w:link w:val="Cmsor7"/>
    <w:rsid w:val="001501C4"/>
    <w:rPr>
      <w:sz w:val="24"/>
      <w:szCs w:val="24"/>
      <w:lang w:val="hu-HU" w:eastAsia="hu-HU" w:bidi="ar-SA"/>
    </w:rPr>
  </w:style>
  <w:style w:type="character" w:customStyle="1" w:styleId="Cmsor8Char">
    <w:name w:val="Címsor 8 Char"/>
    <w:link w:val="Cmsor8"/>
    <w:rsid w:val="00B40549"/>
    <w:rPr>
      <w:i/>
      <w:iCs/>
      <w:sz w:val="24"/>
      <w:szCs w:val="24"/>
    </w:rPr>
  </w:style>
  <w:style w:type="character" w:customStyle="1" w:styleId="Cmsor9Char">
    <w:name w:val="Címsor 9 Char"/>
    <w:link w:val="Cmsor9"/>
    <w:rsid w:val="001501C4"/>
    <w:rPr>
      <w:rFonts w:ascii="Arial" w:hAnsi="Arial" w:cs="Arial"/>
      <w:sz w:val="22"/>
      <w:szCs w:val="22"/>
      <w:lang w:val="hu-HU" w:eastAsia="hu-HU" w:bidi="ar-SA"/>
    </w:rPr>
  </w:style>
  <w:style w:type="paragraph" w:styleId="TJ1">
    <w:name w:val="toc 1"/>
    <w:basedOn w:val="Norml"/>
    <w:next w:val="Norml"/>
    <w:autoRedefine/>
    <w:uiPriority w:val="39"/>
    <w:rsid w:val="005C4467"/>
    <w:pPr>
      <w:tabs>
        <w:tab w:val="right" w:leader="dot" w:pos="9191"/>
      </w:tabs>
      <w:spacing w:before="120"/>
      <w:ind w:firstLine="227"/>
    </w:pPr>
    <w:rPr>
      <w:bCs/>
      <w:noProof/>
    </w:rPr>
  </w:style>
  <w:style w:type="character" w:styleId="Hiperhivatkozs">
    <w:name w:val="Hyperlink"/>
    <w:uiPriority w:val="99"/>
    <w:rsid w:val="00AE301F"/>
    <w:rPr>
      <w:color w:val="0000FF"/>
      <w:u w:val="single"/>
    </w:rPr>
  </w:style>
  <w:style w:type="paragraph" w:styleId="TJ2">
    <w:name w:val="toc 2"/>
    <w:basedOn w:val="Norml"/>
    <w:next w:val="Norml"/>
    <w:autoRedefine/>
    <w:uiPriority w:val="39"/>
    <w:rsid w:val="00CB79F3"/>
    <w:pPr>
      <w:tabs>
        <w:tab w:val="right" w:leader="dot" w:pos="9180"/>
      </w:tabs>
      <w:spacing w:before="120"/>
      <w:ind w:left="238"/>
      <w:jc w:val="both"/>
    </w:pPr>
    <w:rPr>
      <w:noProof/>
    </w:rPr>
  </w:style>
  <w:style w:type="paragraph" w:styleId="Szvegtrzsbehzssal">
    <w:name w:val="Body Text Indent"/>
    <w:basedOn w:val="Norml"/>
    <w:link w:val="SzvegtrzsbehzssalChar"/>
    <w:rsid w:val="00AE301F"/>
    <w:pPr>
      <w:spacing w:after="120"/>
      <w:ind w:left="283"/>
    </w:pPr>
  </w:style>
  <w:style w:type="character" w:customStyle="1" w:styleId="SzvegtrzsbehzssalChar">
    <w:name w:val="Szövegtörzs behúzással Char"/>
    <w:link w:val="Szvegtrzsbehzssal"/>
    <w:rsid w:val="00B40549"/>
    <w:rPr>
      <w:sz w:val="24"/>
      <w:szCs w:val="24"/>
    </w:rPr>
  </w:style>
  <w:style w:type="paragraph" w:styleId="Szvegtrzs">
    <w:name w:val="Body Text"/>
    <w:basedOn w:val="Norml"/>
    <w:link w:val="SzvegtrzsChar"/>
    <w:uiPriority w:val="99"/>
    <w:rsid w:val="00AE301F"/>
    <w:pPr>
      <w:spacing w:line="360" w:lineRule="auto"/>
      <w:jc w:val="both"/>
    </w:pPr>
    <w:rPr>
      <w:szCs w:val="20"/>
    </w:rPr>
  </w:style>
  <w:style w:type="character" w:customStyle="1" w:styleId="SzvegtrzsChar">
    <w:name w:val="Szövegtörzs Char"/>
    <w:link w:val="Szvegtrzs"/>
    <w:uiPriority w:val="99"/>
    <w:rsid w:val="00B40549"/>
    <w:rPr>
      <w:sz w:val="24"/>
    </w:rPr>
  </w:style>
  <w:style w:type="paragraph" w:styleId="Cm">
    <w:name w:val="Title"/>
    <w:basedOn w:val="Norml"/>
    <w:link w:val="CmChar"/>
    <w:qFormat/>
    <w:rsid w:val="00AE301F"/>
    <w:pPr>
      <w:numPr>
        <w:ilvl w:val="12"/>
      </w:numPr>
      <w:jc w:val="center"/>
    </w:pPr>
    <w:rPr>
      <w:b/>
      <w:sz w:val="28"/>
      <w:szCs w:val="20"/>
    </w:rPr>
  </w:style>
  <w:style w:type="paragraph" w:styleId="llb">
    <w:name w:val="footer"/>
    <w:basedOn w:val="Norml"/>
    <w:link w:val="llbChar"/>
    <w:uiPriority w:val="99"/>
    <w:rsid w:val="00AE301F"/>
    <w:pPr>
      <w:tabs>
        <w:tab w:val="center" w:pos="4536"/>
        <w:tab w:val="right" w:pos="9072"/>
      </w:tabs>
    </w:pPr>
  </w:style>
  <w:style w:type="character" w:customStyle="1" w:styleId="llbChar">
    <w:name w:val="Élőláb Char"/>
    <w:link w:val="llb"/>
    <w:uiPriority w:val="99"/>
    <w:rsid w:val="00B40549"/>
    <w:rPr>
      <w:sz w:val="24"/>
      <w:szCs w:val="24"/>
    </w:rPr>
  </w:style>
  <w:style w:type="paragraph" w:customStyle="1" w:styleId="Szvegtrzs21">
    <w:name w:val="Szövegtörzs 21"/>
    <w:basedOn w:val="Norml"/>
    <w:rsid w:val="00AE301F"/>
    <w:pPr>
      <w:spacing w:line="360" w:lineRule="auto"/>
      <w:jc w:val="both"/>
    </w:pPr>
    <w:rPr>
      <w:i/>
      <w:szCs w:val="20"/>
    </w:rPr>
  </w:style>
  <w:style w:type="paragraph" w:styleId="Szvegtrzsbehzssal2">
    <w:name w:val="Body Text Indent 2"/>
    <w:basedOn w:val="Norml"/>
    <w:link w:val="Szvegtrzsbehzssal2Char"/>
    <w:rsid w:val="00AE301F"/>
    <w:pPr>
      <w:spacing w:after="120" w:line="480" w:lineRule="auto"/>
      <w:ind w:left="283"/>
    </w:pPr>
  </w:style>
  <w:style w:type="character" w:customStyle="1" w:styleId="Szvegtrzsbehzssal2Char">
    <w:name w:val="Szövegtörzs behúzással 2 Char"/>
    <w:link w:val="Szvegtrzsbehzssal2"/>
    <w:rsid w:val="00B40549"/>
    <w:rPr>
      <w:sz w:val="24"/>
      <w:szCs w:val="24"/>
    </w:rPr>
  </w:style>
  <w:style w:type="character" w:styleId="Oldalszm">
    <w:name w:val="page number"/>
    <w:basedOn w:val="Bekezdsalapbettpusa"/>
    <w:rsid w:val="00AE301F"/>
  </w:style>
  <w:style w:type="paragraph" w:styleId="Szvegtrzsbehzssal3">
    <w:name w:val="Body Text Indent 3"/>
    <w:basedOn w:val="Norml"/>
    <w:rsid w:val="00AE301F"/>
    <w:pPr>
      <w:ind w:left="720" w:hanging="12"/>
      <w:jc w:val="both"/>
    </w:pPr>
    <w:rPr>
      <w:rFonts w:ascii="Arial" w:hAnsi="Arial" w:cs="Arial"/>
      <w:bCs/>
    </w:rPr>
  </w:style>
  <w:style w:type="paragraph" w:styleId="Kpalrs">
    <w:name w:val="caption"/>
    <w:basedOn w:val="Norml"/>
    <w:next w:val="Norml"/>
    <w:qFormat/>
    <w:rsid w:val="00AE301F"/>
    <w:pPr>
      <w:widowControl w:val="0"/>
    </w:pPr>
    <w:rPr>
      <w:b/>
      <w:snapToGrid w:val="0"/>
      <w:sz w:val="28"/>
      <w:szCs w:val="20"/>
    </w:rPr>
  </w:style>
  <w:style w:type="paragraph" w:styleId="Szvegtrzs3">
    <w:name w:val="Body Text 3"/>
    <w:basedOn w:val="Norml"/>
    <w:link w:val="Szvegtrzs3Char"/>
    <w:rsid w:val="00AE301F"/>
    <w:pPr>
      <w:spacing w:after="120"/>
    </w:pPr>
    <w:rPr>
      <w:sz w:val="16"/>
      <w:szCs w:val="16"/>
    </w:rPr>
  </w:style>
  <w:style w:type="character" w:customStyle="1" w:styleId="Szvegtrzs3Char">
    <w:name w:val="Szövegtörzs 3 Char"/>
    <w:link w:val="Szvegtrzs3"/>
    <w:rsid w:val="00B40549"/>
    <w:rPr>
      <w:sz w:val="16"/>
      <w:szCs w:val="16"/>
    </w:rPr>
  </w:style>
  <w:style w:type="paragraph" w:styleId="TJ3">
    <w:name w:val="toc 3"/>
    <w:basedOn w:val="Norml"/>
    <w:next w:val="Norml"/>
    <w:autoRedefine/>
    <w:uiPriority w:val="39"/>
    <w:rsid w:val="00AE301F"/>
    <w:pPr>
      <w:ind w:left="480"/>
    </w:pPr>
  </w:style>
  <w:style w:type="character" w:styleId="Mrltotthiperhivatkozs">
    <w:name w:val="FollowedHyperlink"/>
    <w:rsid w:val="00AE301F"/>
    <w:rPr>
      <w:color w:val="800080"/>
      <w:u w:val="single"/>
    </w:rPr>
  </w:style>
  <w:style w:type="paragraph" w:styleId="Szvegtrzs2">
    <w:name w:val="Body Text 2"/>
    <w:basedOn w:val="Norml"/>
    <w:rsid w:val="00AE301F"/>
    <w:rPr>
      <w:rFonts w:ascii="Arial" w:hAnsi="Arial" w:cs="Arial"/>
      <w:color w:val="FF0000"/>
    </w:rPr>
  </w:style>
  <w:style w:type="paragraph" w:styleId="lfej">
    <w:name w:val="header"/>
    <w:basedOn w:val="Norml"/>
    <w:link w:val="lfejChar"/>
    <w:uiPriority w:val="99"/>
    <w:rsid w:val="00CA2B06"/>
    <w:pPr>
      <w:tabs>
        <w:tab w:val="center" w:pos="4536"/>
        <w:tab w:val="right" w:pos="9072"/>
      </w:tabs>
    </w:pPr>
  </w:style>
  <w:style w:type="paragraph" w:styleId="Buborkszveg">
    <w:name w:val="Balloon Text"/>
    <w:basedOn w:val="Norml"/>
    <w:link w:val="BuborkszvegChar"/>
    <w:uiPriority w:val="99"/>
    <w:semiHidden/>
    <w:rsid w:val="00D371B8"/>
    <w:rPr>
      <w:rFonts w:ascii="Tahoma" w:hAnsi="Tahoma" w:cs="Tahoma"/>
      <w:sz w:val="16"/>
      <w:szCs w:val="16"/>
    </w:rPr>
  </w:style>
  <w:style w:type="paragraph" w:customStyle="1" w:styleId="standard">
    <w:name w:val="standard"/>
    <w:basedOn w:val="Norml"/>
    <w:rsid w:val="002415B4"/>
    <w:rPr>
      <w:rFonts w:ascii="&amp;#39" w:hAnsi="&amp;#39"/>
    </w:rPr>
  </w:style>
  <w:style w:type="paragraph" w:styleId="Listaszerbekezds">
    <w:name w:val="List Paragraph"/>
    <w:aliases w:val="lista_2,Welt L"/>
    <w:basedOn w:val="Norml"/>
    <w:link w:val="ListaszerbekezdsChar"/>
    <w:uiPriority w:val="34"/>
    <w:qFormat/>
    <w:rsid w:val="002415B4"/>
    <w:pPr>
      <w:ind w:left="720"/>
      <w:contextualSpacing/>
    </w:pPr>
  </w:style>
  <w:style w:type="paragraph" w:styleId="Tartalomjegyzkcmsora">
    <w:name w:val="TOC Heading"/>
    <w:basedOn w:val="Cmsor1"/>
    <w:next w:val="Norml"/>
    <w:qFormat/>
    <w:rsid w:val="009D61F7"/>
    <w:pPr>
      <w:keepLines/>
      <w:spacing w:before="480" w:after="0" w:line="276" w:lineRule="auto"/>
      <w:outlineLvl w:val="9"/>
    </w:pPr>
    <w:rPr>
      <w:rFonts w:ascii="Cambria" w:hAnsi="Cambria" w:cs="Times New Roman"/>
      <w:color w:val="365F91"/>
      <w:kern w:val="0"/>
      <w:sz w:val="28"/>
      <w:szCs w:val="28"/>
      <w:lang w:eastAsia="en-US"/>
    </w:rPr>
  </w:style>
  <w:style w:type="paragraph" w:styleId="Vltozat">
    <w:name w:val="Revision"/>
    <w:hidden/>
    <w:uiPriority w:val="99"/>
    <w:semiHidden/>
    <w:rsid w:val="003D68DF"/>
    <w:rPr>
      <w:sz w:val="24"/>
      <w:szCs w:val="24"/>
    </w:rPr>
  </w:style>
  <w:style w:type="paragraph" w:styleId="Alcm">
    <w:name w:val="Subtitle"/>
    <w:basedOn w:val="Norml"/>
    <w:next w:val="Norml"/>
    <w:link w:val="AlcmChar"/>
    <w:qFormat/>
    <w:rsid w:val="00EB3D27"/>
    <w:pPr>
      <w:spacing w:after="60"/>
      <w:jc w:val="center"/>
      <w:outlineLvl w:val="1"/>
    </w:pPr>
    <w:rPr>
      <w:rFonts w:ascii="Cambria" w:hAnsi="Cambria"/>
    </w:rPr>
  </w:style>
  <w:style w:type="character" w:customStyle="1" w:styleId="AlcmChar">
    <w:name w:val="Alcím Char"/>
    <w:link w:val="Alcm"/>
    <w:rsid w:val="00EB3D27"/>
    <w:rPr>
      <w:rFonts w:ascii="Cambria" w:eastAsia="Times New Roman" w:hAnsi="Cambria" w:cs="Times New Roman"/>
      <w:sz w:val="24"/>
      <w:szCs w:val="24"/>
    </w:rPr>
  </w:style>
  <w:style w:type="character" w:customStyle="1" w:styleId="CharChar18">
    <w:name w:val="Char Char18"/>
    <w:rsid w:val="001501C4"/>
    <w:rPr>
      <w:rFonts w:ascii="Arial" w:eastAsia="Times New Roman" w:hAnsi="Arial" w:cs="Arial"/>
      <w:b/>
      <w:bCs/>
      <w:i/>
      <w:iCs/>
      <w:sz w:val="28"/>
      <w:szCs w:val="28"/>
      <w:lang w:eastAsia="hu-HU"/>
    </w:rPr>
  </w:style>
  <w:style w:type="character" w:customStyle="1" w:styleId="CharChar15">
    <w:name w:val="Char Char15"/>
    <w:rsid w:val="001501C4"/>
    <w:rPr>
      <w:rFonts w:eastAsia="Times New Roman" w:cs="Times New Roman"/>
      <w:b/>
      <w:bCs/>
      <w:i/>
      <w:iCs/>
      <w:sz w:val="26"/>
      <w:szCs w:val="26"/>
      <w:lang w:eastAsia="hu-HU"/>
    </w:rPr>
  </w:style>
  <w:style w:type="character" w:customStyle="1" w:styleId="CharChar12">
    <w:name w:val="Char Char12"/>
    <w:rsid w:val="001501C4"/>
    <w:rPr>
      <w:rFonts w:eastAsia="Times New Roman" w:cs="Times New Roman"/>
      <w:i/>
      <w:iCs/>
      <w:szCs w:val="24"/>
      <w:lang w:eastAsia="hu-HU"/>
    </w:rPr>
  </w:style>
  <w:style w:type="character" w:customStyle="1" w:styleId="CharChar10">
    <w:name w:val="Char Char10"/>
    <w:rsid w:val="001501C4"/>
    <w:rPr>
      <w:rFonts w:eastAsia="Times New Roman" w:cs="Times New Roman"/>
      <w:szCs w:val="24"/>
      <w:lang w:eastAsia="hu-HU"/>
    </w:rPr>
  </w:style>
  <w:style w:type="character" w:customStyle="1" w:styleId="CharChar9">
    <w:name w:val="Char Char9"/>
    <w:rsid w:val="001501C4"/>
    <w:rPr>
      <w:rFonts w:eastAsia="Times New Roman" w:cs="Times New Roman"/>
      <w:szCs w:val="20"/>
      <w:lang w:eastAsia="hu-HU"/>
    </w:rPr>
  </w:style>
  <w:style w:type="table" w:styleId="Rcsostblzat">
    <w:name w:val="Table Grid"/>
    <w:basedOn w:val="Normltblzat"/>
    <w:uiPriority w:val="99"/>
    <w:rsid w:val="0006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legnstblzat">
    <w:name w:val="Table Elegant"/>
    <w:basedOn w:val="Normltblzat"/>
    <w:rsid w:val="00D87015"/>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Jegyzethivatkozs">
    <w:name w:val="annotation reference"/>
    <w:rsid w:val="00C9094E"/>
    <w:rPr>
      <w:sz w:val="16"/>
      <w:szCs w:val="16"/>
    </w:rPr>
  </w:style>
  <w:style w:type="paragraph" w:styleId="Jegyzetszveg">
    <w:name w:val="annotation text"/>
    <w:basedOn w:val="Norml"/>
    <w:link w:val="JegyzetszvegChar"/>
    <w:rsid w:val="00C9094E"/>
    <w:rPr>
      <w:sz w:val="20"/>
      <w:szCs w:val="20"/>
    </w:rPr>
  </w:style>
  <w:style w:type="character" w:customStyle="1" w:styleId="JegyzetszvegChar">
    <w:name w:val="Jegyzetszöveg Char"/>
    <w:basedOn w:val="Bekezdsalapbettpusa"/>
    <w:link w:val="Jegyzetszveg"/>
    <w:rsid w:val="00C9094E"/>
  </w:style>
  <w:style w:type="paragraph" w:styleId="Megjegyzstrgya">
    <w:name w:val="annotation subject"/>
    <w:basedOn w:val="Jegyzetszveg"/>
    <w:next w:val="Jegyzetszveg"/>
    <w:link w:val="MegjegyzstrgyaChar"/>
    <w:rsid w:val="00C9094E"/>
    <w:rPr>
      <w:b/>
      <w:bCs/>
    </w:rPr>
  </w:style>
  <w:style w:type="character" w:customStyle="1" w:styleId="MegjegyzstrgyaChar">
    <w:name w:val="Megjegyzés tárgya Char"/>
    <w:link w:val="Megjegyzstrgya"/>
    <w:rsid w:val="00C9094E"/>
    <w:rPr>
      <w:b/>
      <w:bCs/>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iPriority w:val="99"/>
    <w:rsid w:val="00D435DA"/>
    <w:rPr>
      <w:sz w:val="20"/>
      <w:szCs w:val="20"/>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uiPriority w:val="99"/>
    <w:rsid w:val="00D435DA"/>
  </w:style>
  <w:style w:type="character" w:styleId="Lbjegyzet-hivatkozs">
    <w:name w:val="footnote reference"/>
    <w:aliases w:val="Footnote symbol,BVI fnr,Times 10 Point, Exposant 3 Point,Footnote Reference Number,Exposant 3 Point"/>
    <w:uiPriority w:val="99"/>
    <w:rsid w:val="00D435DA"/>
    <w:rPr>
      <w:vertAlign w:val="superscript"/>
    </w:rPr>
  </w:style>
  <w:style w:type="paragraph" w:customStyle="1" w:styleId="Felsorolasabc">
    <w:name w:val="Felsorolas abc"/>
    <w:basedOn w:val="Norml"/>
    <w:rsid w:val="00010637"/>
    <w:pPr>
      <w:numPr>
        <w:ilvl w:val="2"/>
        <w:numId w:val="1"/>
      </w:numPr>
      <w:spacing w:after="240"/>
      <w:jc w:val="both"/>
    </w:pPr>
    <w:rPr>
      <w:rFonts w:ascii="Arial" w:hAnsi="Arial"/>
      <w:sz w:val="20"/>
    </w:rPr>
  </w:style>
  <w:style w:type="character" w:styleId="Kiemels2">
    <w:name w:val="Strong"/>
    <w:uiPriority w:val="22"/>
    <w:qFormat/>
    <w:rsid w:val="00895C26"/>
    <w:rPr>
      <w:b/>
      <w:bCs/>
      <w:spacing w:val="0"/>
    </w:rPr>
  </w:style>
  <w:style w:type="paragraph" w:styleId="NormlWeb">
    <w:name w:val="Normal (Web)"/>
    <w:basedOn w:val="Norml"/>
    <w:uiPriority w:val="99"/>
    <w:rsid w:val="00895C26"/>
    <w:pPr>
      <w:spacing w:before="100" w:beforeAutospacing="1" w:after="100" w:afterAutospacing="1"/>
    </w:pPr>
    <w:rPr>
      <w:color w:val="000000"/>
    </w:rPr>
  </w:style>
  <w:style w:type="paragraph" w:customStyle="1" w:styleId="felsorol">
    <w:name w:val="felsorol"/>
    <w:basedOn w:val="Norml"/>
    <w:uiPriority w:val="99"/>
    <w:rsid w:val="00895C26"/>
    <w:pPr>
      <w:tabs>
        <w:tab w:val="left" w:pos="360"/>
      </w:tabs>
      <w:suppressAutoHyphens/>
      <w:spacing w:after="60"/>
      <w:jc w:val="both"/>
    </w:pPr>
    <w:rPr>
      <w:rFonts w:ascii="Arial" w:hAnsi="Arial"/>
      <w:szCs w:val="20"/>
      <w:lang w:eastAsia="ar-SA"/>
    </w:rPr>
  </w:style>
  <w:style w:type="character" w:customStyle="1" w:styleId="bot">
    <w:name w:val="bot"/>
    <w:rsid w:val="00895C26"/>
  </w:style>
  <w:style w:type="paragraph" w:customStyle="1" w:styleId="Default">
    <w:name w:val="Default"/>
    <w:rsid w:val="00895C26"/>
    <w:pPr>
      <w:autoSpaceDE w:val="0"/>
      <w:autoSpaceDN w:val="0"/>
      <w:adjustRightInd w:val="0"/>
    </w:pPr>
    <w:rPr>
      <w:rFonts w:ascii="Arial" w:hAnsi="Arial" w:cs="Arial"/>
      <w:color w:val="000000"/>
      <w:sz w:val="24"/>
      <w:szCs w:val="24"/>
    </w:rPr>
  </w:style>
  <w:style w:type="character" w:customStyle="1" w:styleId="skypepnhprintcontainer">
    <w:name w:val="skype_pnh_print_container"/>
    <w:rsid w:val="00895C26"/>
  </w:style>
  <w:style w:type="character" w:customStyle="1" w:styleId="skypepnhmark">
    <w:name w:val="skype_pnh_mark"/>
    <w:rsid w:val="00895C26"/>
  </w:style>
  <w:style w:type="character" w:customStyle="1" w:styleId="skypepnhtextspan">
    <w:name w:val="skype_pnh_text_span"/>
    <w:rsid w:val="00895C26"/>
  </w:style>
  <w:style w:type="character" w:customStyle="1" w:styleId="skypepnhrightspan">
    <w:name w:val="skype_pnh_right_span"/>
    <w:rsid w:val="00895C26"/>
  </w:style>
  <w:style w:type="paragraph" w:customStyle="1" w:styleId="1ujfelsorolasbetvel">
    <w:name w:val="1_uj_felsorolas_betűvel"/>
    <w:basedOn w:val="Norml"/>
    <w:rsid w:val="007923DF"/>
    <w:pPr>
      <w:numPr>
        <w:numId w:val="2"/>
      </w:numPr>
    </w:pPr>
  </w:style>
  <w:style w:type="character" w:customStyle="1" w:styleId="apple-converted-space">
    <w:name w:val="apple-converted-space"/>
    <w:rsid w:val="00B511F1"/>
  </w:style>
  <w:style w:type="character" w:customStyle="1" w:styleId="CharChar">
    <w:name w:val="Char Char"/>
    <w:uiPriority w:val="99"/>
    <w:rsid w:val="00DD6759"/>
    <w:rPr>
      <w:sz w:val="24"/>
      <w:szCs w:val="24"/>
      <w:lang w:val="hu-HU" w:eastAsia="hu-HU"/>
    </w:rPr>
  </w:style>
  <w:style w:type="paragraph" w:styleId="Felsorols3">
    <w:name w:val="List Bullet 3"/>
    <w:basedOn w:val="Norml"/>
    <w:autoRedefine/>
    <w:rsid w:val="00967807"/>
    <w:pPr>
      <w:numPr>
        <w:numId w:val="3"/>
      </w:numPr>
    </w:pPr>
  </w:style>
  <w:style w:type="paragraph" w:customStyle="1" w:styleId="okeanujfuggelek">
    <w:name w:val="okean_uj_fuggelek"/>
    <w:basedOn w:val="Felsorols"/>
    <w:rsid w:val="001C2495"/>
    <w:pPr>
      <w:numPr>
        <w:numId w:val="4"/>
      </w:numPr>
      <w:tabs>
        <w:tab w:val="clear" w:pos="720"/>
        <w:tab w:val="num" w:pos="2490"/>
      </w:tabs>
      <w:spacing w:before="120" w:after="0" w:line="280" w:lineRule="exact"/>
      <w:ind w:left="2490"/>
      <w:contextualSpacing w:val="0"/>
      <w:jc w:val="both"/>
    </w:pPr>
    <w:rPr>
      <w:rFonts w:ascii="Arial" w:eastAsia="Times New Roman" w:hAnsi="Arial" w:cs="Arial"/>
      <w:bCs/>
      <w:lang w:eastAsia="hu-HU"/>
    </w:rPr>
  </w:style>
  <w:style w:type="paragraph" w:styleId="Felsorols">
    <w:name w:val="List Bullet"/>
    <w:basedOn w:val="Norml"/>
    <w:unhideWhenUsed/>
    <w:rsid w:val="001C2495"/>
    <w:pPr>
      <w:tabs>
        <w:tab w:val="num" w:pos="360"/>
      </w:tabs>
      <w:spacing w:after="200" w:line="276" w:lineRule="auto"/>
      <w:ind w:left="360" w:hanging="360"/>
      <w:contextualSpacing/>
    </w:pPr>
    <w:rPr>
      <w:rFonts w:ascii="Calibri" w:eastAsia="Calibri" w:hAnsi="Calibri"/>
      <w:sz w:val="22"/>
      <w:szCs w:val="22"/>
      <w:lang w:eastAsia="en-US"/>
    </w:rPr>
  </w:style>
  <w:style w:type="paragraph" w:customStyle="1" w:styleId="np">
    <w:name w:val="np"/>
    <w:basedOn w:val="Norml"/>
    <w:rsid w:val="00991DB4"/>
    <w:pPr>
      <w:spacing w:after="20"/>
      <w:jc w:val="both"/>
    </w:pPr>
  </w:style>
  <w:style w:type="numbering" w:customStyle="1" w:styleId="Nemlista1">
    <w:name w:val="Nem lista1"/>
    <w:next w:val="Nemlista"/>
    <w:semiHidden/>
    <w:rsid w:val="008E6CF3"/>
  </w:style>
  <w:style w:type="paragraph" w:styleId="Dokumentumtrkp">
    <w:name w:val="Document Map"/>
    <w:basedOn w:val="Norml"/>
    <w:link w:val="DokumentumtrkpChar"/>
    <w:rsid w:val="008E6CF3"/>
    <w:pPr>
      <w:shd w:val="clear" w:color="auto" w:fill="000080"/>
    </w:pPr>
    <w:rPr>
      <w:rFonts w:ascii="Tahoma" w:hAnsi="Tahoma" w:cs="Tahoma"/>
      <w:sz w:val="20"/>
      <w:szCs w:val="20"/>
    </w:rPr>
  </w:style>
  <w:style w:type="character" w:customStyle="1" w:styleId="DokumentumtrkpChar">
    <w:name w:val="Dokumentumtérkép Char"/>
    <w:link w:val="Dokumentumtrkp"/>
    <w:rsid w:val="008E6CF3"/>
    <w:rPr>
      <w:rFonts w:ascii="Tahoma" w:hAnsi="Tahoma" w:cs="Tahoma"/>
      <w:shd w:val="clear" w:color="auto" w:fill="000080"/>
    </w:rPr>
  </w:style>
  <w:style w:type="paragraph" w:styleId="Lista">
    <w:name w:val="List"/>
    <w:basedOn w:val="Szvegtrzs"/>
    <w:rsid w:val="008E6CF3"/>
    <w:pPr>
      <w:tabs>
        <w:tab w:val="left" w:pos="720"/>
      </w:tabs>
      <w:spacing w:after="80" w:line="240" w:lineRule="auto"/>
      <w:ind w:left="720" w:hanging="360"/>
      <w:jc w:val="left"/>
    </w:pPr>
    <w:rPr>
      <w:sz w:val="20"/>
    </w:rPr>
  </w:style>
  <w:style w:type="character" w:customStyle="1" w:styleId="lfejChar">
    <w:name w:val="Élőfej Char"/>
    <w:link w:val="lfej"/>
    <w:uiPriority w:val="99"/>
    <w:rsid w:val="008B3CB6"/>
    <w:rPr>
      <w:sz w:val="24"/>
      <w:szCs w:val="24"/>
    </w:rPr>
  </w:style>
  <w:style w:type="character" w:customStyle="1" w:styleId="CmChar">
    <w:name w:val="Cím Char"/>
    <w:link w:val="Cm"/>
    <w:rsid w:val="008B3CB6"/>
    <w:rPr>
      <w:b/>
      <w:sz w:val="28"/>
    </w:rPr>
  </w:style>
  <w:style w:type="character" w:customStyle="1" w:styleId="BuborkszvegChar">
    <w:name w:val="Buborékszöveg Char"/>
    <w:link w:val="Buborkszveg"/>
    <w:uiPriority w:val="99"/>
    <w:semiHidden/>
    <w:rsid w:val="008B3CB6"/>
    <w:rPr>
      <w:rFonts w:ascii="Tahoma" w:hAnsi="Tahoma" w:cs="Tahoma"/>
      <w:sz w:val="16"/>
      <w:szCs w:val="16"/>
    </w:rPr>
  </w:style>
  <w:style w:type="numbering" w:customStyle="1" w:styleId="Stlus1">
    <w:name w:val="Stílus1"/>
    <w:uiPriority w:val="99"/>
    <w:rsid w:val="00990CDF"/>
    <w:pPr>
      <w:numPr>
        <w:numId w:val="5"/>
      </w:numPr>
    </w:pPr>
  </w:style>
  <w:style w:type="paragraph" w:styleId="Idzet">
    <w:name w:val="Quote"/>
    <w:basedOn w:val="Norml"/>
    <w:next w:val="Norml"/>
    <w:link w:val="IdzetChar"/>
    <w:uiPriority w:val="29"/>
    <w:qFormat/>
    <w:rsid w:val="00C128D3"/>
    <w:pPr>
      <w:spacing w:before="200" w:line="276" w:lineRule="auto"/>
      <w:ind w:left="360" w:right="360"/>
    </w:pPr>
    <w:rPr>
      <w:rFonts w:ascii="Calibri" w:hAnsi="Calibri"/>
      <w:i/>
      <w:iCs/>
      <w:sz w:val="20"/>
      <w:szCs w:val="20"/>
    </w:rPr>
  </w:style>
  <w:style w:type="character" w:customStyle="1" w:styleId="IdzetChar">
    <w:name w:val="Idézet Char"/>
    <w:basedOn w:val="Bekezdsalapbettpusa"/>
    <w:link w:val="Idzet"/>
    <w:uiPriority w:val="29"/>
    <w:rsid w:val="00C128D3"/>
    <w:rPr>
      <w:rFonts w:ascii="Calibri" w:hAnsi="Calibri"/>
      <w:i/>
      <w:iCs/>
    </w:rPr>
  </w:style>
  <w:style w:type="character" w:customStyle="1" w:styleId="ListaszerbekezdsChar">
    <w:name w:val="Listaszerű bekezdés Char"/>
    <w:aliases w:val="lista_2 Char,Welt L Char"/>
    <w:link w:val="Listaszerbekezds"/>
    <w:uiPriority w:val="34"/>
    <w:locked/>
    <w:rsid w:val="00F95F58"/>
    <w:rPr>
      <w:sz w:val="24"/>
      <w:szCs w:val="24"/>
    </w:rPr>
  </w:style>
  <w:style w:type="character" w:customStyle="1" w:styleId="Szvegtrzs0">
    <w:name w:val="Szövegtörzs_"/>
    <w:basedOn w:val="Bekezdsalapbettpusa"/>
    <w:link w:val="Szvegtrzs6"/>
    <w:uiPriority w:val="99"/>
    <w:locked/>
    <w:rsid w:val="00570130"/>
    <w:rPr>
      <w:rFonts w:ascii="Garamond" w:hAnsi="Garamond" w:cs="Garamond"/>
      <w:sz w:val="22"/>
      <w:szCs w:val="22"/>
      <w:shd w:val="clear" w:color="auto" w:fill="FFFFFF"/>
    </w:rPr>
  </w:style>
  <w:style w:type="paragraph" w:customStyle="1" w:styleId="Szvegtrzs6">
    <w:name w:val="Szövegtörzs6"/>
    <w:basedOn w:val="Norml"/>
    <w:link w:val="Szvegtrzs0"/>
    <w:uiPriority w:val="99"/>
    <w:rsid w:val="00570130"/>
    <w:pPr>
      <w:widowControl w:val="0"/>
      <w:shd w:val="clear" w:color="auto" w:fill="FFFFFF"/>
      <w:spacing w:before="600" w:after="60" w:line="240" w:lineRule="atLeast"/>
      <w:ind w:hanging="440"/>
      <w:jc w:val="center"/>
    </w:pPr>
    <w:rPr>
      <w:rFonts w:ascii="Garamond" w:hAnsi="Garamond" w:cs="Garamond"/>
      <w:sz w:val="22"/>
      <w:szCs w:val="22"/>
    </w:rPr>
  </w:style>
  <w:style w:type="character" w:customStyle="1" w:styleId="Szvegtrzs30">
    <w:name w:val="Szövegtörzs (3)_"/>
    <w:basedOn w:val="Bekezdsalapbettpusa"/>
    <w:link w:val="Szvegtrzs31"/>
    <w:uiPriority w:val="99"/>
    <w:locked/>
    <w:rsid w:val="00DA1A2C"/>
    <w:rPr>
      <w:rFonts w:ascii="Garamond" w:hAnsi="Garamond" w:cs="Garamond"/>
      <w:b/>
      <w:bCs/>
      <w:sz w:val="22"/>
      <w:szCs w:val="22"/>
      <w:shd w:val="clear" w:color="auto" w:fill="FFFFFF"/>
    </w:rPr>
  </w:style>
  <w:style w:type="paragraph" w:customStyle="1" w:styleId="Szvegtrzs31">
    <w:name w:val="Szövegtörzs (3)"/>
    <w:basedOn w:val="Norml"/>
    <w:link w:val="Szvegtrzs30"/>
    <w:uiPriority w:val="99"/>
    <w:rsid w:val="00DA1A2C"/>
    <w:pPr>
      <w:widowControl w:val="0"/>
      <w:shd w:val="clear" w:color="auto" w:fill="FFFFFF"/>
      <w:spacing w:after="240" w:line="274" w:lineRule="exact"/>
      <w:jc w:val="both"/>
    </w:pPr>
    <w:rPr>
      <w:rFonts w:ascii="Garamond" w:hAnsi="Garamond" w:cs="Garamond"/>
      <w:b/>
      <w:bCs/>
      <w:sz w:val="22"/>
      <w:szCs w:val="22"/>
    </w:rPr>
  </w:style>
  <w:style w:type="numbering" w:customStyle="1" w:styleId="Stlus2">
    <w:name w:val="Stílus2"/>
    <w:rsid w:val="00936305"/>
    <w:pPr>
      <w:numPr>
        <w:numId w:val="7"/>
      </w:numPr>
    </w:pPr>
  </w:style>
  <w:style w:type="paragraph" w:customStyle="1" w:styleId="Norml-1">
    <w:name w:val="Normál-1"/>
    <w:basedOn w:val="Norml"/>
    <w:rsid w:val="00B01778"/>
    <w:pPr>
      <w:jc w:val="both"/>
    </w:pPr>
    <w:rPr>
      <w:szCs w:val="20"/>
    </w:rPr>
  </w:style>
  <w:style w:type="table" w:customStyle="1" w:styleId="Rcsostblzat1">
    <w:name w:val="Rácsos táblázat1"/>
    <w:basedOn w:val="Normltblzat"/>
    <w:uiPriority w:val="99"/>
    <w:rsid w:val="00773E12"/>
    <w:rPr>
      <w:rFonts w:eastAsia="Calibri"/>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
    <w:name w:val="a"/>
    <w:basedOn w:val="Bekezdsalapbettpusa"/>
    <w:rsid w:val="00F42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35470">
      <w:bodyDiv w:val="1"/>
      <w:marLeft w:val="0"/>
      <w:marRight w:val="0"/>
      <w:marTop w:val="0"/>
      <w:marBottom w:val="0"/>
      <w:divBdr>
        <w:top w:val="none" w:sz="0" w:space="0" w:color="auto"/>
        <w:left w:val="none" w:sz="0" w:space="0" w:color="auto"/>
        <w:bottom w:val="none" w:sz="0" w:space="0" w:color="auto"/>
        <w:right w:val="none" w:sz="0" w:space="0" w:color="auto"/>
      </w:divBdr>
    </w:div>
    <w:div w:id="283926867">
      <w:bodyDiv w:val="1"/>
      <w:marLeft w:val="0"/>
      <w:marRight w:val="0"/>
      <w:marTop w:val="0"/>
      <w:marBottom w:val="0"/>
      <w:divBdr>
        <w:top w:val="none" w:sz="0" w:space="0" w:color="auto"/>
        <w:left w:val="none" w:sz="0" w:space="0" w:color="auto"/>
        <w:bottom w:val="none" w:sz="0" w:space="0" w:color="auto"/>
        <w:right w:val="none" w:sz="0" w:space="0" w:color="auto"/>
      </w:divBdr>
    </w:div>
    <w:div w:id="303587363">
      <w:bodyDiv w:val="1"/>
      <w:marLeft w:val="0"/>
      <w:marRight w:val="0"/>
      <w:marTop w:val="0"/>
      <w:marBottom w:val="0"/>
      <w:divBdr>
        <w:top w:val="none" w:sz="0" w:space="0" w:color="auto"/>
        <w:left w:val="none" w:sz="0" w:space="0" w:color="auto"/>
        <w:bottom w:val="none" w:sz="0" w:space="0" w:color="auto"/>
        <w:right w:val="none" w:sz="0" w:space="0" w:color="auto"/>
      </w:divBdr>
      <w:divsChild>
        <w:div w:id="1906915212">
          <w:marLeft w:val="0"/>
          <w:marRight w:val="0"/>
          <w:marTop w:val="0"/>
          <w:marBottom w:val="0"/>
          <w:divBdr>
            <w:top w:val="none" w:sz="0" w:space="0" w:color="auto"/>
            <w:left w:val="none" w:sz="0" w:space="0" w:color="auto"/>
            <w:bottom w:val="none" w:sz="0" w:space="0" w:color="auto"/>
            <w:right w:val="none" w:sz="0" w:space="0" w:color="auto"/>
          </w:divBdr>
          <w:divsChild>
            <w:div w:id="582420660">
              <w:marLeft w:val="0"/>
              <w:marRight w:val="0"/>
              <w:marTop w:val="0"/>
              <w:marBottom w:val="0"/>
              <w:divBdr>
                <w:top w:val="none" w:sz="0" w:space="0" w:color="auto"/>
                <w:left w:val="none" w:sz="0" w:space="0" w:color="auto"/>
                <w:bottom w:val="none" w:sz="0" w:space="0" w:color="auto"/>
                <w:right w:val="none" w:sz="0" w:space="0" w:color="auto"/>
              </w:divBdr>
              <w:divsChild>
                <w:div w:id="399211022">
                  <w:marLeft w:val="0"/>
                  <w:marRight w:val="0"/>
                  <w:marTop w:val="0"/>
                  <w:marBottom w:val="0"/>
                  <w:divBdr>
                    <w:top w:val="none" w:sz="0" w:space="0" w:color="auto"/>
                    <w:left w:val="none" w:sz="0" w:space="0" w:color="auto"/>
                    <w:bottom w:val="none" w:sz="0" w:space="0" w:color="auto"/>
                    <w:right w:val="none" w:sz="0" w:space="0" w:color="auto"/>
                  </w:divBdr>
                  <w:divsChild>
                    <w:div w:id="2040204056">
                      <w:marLeft w:val="0"/>
                      <w:marRight w:val="0"/>
                      <w:marTop w:val="0"/>
                      <w:marBottom w:val="0"/>
                      <w:divBdr>
                        <w:top w:val="none" w:sz="0" w:space="0" w:color="auto"/>
                        <w:left w:val="none" w:sz="0" w:space="0" w:color="auto"/>
                        <w:bottom w:val="none" w:sz="0" w:space="0" w:color="auto"/>
                        <w:right w:val="none" w:sz="0" w:space="0" w:color="auto"/>
                      </w:divBdr>
                      <w:divsChild>
                        <w:div w:id="566767242">
                          <w:marLeft w:val="0"/>
                          <w:marRight w:val="0"/>
                          <w:marTop w:val="0"/>
                          <w:marBottom w:val="0"/>
                          <w:divBdr>
                            <w:top w:val="none" w:sz="0" w:space="0" w:color="auto"/>
                            <w:left w:val="none" w:sz="0" w:space="0" w:color="auto"/>
                            <w:bottom w:val="none" w:sz="0" w:space="0" w:color="auto"/>
                            <w:right w:val="none" w:sz="0" w:space="0" w:color="auto"/>
                          </w:divBdr>
                          <w:divsChild>
                            <w:div w:id="1626306235">
                              <w:marLeft w:val="0"/>
                              <w:marRight w:val="0"/>
                              <w:marTop w:val="0"/>
                              <w:marBottom w:val="0"/>
                              <w:divBdr>
                                <w:top w:val="none" w:sz="0" w:space="0" w:color="auto"/>
                                <w:left w:val="none" w:sz="0" w:space="0" w:color="auto"/>
                                <w:bottom w:val="none" w:sz="0" w:space="0" w:color="auto"/>
                                <w:right w:val="none" w:sz="0" w:space="0" w:color="auto"/>
                              </w:divBdr>
                              <w:divsChild>
                                <w:div w:id="169353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7216966">
      <w:bodyDiv w:val="1"/>
      <w:marLeft w:val="0"/>
      <w:marRight w:val="0"/>
      <w:marTop w:val="0"/>
      <w:marBottom w:val="0"/>
      <w:divBdr>
        <w:top w:val="none" w:sz="0" w:space="0" w:color="auto"/>
        <w:left w:val="none" w:sz="0" w:space="0" w:color="auto"/>
        <w:bottom w:val="none" w:sz="0" w:space="0" w:color="auto"/>
        <w:right w:val="none" w:sz="0" w:space="0" w:color="auto"/>
      </w:divBdr>
    </w:div>
    <w:div w:id="493106776">
      <w:bodyDiv w:val="1"/>
      <w:marLeft w:val="0"/>
      <w:marRight w:val="0"/>
      <w:marTop w:val="0"/>
      <w:marBottom w:val="0"/>
      <w:divBdr>
        <w:top w:val="none" w:sz="0" w:space="0" w:color="auto"/>
        <w:left w:val="none" w:sz="0" w:space="0" w:color="auto"/>
        <w:bottom w:val="none" w:sz="0" w:space="0" w:color="auto"/>
        <w:right w:val="none" w:sz="0" w:space="0" w:color="auto"/>
      </w:divBdr>
    </w:div>
    <w:div w:id="509493852">
      <w:bodyDiv w:val="1"/>
      <w:marLeft w:val="0"/>
      <w:marRight w:val="0"/>
      <w:marTop w:val="0"/>
      <w:marBottom w:val="0"/>
      <w:divBdr>
        <w:top w:val="none" w:sz="0" w:space="0" w:color="auto"/>
        <w:left w:val="none" w:sz="0" w:space="0" w:color="auto"/>
        <w:bottom w:val="none" w:sz="0" w:space="0" w:color="auto"/>
        <w:right w:val="none" w:sz="0" w:space="0" w:color="auto"/>
      </w:divBdr>
      <w:divsChild>
        <w:div w:id="670640862">
          <w:marLeft w:val="0"/>
          <w:marRight w:val="0"/>
          <w:marTop w:val="0"/>
          <w:marBottom w:val="0"/>
          <w:divBdr>
            <w:top w:val="none" w:sz="0" w:space="0" w:color="auto"/>
            <w:left w:val="none" w:sz="0" w:space="0" w:color="auto"/>
            <w:bottom w:val="none" w:sz="0" w:space="0" w:color="auto"/>
            <w:right w:val="none" w:sz="0" w:space="0" w:color="auto"/>
          </w:divBdr>
          <w:divsChild>
            <w:div w:id="610476415">
              <w:marLeft w:val="0"/>
              <w:marRight w:val="0"/>
              <w:marTop w:val="0"/>
              <w:marBottom w:val="0"/>
              <w:divBdr>
                <w:top w:val="none" w:sz="0" w:space="0" w:color="auto"/>
                <w:left w:val="none" w:sz="0" w:space="0" w:color="auto"/>
                <w:bottom w:val="none" w:sz="0" w:space="0" w:color="auto"/>
                <w:right w:val="none" w:sz="0" w:space="0" w:color="auto"/>
              </w:divBdr>
              <w:divsChild>
                <w:div w:id="1116565326">
                  <w:marLeft w:val="0"/>
                  <w:marRight w:val="0"/>
                  <w:marTop w:val="0"/>
                  <w:marBottom w:val="0"/>
                  <w:divBdr>
                    <w:top w:val="none" w:sz="0" w:space="0" w:color="auto"/>
                    <w:left w:val="none" w:sz="0" w:space="0" w:color="auto"/>
                    <w:bottom w:val="none" w:sz="0" w:space="0" w:color="auto"/>
                    <w:right w:val="none" w:sz="0" w:space="0" w:color="auto"/>
                  </w:divBdr>
                  <w:divsChild>
                    <w:div w:id="1469317185">
                      <w:marLeft w:val="0"/>
                      <w:marRight w:val="0"/>
                      <w:marTop w:val="0"/>
                      <w:marBottom w:val="0"/>
                      <w:divBdr>
                        <w:top w:val="none" w:sz="0" w:space="0" w:color="auto"/>
                        <w:left w:val="none" w:sz="0" w:space="0" w:color="auto"/>
                        <w:bottom w:val="none" w:sz="0" w:space="0" w:color="auto"/>
                        <w:right w:val="none" w:sz="0" w:space="0" w:color="auto"/>
                      </w:divBdr>
                      <w:divsChild>
                        <w:div w:id="2117098731">
                          <w:marLeft w:val="0"/>
                          <w:marRight w:val="0"/>
                          <w:marTop w:val="0"/>
                          <w:marBottom w:val="0"/>
                          <w:divBdr>
                            <w:top w:val="none" w:sz="0" w:space="0" w:color="auto"/>
                            <w:left w:val="none" w:sz="0" w:space="0" w:color="auto"/>
                            <w:bottom w:val="none" w:sz="0" w:space="0" w:color="auto"/>
                            <w:right w:val="none" w:sz="0" w:space="0" w:color="auto"/>
                          </w:divBdr>
                          <w:divsChild>
                            <w:div w:id="1039085214">
                              <w:marLeft w:val="0"/>
                              <w:marRight w:val="0"/>
                              <w:marTop w:val="0"/>
                              <w:marBottom w:val="0"/>
                              <w:divBdr>
                                <w:top w:val="none" w:sz="0" w:space="0" w:color="auto"/>
                                <w:left w:val="none" w:sz="0" w:space="0" w:color="auto"/>
                                <w:bottom w:val="none" w:sz="0" w:space="0" w:color="auto"/>
                                <w:right w:val="none" w:sz="0" w:space="0" w:color="auto"/>
                              </w:divBdr>
                              <w:divsChild>
                                <w:div w:id="203530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466966">
      <w:bodyDiv w:val="1"/>
      <w:marLeft w:val="0"/>
      <w:marRight w:val="0"/>
      <w:marTop w:val="0"/>
      <w:marBottom w:val="0"/>
      <w:divBdr>
        <w:top w:val="none" w:sz="0" w:space="0" w:color="auto"/>
        <w:left w:val="none" w:sz="0" w:space="0" w:color="auto"/>
        <w:bottom w:val="none" w:sz="0" w:space="0" w:color="auto"/>
        <w:right w:val="none" w:sz="0" w:space="0" w:color="auto"/>
      </w:divBdr>
    </w:div>
    <w:div w:id="668479909">
      <w:bodyDiv w:val="1"/>
      <w:marLeft w:val="0"/>
      <w:marRight w:val="0"/>
      <w:marTop w:val="0"/>
      <w:marBottom w:val="0"/>
      <w:divBdr>
        <w:top w:val="none" w:sz="0" w:space="0" w:color="auto"/>
        <w:left w:val="none" w:sz="0" w:space="0" w:color="auto"/>
        <w:bottom w:val="none" w:sz="0" w:space="0" w:color="auto"/>
        <w:right w:val="none" w:sz="0" w:space="0" w:color="auto"/>
      </w:divBdr>
    </w:div>
    <w:div w:id="788475220">
      <w:bodyDiv w:val="1"/>
      <w:marLeft w:val="0"/>
      <w:marRight w:val="0"/>
      <w:marTop w:val="0"/>
      <w:marBottom w:val="0"/>
      <w:divBdr>
        <w:top w:val="none" w:sz="0" w:space="0" w:color="auto"/>
        <w:left w:val="none" w:sz="0" w:space="0" w:color="auto"/>
        <w:bottom w:val="none" w:sz="0" w:space="0" w:color="auto"/>
        <w:right w:val="none" w:sz="0" w:space="0" w:color="auto"/>
      </w:divBdr>
    </w:div>
    <w:div w:id="813135152">
      <w:bodyDiv w:val="1"/>
      <w:marLeft w:val="0"/>
      <w:marRight w:val="0"/>
      <w:marTop w:val="0"/>
      <w:marBottom w:val="0"/>
      <w:divBdr>
        <w:top w:val="none" w:sz="0" w:space="0" w:color="auto"/>
        <w:left w:val="none" w:sz="0" w:space="0" w:color="auto"/>
        <w:bottom w:val="none" w:sz="0" w:space="0" w:color="auto"/>
        <w:right w:val="none" w:sz="0" w:space="0" w:color="auto"/>
      </w:divBdr>
    </w:div>
    <w:div w:id="907306545">
      <w:bodyDiv w:val="1"/>
      <w:marLeft w:val="0"/>
      <w:marRight w:val="0"/>
      <w:marTop w:val="0"/>
      <w:marBottom w:val="0"/>
      <w:divBdr>
        <w:top w:val="none" w:sz="0" w:space="0" w:color="auto"/>
        <w:left w:val="none" w:sz="0" w:space="0" w:color="auto"/>
        <w:bottom w:val="none" w:sz="0" w:space="0" w:color="auto"/>
        <w:right w:val="none" w:sz="0" w:space="0" w:color="auto"/>
      </w:divBdr>
    </w:div>
    <w:div w:id="1023556283">
      <w:bodyDiv w:val="1"/>
      <w:marLeft w:val="0"/>
      <w:marRight w:val="0"/>
      <w:marTop w:val="0"/>
      <w:marBottom w:val="0"/>
      <w:divBdr>
        <w:top w:val="none" w:sz="0" w:space="0" w:color="auto"/>
        <w:left w:val="none" w:sz="0" w:space="0" w:color="auto"/>
        <w:bottom w:val="none" w:sz="0" w:space="0" w:color="auto"/>
        <w:right w:val="none" w:sz="0" w:space="0" w:color="auto"/>
      </w:divBdr>
    </w:div>
    <w:div w:id="1067387705">
      <w:bodyDiv w:val="1"/>
      <w:marLeft w:val="0"/>
      <w:marRight w:val="0"/>
      <w:marTop w:val="0"/>
      <w:marBottom w:val="0"/>
      <w:divBdr>
        <w:top w:val="none" w:sz="0" w:space="0" w:color="auto"/>
        <w:left w:val="none" w:sz="0" w:space="0" w:color="auto"/>
        <w:bottom w:val="none" w:sz="0" w:space="0" w:color="auto"/>
        <w:right w:val="none" w:sz="0" w:space="0" w:color="auto"/>
      </w:divBdr>
    </w:div>
    <w:div w:id="1108961606">
      <w:bodyDiv w:val="1"/>
      <w:marLeft w:val="0"/>
      <w:marRight w:val="0"/>
      <w:marTop w:val="0"/>
      <w:marBottom w:val="0"/>
      <w:divBdr>
        <w:top w:val="none" w:sz="0" w:space="0" w:color="auto"/>
        <w:left w:val="none" w:sz="0" w:space="0" w:color="auto"/>
        <w:bottom w:val="none" w:sz="0" w:space="0" w:color="auto"/>
        <w:right w:val="none" w:sz="0" w:space="0" w:color="auto"/>
      </w:divBdr>
    </w:div>
    <w:div w:id="1134133237">
      <w:bodyDiv w:val="1"/>
      <w:marLeft w:val="0"/>
      <w:marRight w:val="0"/>
      <w:marTop w:val="0"/>
      <w:marBottom w:val="0"/>
      <w:divBdr>
        <w:top w:val="none" w:sz="0" w:space="0" w:color="auto"/>
        <w:left w:val="none" w:sz="0" w:space="0" w:color="auto"/>
        <w:bottom w:val="none" w:sz="0" w:space="0" w:color="auto"/>
        <w:right w:val="none" w:sz="0" w:space="0" w:color="auto"/>
      </w:divBdr>
    </w:div>
    <w:div w:id="1162238976">
      <w:bodyDiv w:val="1"/>
      <w:marLeft w:val="0"/>
      <w:marRight w:val="0"/>
      <w:marTop w:val="0"/>
      <w:marBottom w:val="0"/>
      <w:divBdr>
        <w:top w:val="none" w:sz="0" w:space="0" w:color="auto"/>
        <w:left w:val="none" w:sz="0" w:space="0" w:color="auto"/>
        <w:bottom w:val="none" w:sz="0" w:space="0" w:color="auto"/>
        <w:right w:val="none" w:sz="0" w:space="0" w:color="auto"/>
      </w:divBdr>
      <w:divsChild>
        <w:div w:id="1265501786">
          <w:marLeft w:val="0"/>
          <w:marRight w:val="0"/>
          <w:marTop w:val="0"/>
          <w:marBottom w:val="0"/>
          <w:divBdr>
            <w:top w:val="none" w:sz="0" w:space="0" w:color="auto"/>
            <w:left w:val="none" w:sz="0" w:space="0" w:color="auto"/>
            <w:bottom w:val="none" w:sz="0" w:space="0" w:color="auto"/>
            <w:right w:val="none" w:sz="0" w:space="0" w:color="auto"/>
          </w:divBdr>
          <w:divsChild>
            <w:div w:id="1504667967">
              <w:marLeft w:val="0"/>
              <w:marRight w:val="0"/>
              <w:marTop w:val="0"/>
              <w:marBottom w:val="0"/>
              <w:divBdr>
                <w:top w:val="none" w:sz="0" w:space="0" w:color="auto"/>
                <w:left w:val="none" w:sz="0" w:space="0" w:color="auto"/>
                <w:bottom w:val="none" w:sz="0" w:space="0" w:color="auto"/>
                <w:right w:val="none" w:sz="0" w:space="0" w:color="auto"/>
              </w:divBdr>
              <w:divsChild>
                <w:div w:id="959647223">
                  <w:marLeft w:val="0"/>
                  <w:marRight w:val="0"/>
                  <w:marTop w:val="0"/>
                  <w:marBottom w:val="0"/>
                  <w:divBdr>
                    <w:top w:val="none" w:sz="0" w:space="0" w:color="auto"/>
                    <w:left w:val="none" w:sz="0" w:space="0" w:color="auto"/>
                    <w:bottom w:val="none" w:sz="0" w:space="0" w:color="auto"/>
                    <w:right w:val="none" w:sz="0" w:space="0" w:color="auto"/>
                  </w:divBdr>
                  <w:divsChild>
                    <w:div w:id="1671178328">
                      <w:marLeft w:val="0"/>
                      <w:marRight w:val="0"/>
                      <w:marTop w:val="0"/>
                      <w:marBottom w:val="0"/>
                      <w:divBdr>
                        <w:top w:val="none" w:sz="0" w:space="0" w:color="auto"/>
                        <w:left w:val="none" w:sz="0" w:space="0" w:color="auto"/>
                        <w:bottom w:val="none" w:sz="0" w:space="0" w:color="auto"/>
                        <w:right w:val="none" w:sz="0" w:space="0" w:color="auto"/>
                      </w:divBdr>
                      <w:divsChild>
                        <w:div w:id="275451420">
                          <w:marLeft w:val="0"/>
                          <w:marRight w:val="0"/>
                          <w:marTop w:val="0"/>
                          <w:marBottom w:val="0"/>
                          <w:divBdr>
                            <w:top w:val="none" w:sz="0" w:space="0" w:color="auto"/>
                            <w:left w:val="none" w:sz="0" w:space="0" w:color="auto"/>
                            <w:bottom w:val="none" w:sz="0" w:space="0" w:color="auto"/>
                            <w:right w:val="none" w:sz="0" w:space="0" w:color="auto"/>
                          </w:divBdr>
                          <w:divsChild>
                            <w:div w:id="2017223594">
                              <w:marLeft w:val="0"/>
                              <w:marRight w:val="0"/>
                              <w:marTop w:val="0"/>
                              <w:marBottom w:val="0"/>
                              <w:divBdr>
                                <w:top w:val="none" w:sz="0" w:space="0" w:color="auto"/>
                                <w:left w:val="none" w:sz="0" w:space="0" w:color="auto"/>
                                <w:bottom w:val="none" w:sz="0" w:space="0" w:color="auto"/>
                                <w:right w:val="none" w:sz="0" w:space="0" w:color="auto"/>
                              </w:divBdr>
                              <w:divsChild>
                                <w:div w:id="31655977">
                                  <w:marLeft w:val="0"/>
                                  <w:marRight w:val="0"/>
                                  <w:marTop w:val="0"/>
                                  <w:marBottom w:val="0"/>
                                  <w:divBdr>
                                    <w:top w:val="none" w:sz="0" w:space="0" w:color="auto"/>
                                    <w:left w:val="none" w:sz="0" w:space="0" w:color="auto"/>
                                    <w:bottom w:val="none" w:sz="0" w:space="0" w:color="auto"/>
                                    <w:right w:val="none" w:sz="0" w:space="0" w:color="auto"/>
                                  </w:divBdr>
                                </w:div>
                                <w:div w:id="422146717">
                                  <w:marLeft w:val="0"/>
                                  <w:marRight w:val="0"/>
                                  <w:marTop w:val="0"/>
                                  <w:marBottom w:val="0"/>
                                  <w:divBdr>
                                    <w:top w:val="none" w:sz="0" w:space="0" w:color="auto"/>
                                    <w:left w:val="none" w:sz="0" w:space="0" w:color="auto"/>
                                    <w:bottom w:val="none" w:sz="0" w:space="0" w:color="auto"/>
                                    <w:right w:val="none" w:sz="0" w:space="0" w:color="auto"/>
                                  </w:divBdr>
                                </w:div>
                                <w:div w:id="631641953">
                                  <w:marLeft w:val="0"/>
                                  <w:marRight w:val="0"/>
                                  <w:marTop w:val="0"/>
                                  <w:marBottom w:val="0"/>
                                  <w:divBdr>
                                    <w:top w:val="none" w:sz="0" w:space="0" w:color="auto"/>
                                    <w:left w:val="none" w:sz="0" w:space="0" w:color="auto"/>
                                    <w:bottom w:val="none" w:sz="0" w:space="0" w:color="auto"/>
                                    <w:right w:val="none" w:sz="0" w:space="0" w:color="auto"/>
                                  </w:divBdr>
                                </w:div>
                                <w:div w:id="73219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1951632">
      <w:bodyDiv w:val="1"/>
      <w:marLeft w:val="0"/>
      <w:marRight w:val="0"/>
      <w:marTop w:val="0"/>
      <w:marBottom w:val="0"/>
      <w:divBdr>
        <w:top w:val="none" w:sz="0" w:space="0" w:color="auto"/>
        <w:left w:val="none" w:sz="0" w:space="0" w:color="auto"/>
        <w:bottom w:val="none" w:sz="0" w:space="0" w:color="auto"/>
        <w:right w:val="none" w:sz="0" w:space="0" w:color="auto"/>
      </w:divBdr>
      <w:divsChild>
        <w:div w:id="1946107123">
          <w:marLeft w:val="0"/>
          <w:marRight w:val="0"/>
          <w:marTop w:val="0"/>
          <w:marBottom w:val="0"/>
          <w:divBdr>
            <w:top w:val="none" w:sz="0" w:space="0" w:color="auto"/>
            <w:left w:val="none" w:sz="0" w:space="0" w:color="auto"/>
            <w:bottom w:val="none" w:sz="0" w:space="0" w:color="auto"/>
            <w:right w:val="none" w:sz="0" w:space="0" w:color="auto"/>
          </w:divBdr>
          <w:divsChild>
            <w:div w:id="1693648292">
              <w:marLeft w:val="0"/>
              <w:marRight w:val="0"/>
              <w:marTop w:val="0"/>
              <w:marBottom w:val="0"/>
              <w:divBdr>
                <w:top w:val="none" w:sz="0" w:space="0" w:color="auto"/>
                <w:left w:val="none" w:sz="0" w:space="0" w:color="auto"/>
                <w:bottom w:val="none" w:sz="0" w:space="0" w:color="auto"/>
                <w:right w:val="none" w:sz="0" w:space="0" w:color="auto"/>
              </w:divBdr>
              <w:divsChild>
                <w:div w:id="686716385">
                  <w:marLeft w:val="0"/>
                  <w:marRight w:val="0"/>
                  <w:marTop w:val="0"/>
                  <w:marBottom w:val="0"/>
                  <w:divBdr>
                    <w:top w:val="none" w:sz="0" w:space="0" w:color="auto"/>
                    <w:left w:val="none" w:sz="0" w:space="0" w:color="auto"/>
                    <w:bottom w:val="none" w:sz="0" w:space="0" w:color="auto"/>
                    <w:right w:val="none" w:sz="0" w:space="0" w:color="auto"/>
                  </w:divBdr>
                  <w:divsChild>
                    <w:div w:id="650015493">
                      <w:marLeft w:val="0"/>
                      <w:marRight w:val="0"/>
                      <w:marTop w:val="0"/>
                      <w:marBottom w:val="0"/>
                      <w:divBdr>
                        <w:top w:val="none" w:sz="0" w:space="0" w:color="auto"/>
                        <w:left w:val="none" w:sz="0" w:space="0" w:color="auto"/>
                        <w:bottom w:val="none" w:sz="0" w:space="0" w:color="auto"/>
                        <w:right w:val="none" w:sz="0" w:space="0" w:color="auto"/>
                      </w:divBdr>
                      <w:divsChild>
                        <w:div w:id="497162683">
                          <w:marLeft w:val="0"/>
                          <w:marRight w:val="0"/>
                          <w:marTop w:val="0"/>
                          <w:marBottom w:val="0"/>
                          <w:divBdr>
                            <w:top w:val="none" w:sz="0" w:space="0" w:color="auto"/>
                            <w:left w:val="none" w:sz="0" w:space="0" w:color="auto"/>
                            <w:bottom w:val="none" w:sz="0" w:space="0" w:color="auto"/>
                            <w:right w:val="none" w:sz="0" w:space="0" w:color="auto"/>
                          </w:divBdr>
                          <w:divsChild>
                            <w:div w:id="1033844227">
                              <w:marLeft w:val="0"/>
                              <w:marRight w:val="0"/>
                              <w:marTop w:val="0"/>
                              <w:marBottom w:val="0"/>
                              <w:divBdr>
                                <w:top w:val="none" w:sz="0" w:space="0" w:color="auto"/>
                                <w:left w:val="none" w:sz="0" w:space="0" w:color="auto"/>
                                <w:bottom w:val="none" w:sz="0" w:space="0" w:color="auto"/>
                                <w:right w:val="none" w:sz="0" w:space="0" w:color="auto"/>
                              </w:divBdr>
                              <w:divsChild>
                                <w:div w:id="185029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7762">
      <w:bodyDiv w:val="1"/>
      <w:marLeft w:val="0"/>
      <w:marRight w:val="0"/>
      <w:marTop w:val="0"/>
      <w:marBottom w:val="0"/>
      <w:divBdr>
        <w:top w:val="none" w:sz="0" w:space="0" w:color="auto"/>
        <w:left w:val="none" w:sz="0" w:space="0" w:color="auto"/>
        <w:bottom w:val="none" w:sz="0" w:space="0" w:color="auto"/>
        <w:right w:val="none" w:sz="0" w:space="0" w:color="auto"/>
      </w:divBdr>
    </w:div>
    <w:div w:id="1468662114">
      <w:bodyDiv w:val="1"/>
      <w:marLeft w:val="0"/>
      <w:marRight w:val="0"/>
      <w:marTop w:val="0"/>
      <w:marBottom w:val="0"/>
      <w:divBdr>
        <w:top w:val="none" w:sz="0" w:space="0" w:color="auto"/>
        <w:left w:val="none" w:sz="0" w:space="0" w:color="auto"/>
        <w:bottom w:val="none" w:sz="0" w:space="0" w:color="auto"/>
        <w:right w:val="none" w:sz="0" w:space="0" w:color="auto"/>
      </w:divBdr>
    </w:div>
    <w:div w:id="1522813802">
      <w:bodyDiv w:val="1"/>
      <w:marLeft w:val="0"/>
      <w:marRight w:val="0"/>
      <w:marTop w:val="0"/>
      <w:marBottom w:val="0"/>
      <w:divBdr>
        <w:top w:val="none" w:sz="0" w:space="0" w:color="auto"/>
        <w:left w:val="none" w:sz="0" w:space="0" w:color="auto"/>
        <w:bottom w:val="none" w:sz="0" w:space="0" w:color="auto"/>
        <w:right w:val="none" w:sz="0" w:space="0" w:color="auto"/>
      </w:divBdr>
    </w:div>
    <w:div w:id="1555845344">
      <w:bodyDiv w:val="1"/>
      <w:marLeft w:val="0"/>
      <w:marRight w:val="0"/>
      <w:marTop w:val="0"/>
      <w:marBottom w:val="0"/>
      <w:divBdr>
        <w:top w:val="none" w:sz="0" w:space="0" w:color="auto"/>
        <w:left w:val="none" w:sz="0" w:space="0" w:color="auto"/>
        <w:bottom w:val="none" w:sz="0" w:space="0" w:color="auto"/>
        <w:right w:val="none" w:sz="0" w:space="0" w:color="auto"/>
      </w:divBdr>
    </w:div>
    <w:div w:id="1610238187">
      <w:bodyDiv w:val="1"/>
      <w:marLeft w:val="0"/>
      <w:marRight w:val="0"/>
      <w:marTop w:val="0"/>
      <w:marBottom w:val="0"/>
      <w:divBdr>
        <w:top w:val="none" w:sz="0" w:space="0" w:color="auto"/>
        <w:left w:val="none" w:sz="0" w:space="0" w:color="auto"/>
        <w:bottom w:val="none" w:sz="0" w:space="0" w:color="auto"/>
        <w:right w:val="none" w:sz="0" w:space="0" w:color="auto"/>
      </w:divBdr>
    </w:div>
    <w:div w:id="1675842415">
      <w:bodyDiv w:val="1"/>
      <w:marLeft w:val="0"/>
      <w:marRight w:val="0"/>
      <w:marTop w:val="0"/>
      <w:marBottom w:val="0"/>
      <w:divBdr>
        <w:top w:val="none" w:sz="0" w:space="0" w:color="auto"/>
        <w:left w:val="none" w:sz="0" w:space="0" w:color="auto"/>
        <w:bottom w:val="none" w:sz="0" w:space="0" w:color="auto"/>
        <w:right w:val="none" w:sz="0" w:space="0" w:color="auto"/>
      </w:divBdr>
      <w:divsChild>
        <w:div w:id="1405684102">
          <w:marLeft w:val="0"/>
          <w:marRight w:val="0"/>
          <w:marTop w:val="0"/>
          <w:marBottom w:val="0"/>
          <w:divBdr>
            <w:top w:val="none" w:sz="0" w:space="0" w:color="auto"/>
            <w:left w:val="none" w:sz="0" w:space="0" w:color="auto"/>
            <w:bottom w:val="none" w:sz="0" w:space="0" w:color="auto"/>
            <w:right w:val="none" w:sz="0" w:space="0" w:color="auto"/>
          </w:divBdr>
          <w:divsChild>
            <w:div w:id="1360350763">
              <w:marLeft w:val="0"/>
              <w:marRight w:val="0"/>
              <w:marTop w:val="0"/>
              <w:marBottom w:val="0"/>
              <w:divBdr>
                <w:top w:val="none" w:sz="0" w:space="0" w:color="auto"/>
                <w:left w:val="none" w:sz="0" w:space="0" w:color="auto"/>
                <w:bottom w:val="none" w:sz="0" w:space="0" w:color="auto"/>
                <w:right w:val="none" w:sz="0" w:space="0" w:color="auto"/>
              </w:divBdr>
              <w:divsChild>
                <w:div w:id="1212569368">
                  <w:marLeft w:val="0"/>
                  <w:marRight w:val="0"/>
                  <w:marTop w:val="0"/>
                  <w:marBottom w:val="0"/>
                  <w:divBdr>
                    <w:top w:val="none" w:sz="0" w:space="0" w:color="auto"/>
                    <w:left w:val="none" w:sz="0" w:space="0" w:color="auto"/>
                    <w:bottom w:val="none" w:sz="0" w:space="0" w:color="auto"/>
                    <w:right w:val="none" w:sz="0" w:space="0" w:color="auto"/>
                  </w:divBdr>
                  <w:divsChild>
                    <w:div w:id="545526167">
                      <w:marLeft w:val="0"/>
                      <w:marRight w:val="0"/>
                      <w:marTop w:val="0"/>
                      <w:marBottom w:val="0"/>
                      <w:divBdr>
                        <w:top w:val="none" w:sz="0" w:space="0" w:color="auto"/>
                        <w:left w:val="none" w:sz="0" w:space="0" w:color="auto"/>
                        <w:bottom w:val="none" w:sz="0" w:space="0" w:color="auto"/>
                        <w:right w:val="none" w:sz="0" w:space="0" w:color="auto"/>
                      </w:divBdr>
                      <w:divsChild>
                        <w:div w:id="601839536">
                          <w:marLeft w:val="0"/>
                          <w:marRight w:val="0"/>
                          <w:marTop w:val="0"/>
                          <w:marBottom w:val="0"/>
                          <w:divBdr>
                            <w:top w:val="none" w:sz="0" w:space="0" w:color="auto"/>
                            <w:left w:val="none" w:sz="0" w:space="0" w:color="auto"/>
                            <w:bottom w:val="none" w:sz="0" w:space="0" w:color="auto"/>
                            <w:right w:val="none" w:sz="0" w:space="0" w:color="auto"/>
                          </w:divBdr>
                          <w:divsChild>
                            <w:div w:id="536431929">
                              <w:marLeft w:val="0"/>
                              <w:marRight w:val="0"/>
                              <w:marTop w:val="0"/>
                              <w:marBottom w:val="0"/>
                              <w:divBdr>
                                <w:top w:val="none" w:sz="0" w:space="0" w:color="auto"/>
                                <w:left w:val="none" w:sz="0" w:space="0" w:color="auto"/>
                                <w:bottom w:val="none" w:sz="0" w:space="0" w:color="auto"/>
                                <w:right w:val="none" w:sz="0" w:space="0" w:color="auto"/>
                              </w:divBdr>
                              <w:divsChild>
                                <w:div w:id="19863604">
                                  <w:marLeft w:val="0"/>
                                  <w:marRight w:val="0"/>
                                  <w:marTop w:val="0"/>
                                  <w:marBottom w:val="0"/>
                                  <w:divBdr>
                                    <w:top w:val="none" w:sz="0" w:space="0" w:color="auto"/>
                                    <w:left w:val="none" w:sz="0" w:space="0" w:color="auto"/>
                                    <w:bottom w:val="none" w:sz="0" w:space="0" w:color="auto"/>
                                    <w:right w:val="none" w:sz="0" w:space="0" w:color="auto"/>
                                  </w:divBdr>
                                  <w:divsChild>
                                    <w:div w:id="1712219266">
                                      <w:marLeft w:val="0"/>
                                      <w:marRight w:val="0"/>
                                      <w:marTop w:val="0"/>
                                      <w:marBottom w:val="0"/>
                                      <w:divBdr>
                                        <w:top w:val="none" w:sz="0" w:space="0" w:color="auto"/>
                                        <w:left w:val="none" w:sz="0" w:space="0" w:color="auto"/>
                                        <w:bottom w:val="none" w:sz="0" w:space="0" w:color="auto"/>
                                        <w:right w:val="none" w:sz="0" w:space="0" w:color="auto"/>
                                      </w:divBdr>
                                      <w:divsChild>
                                        <w:div w:id="376320653">
                                          <w:marLeft w:val="0"/>
                                          <w:marRight w:val="0"/>
                                          <w:marTop w:val="0"/>
                                          <w:marBottom w:val="0"/>
                                          <w:divBdr>
                                            <w:top w:val="none" w:sz="0" w:space="0" w:color="auto"/>
                                            <w:left w:val="none" w:sz="0" w:space="0" w:color="auto"/>
                                            <w:bottom w:val="none" w:sz="0" w:space="0" w:color="auto"/>
                                            <w:right w:val="none" w:sz="0" w:space="0" w:color="auto"/>
                                          </w:divBdr>
                                          <w:divsChild>
                                            <w:div w:id="1567298465">
                                              <w:marLeft w:val="0"/>
                                              <w:marRight w:val="0"/>
                                              <w:marTop w:val="0"/>
                                              <w:marBottom w:val="0"/>
                                              <w:divBdr>
                                                <w:top w:val="none" w:sz="0" w:space="0" w:color="auto"/>
                                                <w:left w:val="none" w:sz="0" w:space="0" w:color="auto"/>
                                                <w:bottom w:val="none" w:sz="0" w:space="0" w:color="auto"/>
                                                <w:right w:val="none" w:sz="0" w:space="0" w:color="auto"/>
                                              </w:divBdr>
                                              <w:divsChild>
                                                <w:div w:id="87242688">
                                                  <w:marLeft w:val="0"/>
                                                  <w:marRight w:val="0"/>
                                                  <w:marTop w:val="0"/>
                                                  <w:marBottom w:val="0"/>
                                                  <w:divBdr>
                                                    <w:top w:val="none" w:sz="0" w:space="0" w:color="auto"/>
                                                    <w:left w:val="none" w:sz="0" w:space="0" w:color="auto"/>
                                                    <w:bottom w:val="none" w:sz="0" w:space="0" w:color="auto"/>
                                                    <w:right w:val="none" w:sz="0" w:space="0" w:color="auto"/>
                                                  </w:divBdr>
                                                  <w:divsChild>
                                                    <w:div w:id="974917316">
                                                      <w:marLeft w:val="0"/>
                                                      <w:marRight w:val="0"/>
                                                      <w:marTop w:val="0"/>
                                                      <w:marBottom w:val="0"/>
                                                      <w:divBdr>
                                                        <w:top w:val="none" w:sz="0" w:space="0" w:color="auto"/>
                                                        <w:left w:val="none" w:sz="0" w:space="0" w:color="auto"/>
                                                        <w:bottom w:val="none" w:sz="0" w:space="0" w:color="auto"/>
                                                        <w:right w:val="none" w:sz="0" w:space="0" w:color="auto"/>
                                                      </w:divBdr>
                                                      <w:divsChild>
                                                        <w:div w:id="154298687">
                                                          <w:marLeft w:val="0"/>
                                                          <w:marRight w:val="0"/>
                                                          <w:marTop w:val="0"/>
                                                          <w:marBottom w:val="0"/>
                                                          <w:divBdr>
                                                            <w:top w:val="none" w:sz="0" w:space="0" w:color="auto"/>
                                                            <w:left w:val="none" w:sz="0" w:space="0" w:color="auto"/>
                                                            <w:bottom w:val="none" w:sz="0" w:space="0" w:color="auto"/>
                                                            <w:right w:val="none" w:sz="0" w:space="0" w:color="auto"/>
                                                          </w:divBdr>
                                                          <w:divsChild>
                                                            <w:div w:id="557009979">
                                                              <w:marLeft w:val="0"/>
                                                              <w:marRight w:val="150"/>
                                                              <w:marTop w:val="0"/>
                                                              <w:marBottom w:val="150"/>
                                                              <w:divBdr>
                                                                <w:top w:val="none" w:sz="0" w:space="0" w:color="auto"/>
                                                                <w:left w:val="none" w:sz="0" w:space="0" w:color="auto"/>
                                                                <w:bottom w:val="none" w:sz="0" w:space="0" w:color="auto"/>
                                                                <w:right w:val="none" w:sz="0" w:space="0" w:color="auto"/>
                                                              </w:divBdr>
                                                              <w:divsChild>
                                                                <w:div w:id="411003395">
                                                                  <w:marLeft w:val="0"/>
                                                                  <w:marRight w:val="0"/>
                                                                  <w:marTop w:val="0"/>
                                                                  <w:marBottom w:val="0"/>
                                                                  <w:divBdr>
                                                                    <w:top w:val="none" w:sz="0" w:space="0" w:color="auto"/>
                                                                    <w:left w:val="none" w:sz="0" w:space="0" w:color="auto"/>
                                                                    <w:bottom w:val="none" w:sz="0" w:space="0" w:color="auto"/>
                                                                    <w:right w:val="none" w:sz="0" w:space="0" w:color="auto"/>
                                                                  </w:divBdr>
                                                                  <w:divsChild>
                                                                    <w:div w:id="492765622">
                                                                      <w:marLeft w:val="0"/>
                                                                      <w:marRight w:val="0"/>
                                                                      <w:marTop w:val="0"/>
                                                                      <w:marBottom w:val="0"/>
                                                                      <w:divBdr>
                                                                        <w:top w:val="none" w:sz="0" w:space="0" w:color="auto"/>
                                                                        <w:left w:val="none" w:sz="0" w:space="0" w:color="auto"/>
                                                                        <w:bottom w:val="none" w:sz="0" w:space="0" w:color="auto"/>
                                                                        <w:right w:val="none" w:sz="0" w:space="0" w:color="auto"/>
                                                                      </w:divBdr>
                                                                      <w:divsChild>
                                                                        <w:div w:id="367535427">
                                                                          <w:marLeft w:val="0"/>
                                                                          <w:marRight w:val="0"/>
                                                                          <w:marTop w:val="0"/>
                                                                          <w:marBottom w:val="0"/>
                                                                          <w:divBdr>
                                                                            <w:top w:val="none" w:sz="0" w:space="0" w:color="auto"/>
                                                                            <w:left w:val="none" w:sz="0" w:space="0" w:color="auto"/>
                                                                            <w:bottom w:val="none" w:sz="0" w:space="0" w:color="auto"/>
                                                                            <w:right w:val="none" w:sz="0" w:space="0" w:color="auto"/>
                                                                          </w:divBdr>
                                                                          <w:divsChild>
                                                                            <w:div w:id="2077968750">
                                                                              <w:marLeft w:val="0"/>
                                                                              <w:marRight w:val="0"/>
                                                                              <w:marTop w:val="0"/>
                                                                              <w:marBottom w:val="0"/>
                                                                              <w:divBdr>
                                                                                <w:top w:val="none" w:sz="0" w:space="0" w:color="auto"/>
                                                                                <w:left w:val="none" w:sz="0" w:space="0" w:color="auto"/>
                                                                                <w:bottom w:val="none" w:sz="0" w:space="0" w:color="auto"/>
                                                                                <w:right w:val="none" w:sz="0" w:space="0" w:color="auto"/>
                                                                              </w:divBdr>
                                                                              <w:divsChild>
                                                                                <w:div w:id="1382286917">
                                                                                  <w:marLeft w:val="0"/>
                                                                                  <w:marRight w:val="0"/>
                                                                                  <w:marTop w:val="0"/>
                                                                                  <w:marBottom w:val="0"/>
                                                                                  <w:divBdr>
                                                                                    <w:top w:val="none" w:sz="0" w:space="0" w:color="auto"/>
                                                                                    <w:left w:val="none" w:sz="0" w:space="0" w:color="auto"/>
                                                                                    <w:bottom w:val="none" w:sz="0" w:space="0" w:color="auto"/>
                                                                                    <w:right w:val="none" w:sz="0" w:space="0" w:color="auto"/>
                                                                                  </w:divBdr>
                                                                                  <w:divsChild>
                                                                                    <w:div w:id="766460077">
                                                                                      <w:marLeft w:val="0"/>
                                                                                      <w:marRight w:val="0"/>
                                                                                      <w:marTop w:val="0"/>
                                                                                      <w:marBottom w:val="0"/>
                                                                                      <w:divBdr>
                                                                                        <w:top w:val="none" w:sz="0" w:space="0" w:color="auto"/>
                                                                                        <w:left w:val="none" w:sz="0" w:space="0" w:color="auto"/>
                                                                                        <w:bottom w:val="none" w:sz="0" w:space="0" w:color="auto"/>
                                                                                        <w:right w:val="none" w:sz="0" w:space="0" w:color="auto"/>
                                                                                      </w:divBdr>
                                                                                      <w:divsChild>
                                                                                        <w:div w:id="676814322">
                                                                                          <w:marLeft w:val="0"/>
                                                                                          <w:marRight w:val="0"/>
                                                                                          <w:marTop w:val="0"/>
                                                                                          <w:marBottom w:val="0"/>
                                                                                          <w:divBdr>
                                                                                            <w:top w:val="none" w:sz="0" w:space="0" w:color="auto"/>
                                                                                            <w:left w:val="none" w:sz="0" w:space="0" w:color="auto"/>
                                                                                            <w:bottom w:val="none" w:sz="0" w:space="0" w:color="auto"/>
                                                                                            <w:right w:val="none" w:sz="0" w:space="0" w:color="auto"/>
                                                                                          </w:divBdr>
                                                                                          <w:divsChild>
                                                                                            <w:div w:id="691735017">
                                                                                              <w:marLeft w:val="0"/>
                                                                                              <w:marRight w:val="0"/>
                                                                                              <w:marTop w:val="0"/>
                                                                                              <w:marBottom w:val="0"/>
                                                                                              <w:divBdr>
                                                                                                <w:top w:val="none" w:sz="0" w:space="0" w:color="auto"/>
                                                                                                <w:left w:val="none" w:sz="0" w:space="0" w:color="auto"/>
                                                                                                <w:bottom w:val="none" w:sz="0" w:space="0" w:color="auto"/>
                                                                                                <w:right w:val="none" w:sz="0" w:space="0" w:color="auto"/>
                                                                                              </w:divBdr>
                                                                                              <w:divsChild>
                                                                                                <w:div w:id="299263096">
                                                                                                  <w:marLeft w:val="709"/>
                                                                                                  <w:marRight w:val="0"/>
                                                                                                  <w:marTop w:val="0"/>
                                                                                                  <w:marBottom w:val="0"/>
                                                                                                  <w:divBdr>
                                                                                                    <w:top w:val="none" w:sz="0" w:space="0" w:color="auto"/>
                                                                                                    <w:left w:val="none" w:sz="0" w:space="0" w:color="auto"/>
                                                                                                    <w:bottom w:val="none" w:sz="0" w:space="0" w:color="auto"/>
                                                                                                    <w:right w:val="none" w:sz="0" w:space="0" w:color="auto"/>
                                                                                                  </w:divBdr>
                                                                                                </w:div>
                                                                                                <w:div w:id="1965456797">
                                                                                                  <w:marLeft w:val="1134"/>
                                                                                                  <w:marRight w:val="0"/>
                                                                                                  <w:marTop w:val="0"/>
                                                                                                  <w:marBottom w:val="0"/>
                                                                                                  <w:divBdr>
                                                                                                    <w:top w:val="none" w:sz="0" w:space="0" w:color="auto"/>
                                                                                                    <w:left w:val="none" w:sz="0" w:space="0" w:color="auto"/>
                                                                                                    <w:bottom w:val="none" w:sz="0" w:space="0" w:color="auto"/>
                                                                                                    <w:right w:val="none" w:sz="0" w:space="0" w:color="auto"/>
                                                                                                  </w:divBdr>
                                                                                                </w:div>
                                                                                                <w:div w:id="274675006">
                                                                                                  <w:marLeft w:val="1134"/>
                                                                                                  <w:marRight w:val="0"/>
                                                                                                  <w:marTop w:val="0"/>
                                                                                                  <w:marBottom w:val="0"/>
                                                                                                  <w:divBdr>
                                                                                                    <w:top w:val="none" w:sz="0" w:space="0" w:color="auto"/>
                                                                                                    <w:left w:val="none" w:sz="0" w:space="0" w:color="auto"/>
                                                                                                    <w:bottom w:val="none" w:sz="0" w:space="0" w:color="auto"/>
                                                                                                    <w:right w:val="none" w:sz="0" w:space="0" w:color="auto"/>
                                                                                                  </w:divBdr>
                                                                                                </w:div>
                                                                                                <w:div w:id="792598214">
                                                                                                  <w:marLeft w:val="1134"/>
                                                                                                  <w:marRight w:val="0"/>
                                                                                                  <w:marTop w:val="0"/>
                                                                                                  <w:marBottom w:val="0"/>
                                                                                                  <w:divBdr>
                                                                                                    <w:top w:val="none" w:sz="0" w:space="0" w:color="auto"/>
                                                                                                    <w:left w:val="none" w:sz="0" w:space="0" w:color="auto"/>
                                                                                                    <w:bottom w:val="none" w:sz="0" w:space="0" w:color="auto"/>
                                                                                                    <w:right w:val="none" w:sz="0" w:space="0" w:color="auto"/>
                                                                                                  </w:divBdr>
                                                                                                </w:div>
                                                                                                <w:div w:id="1090080002">
                                                                                                  <w:marLeft w:val="1134"/>
                                                                                                  <w:marRight w:val="0"/>
                                                                                                  <w:marTop w:val="0"/>
                                                                                                  <w:marBottom w:val="0"/>
                                                                                                  <w:divBdr>
                                                                                                    <w:top w:val="none" w:sz="0" w:space="0" w:color="auto"/>
                                                                                                    <w:left w:val="none" w:sz="0" w:space="0" w:color="auto"/>
                                                                                                    <w:bottom w:val="none" w:sz="0" w:space="0" w:color="auto"/>
                                                                                                    <w:right w:val="none" w:sz="0" w:space="0" w:color="auto"/>
                                                                                                  </w:divBdr>
                                                                                                </w:div>
                                                                                                <w:div w:id="1850023083">
                                                                                                  <w:marLeft w:val="1134"/>
                                                                                                  <w:marRight w:val="0"/>
                                                                                                  <w:marTop w:val="0"/>
                                                                                                  <w:marBottom w:val="0"/>
                                                                                                  <w:divBdr>
                                                                                                    <w:top w:val="none" w:sz="0" w:space="0" w:color="auto"/>
                                                                                                    <w:left w:val="none" w:sz="0" w:space="0" w:color="auto"/>
                                                                                                    <w:bottom w:val="none" w:sz="0" w:space="0" w:color="auto"/>
                                                                                                    <w:right w:val="none" w:sz="0" w:space="0" w:color="auto"/>
                                                                                                  </w:divBdr>
                                                                                                </w:div>
                                                                                                <w:div w:id="1593008569">
                                                                                                  <w:marLeft w:val="1134"/>
                                                                                                  <w:marRight w:val="0"/>
                                                                                                  <w:marTop w:val="0"/>
                                                                                                  <w:marBottom w:val="0"/>
                                                                                                  <w:divBdr>
                                                                                                    <w:top w:val="none" w:sz="0" w:space="0" w:color="auto"/>
                                                                                                    <w:left w:val="none" w:sz="0" w:space="0" w:color="auto"/>
                                                                                                    <w:bottom w:val="none" w:sz="0" w:space="0" w:color="auto"/>
                                                                                                    <w:right w:val="none" w:sz="0" w:space="0" w:color="auto"/>
                                                                                                  </w:divBdr>
                                                                                                </w:div>
                                                                                                <w:div w:id="376928407">
                                                                                                  <w:marLeft w:val="1134"/>
                                                                                                  <w:marRight w:val="0"/>
                                                                                                  <w:marTop w:val="0"/>
                                                                                                  <w:marBottom w:val="0"/>
                                                                                                  <w:divBdr>
                                                                                                    <w:top w:val="none" w:sz="0" w:space="0" w:color="auto"/>
                                                                                                    <w:left w:val="none" w:sz="0" w:space="0" w:color="auto"/>
                                                                                                    <w:bottom w:val="none" w:sz="0" w:space="0" w:color="auto"/>
                                                                                                    <w:right w:val="none" w:sz="0" w:space="0" w:color="auto"/>
                                                                                                  </w:divBdr>
                                                                                                </w:div>
                                                                                                <w:div w:id="1985115197">
                                                                                                  <w:marLeft w:val="1134"/>
                                                                                                  <w:marRight w:val="0"/>
                                                                                                  <w:marTop w:val="0"/>
                                                                                                  <w:marBottom w:val="0"/>
                                                                                                  <w:divBdr>
                                                                                                    <w:top w:val="none" w:sz="0" w:space="0" w:color="auto"/>
                                                                                                    <w:left w:val="none" w:sz="0" w:space="0" w:color="auto"/>
                                                                                                    <w:bottom w:val="none" w:sz="0" w:space="0" w:color="auto"/>
                                                                                                    <w:right w:val="none" w:sz="0" w:space="0" w:color="auto"/>
                                                                                                  </w:divBdr>
                                                                                                </w:div>
                                                                                                <w:div w:id="2064671685">
                                                                                                  <w:marLeft w:val="1134"/>
                                                                                                  <w:marRight w:val="0"/>
                                                                                                  <w:marTop w:val="0"/>
                                                                                                  <w:marBottom w:val="0"/>
                                                                                                  <w:divBdr>
                                                                                                    <w:top w:val="none" w:sz="0" w:space="0" w:color="auto"/>
                                                                                                    <w:left w:val="none" w:sz="0" w:space="0" w:color="auto"/>
                                                                                                    <w:bottom w:val="none" w:sz="0" w:space="0" w:color="auto"/>
                                                                                                    <w:right w:val="none" w:sz="0" w:space="0" w:color="auto"/>
                                                                                                  </w:divBdr>
                                                                                                </w:div>
                                                                                                <w:div w:id="782580969">
                                                                                                  <w:marLeft w:val="709"/>
                                                                                                  <w:marRight w:val="0"/>
                                                                                                  <w:marTop w:val="0"/>
                                                                                                  <w:marBottom w:val="0"/>
                                                                                                  <w:divBdr>
                                                                                                    <w:top w:val="none" w:sz="0" w:space="0" w:color="auto"/>
                                                                                                    <w:left w:val="none" w:sz="0" w:space="0" w:color="auto"/>
                                                                                                    <w:bottom w:val="none" w:sz="0" w:space="0" w:color="auto"/>
                                                                                                    <w:right w:val="none" w:sz="0" w:space="0" w:color="auto"/>
                                                                                                  </w:divBdr>
                                                                                                </w:div>
                                                                                                <w:div w:id="1289896851">
                                                                                                  <w:marLeft w:val="1134"/>
                                                                                                  <w:marRight w:val="0"/>
                                                                                                  <w:marTop w:val="0"/>
                                                                                                  <w:marBottom w:val="0"/>
                                                                                                  <w:divBdr>
                                                                                                    <w:top w:val="none" w:sz="0" w:space="0" w:color="auto"/>
                                                                                                    <w:left w:val="none" w:sz="0" w:space="0" w:color="auto"/>
                                                                                                    <w:bottom w:val="none" w:sz="0" w:space="0" w:color="auto"/>
                                                                                                    <w:right w:val="none" w:sz="0" w:space="0" w:color="auto"/>
                                                                                                  </w:divBdr>
                                                                                                </w:div>
                                                                                                <w:div w:id="2005742709">
                                                                                                  <w:marLeft w:val="1134"/>
                                                                                                  <w:marRight w:val="0"/>
                                                                                                  <w:marTop w:val="0"/>
                                                                                                  <w:marBottom w:val="0"/>
                                                                                                  <w:divBdr>
                                                                                                    <w:top w:val="none" w:sz="0" w:space="0" w:color="auto"/>
                                                                                                    <w:left w:val="none" w:sz="0" w:space="0" w:color="auto"/>
                                                                                                    <w:bottom w:val="none" w:sz="0" w:space="0" w:color="auto"/>
                                                                                                    <w:right w:val="none" w:sz="0" w:space="0" w:color="auto"/>
                                                                                                  </w:divBdr>
                                                                                                </w:div>
                                                                                                <w:div w:id="236090390">
                                                                                                  <w:marLeft w:val="1134"/>
                                                                                                  <w:marRight w:val="0"/>
                                                                                                  <w:marTop w:val="0"/>
                                                                                                  <w:marBottom w:val="0"/>
                                                                                                  <w:divBdr>
                                                                                                    <w:top w:val="none" w:sz="0" w:space="0" w:color="auto"/>
                                                                                                    <w:left w:val="none" w:sz="0" w:space="0" w:color="auto"/>
                                                                                                    <w:bottom w:val="none" w:sz="0" w:space="0" w:color="auto"/>
                                                                                                    <w:right w:val="none" w:sz="0" w:space="0" w:color="auto"/>
                                                                                                  </w:divBdr>
                                                                                                </w:div>
                                                                                                <w:div w:id="449402940">
                                                                                                  <w:marLeft w:val="1134"/>
                                                                                                  <w:marRight w:val="0"/>
                                                                                                  <w:marTop w:val="0"/>
                                                                                                  <w:marBottom w:val="0"/>
                                                                                                  <w:divBdr>
                                                                                                    <w:top w:val="none" w:sz="0" w:space="0" w:color="auto"/>
                                                                                                    <w:left w:val="none" w:sz="0" w:space="0" w:color="auto"/>
                                                                                                    <w:bottom w:val="none" w:sz="0" w:space="0" w:color="auto"/>
                                                                                                    <w:right w:val="none" w:sz="0" w:space="0" w:color="auto"/>
                                                                                                  </w:divBdr>
                                                                                                </w:div>
                                                                                                <w:div w:id="356665533">
                                                                                                  <w:marLeft w:val="1134"/>
                                                                                                  <w:marRight w:val="0"/>
                                                                                                  <w:marTop w:val="0"/>
                                                                                                  <w:marBottom w:val="0"/>
                                                                                                  <w:divBdr>
                                                                                                    <w:top w:val="none" w:sz="0" w:space="0" w:color="auto"/>
                                                                                                    <w:left w:val="none" w:sz="0" w:space="0" w:color="auto"/>
                                                                                                    <w:bottom w:val="none" w:sz="0" w:space="0" w:color="auto"/>
                                                                                                    <w:right w:val="none" w:sz="0" w:space="0" w:color="auto"/>
                                                                                                  </w:divBdr>
                                                                                                </w:div>
                                                                                                <w:div w:id="690839924">
                                                                                                  <w:marLeft w:val="1134"/>
                                                                                                  <w:marRight w:val="0"/>
                                                                                                  <w:marTop w:val="0"/>
                                                                                                  <w:marBottom w:val="0"/>
                                                                                                  <w:divBdr>
                                                                                                    <w:top w:val="none" w:sz="0" w:space="0" w:color="auto"/>
                                                                                                    <w:left w:val="none" w:sz="0" w:space="0" w:color="auto"/>
                                                                                                    <w:bottom w:val="none" w:sz="0" w:space="0" w:color="auto"/>
                                                                                                    <w:right w:val="none" w:sz="0" w:space="0" w:color="auto"/>
                                                                                                  </w:divBdr>
                                                                                                </w:div>
                                                                                                <w:div w:id="1314793649">
                                                                                                  <w:marLeft w:val="1134"/>
                                                                                                  <w:marRight w:val="0"/>
                                                                                                  <w:marTop w:val="0"/>
                                                                                                  <w:marBottom w:val="0"/>
                                                                                                  <w:divBdr>
                                                                                                    <w:top w:val="none" w:sz="0" w:space="0" w:color="auto"/>
                                                                                                    <w:left w:val="none" w:sz="0" w:space="0" w:color="auto"/>
                                                                                                    <w:bottom w:val="none" w:sz="0" w:space="0" w:color="auto"/>
                                                                                                    <w:right w:val="none" w:sz="0" w:space="0" w:color="auto"/>
                                                                                                  </w:divBdr>
                                                                                                </w:div>
                                                                                                <w:div w:id="832255936">
                                                                                                  <w:marLeft w:val="1134"/>
                                                                                                  <w:marRight w:val="0"/>
                                                                                                  <w:marTop w:val="0"/>
                                                                                                  <w:marBottom w:val="0"/>
                                                                                                  <w:divBdr>
                                                                                                    <w:top w:val="none" w:sz="0" w:space="0" w:color="auto"/>
                                                                                                    <w:left w:val="none" w:sz="0" w:space="0" w:color="auto"/>
                                                                                                    <w:bottom w:val="none" w:sz="0" w:space="0" w:color="auto"/>
                                                                                                    <w:right w:val="none" w:sz="0" w:space="0" w:color="auto"/>
                                                                                                  </w:divBdr>
                                                                                                </w:div>
                                                                                                <w:div w:id="1699312057">
                                                                                                  <w:marLeft w:val="1134"/>
                                                                                                  <w:marRight w:val="0"/>
                                                                                                  <w:marTop w:val="0"/>
                                                                                                  <w:marBottom w:val="0"/>
                                                                                                  <w:divBdr>
                                                                                                    <w:top w:val="none" w:sz="0" w:space="0" w:color="auto"/>
                                                                                                    <w:left w:val="none" w:sz="0" w:space="0" w:color="auto"/>
                                                                                                    <w:bottom w:val="none" w:sz="0" w:space="0" w:color="auto"/>
                                                                                                    <w:right w:val="none" w:sz="0" w:space="0" w:color="auto"/>
                                                                                                  </w:divBdr>
                                                                                                </w:div>
                                                                                                <w:div w:id="50429405">
                                                                                                  <w:marLeft w:val="1134"/>
                                                                                                  <w:marRight w:val="0"/>
                                                                                                  <w:marTop w:val="0"/>
                                                                                                  <w:marBottom w:val="0"/>
                                                                                                  <w:divBdr>
                                                                                                    <w:top w:val="none" w:sz="0" w:space="0" w:color="auto"/>
                                                                                                    <w:left w:val="none" w:sz="0" w:space="0" w:color="auto"/>
                                                                                                    <w:bottom w:val="none" w:sz="0" w:space="0" w:color="auto"/>
                                                                                                    <w:right w:val="none" w:sz="0" w:space="0" w:color="auto"/>
                                                                                                  </w:divBdr>
                                                                                                </w:div>
                                                                                                <w:div w:id="691884460">
                                                                                                  <w:marLeft w:val="709"/>
                                                                                                  <w:marRight w:val="0"/>
                                                                                                  <w:marTop w:val="0"/>
                                                                                                  <w:marBottom w:val="0"/>
                                                                                                  <w:divBdr>
                                                                                                    <w:top w:val="none" w:sz="0" w:space="0" w:color="auto"/>
                                                                                                    <w:left w:val="none" w:sz="0" w:space="0" w:color="auto"/>
                                                                                                    <w:bottom w:val="none" w:sz="0" w:space="0" w:color="auto"/>
                                                                                                    <w:right w:val="none" w:sz="0" w:space="0" w:color="auto"/>
                                                                                                  </w:divBdr>
                                                                                                </w:div>
                                                                                                <w:div w:id="1606495945">
                                                                                                  <w:marLeft w:val="1134"/>
                                                                                                  <w:marRight w:val="0"/>
                                                                                                  <w:marTop w:val="0"/>
                                                                                                  <w:marBottom w:val="0"/>
                                                                                                  <w:divBdr>
                                                                                                    <w:top w:val="none" w:sz="0" w:space="0" w:color="auto"/>
                                                                                                    <w:left w:val="none" w:sz="0" w:space="0" w:color="auto"/>
                                                                                                    <w:bottom w:val="none" w:sz="0" w:space="0" w:color="auto"/>
                                                                                                    <w:right w:val="none" w:sz="0" w:space="0" w:color="auto"/>
                                                                                                  </w:divBdr>
                                                                                                </w:div>
                                                                                                <w:div w:id="1656833983">
                                                                                                  <w:marLeft w:val="1134"/>
                                                                                                  <w:marRight w:val="0"/>
                                                                                                  <w:marTop w:val="0"/>
                                                                                                  <w:marBottom w:val="0"/>
                                                                                                  <w:divBdr>
                                                                                                    <w:top w:val="none" w:sz="0" w:space="0" w:color="auto"/>
                                                                                                    <w:left w:val="none" w:sz="0" w:space="0" w:color="auto"/>
                                                                                                    <w:bottom w:val="none" w:sz="0" w:space="0" w:color="auto"/>
                                                                                                    <w:right w:val="none" w:sz="0" w:space="0" w:color="auto"/>
                                                                                                  </w:divBdr>
                                                                                                </w:div>
                                                                                                <w:div w:id="361520279">
                                                                                                  <w:marLeft w:val="1134"/>
                                                                                                  <w:marRight w:val="0"/>
                                                                                                  <w:marTop w:val="0"/>
                                                                                                  <w:marBottom w:val="0"/>
                                                                                                  <w:divBdr>
                                                                                                    <w:top w:val="none" w:sz="0" w:space="0" w:color="auto"/>
                                                                                                    <w:left w:val="none" w:sz="0" w:space="0" w:color="auto"/>
                                                                                                    <w:bottom w:val="none" w:sz="0" w:space="0" w:color="auto"/>
                                                                                                    <w:right w:val="none" w:sz="0" w:space="0" w:color="auto"/>
                                                                                                  </w:divBdr>
                                                                                                </w:div>
                                                                                                <w:div w:id="85480469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17779225">
      <w:bodyDiv w:val="1"/>
      <w:marLeft w:val="0"/>
      <w:marRight w:val="0"/>
      <w:marTop w:val="0"/>
      <w:marBottom w:val="0"/>
      <w:divBdr>
        <w:top w:val="none" w:sz="0" w:space="0" w:color="auto"/>
        <w:left w:val="none" w:sz="0" w:space="0" w:color="auto"/>
        <w:bottom w:val="none" w:sz="0" w:space="0" w:color="auto"/>
        <w:right w:val="none" w:sz="0" w:space="0" w:color="auto"/>
      </w:divBdr>
    </w:div>
    <w:div w:id="1766614608">
      <w:bodyDiv w:val="1"/>
      <w:marLeft w:val="0"/>
      <w:marRight w:val="0"/>
      <w:marTop w:val="0"/>
      <w:marBottom w:val="0"/>
      <w:divBdr>
        <w:top w:val="none" w:sz="0" w:space="0" w:color="auto"/>
        <w:left w:val="none" w:sz="0" w:space="0" w:color="auto"/>
        <w:bottom w:val="none" w:sz="0" w:space="0" w:color="auto"/>
        <w:right w:val="none" w:sz="0" w:space="0" w:color="auto"/>
      </w:divBdr>
    </w:div>
    <w:div w:id="1844470761">
      <w:bodyDiv w:val="1"/>
      <w:marLeft w:val="0"/>
      <w:marRight w:val="0"/>
      <w:marTop w:val="0"/>
      <w:marBottom w:val="0"/>
      <w:divBdr>
        <w:top w:val="none" w:sz="0" w:space="0" w:color="auto"/>
        <w:left w:val="none" w:sz="0" w:space="0" w:color="auto"/>
        <w:bottom w:val="none" w:sz="0" w:space="0" w:color="auto"/>
        <w:right w:val="none" w:sz="0" w:space="0" w:color="auto"/>
      </w:divBdr>
    </w:div>
    <w:div w:id="1889952916">
      <w:bodyDiv w:val="1"/>
      <w:marLeft w:val="0"/>
      <w:marRight w:val="0"/>
      <w:marTop w:val="0"/>
      <w:marBottom w:val="0"/>
      <w:divBdr>
        <w:top w:val="none" w:sz="0" w:space="0" w:color="auto"/>
        <w:left w:val="none" w:sz="0" w:space="0" w:color="auto"/>
        <w:bottom w:val="none" w:sz="0" w:space="0" w:color="auto"/>
        <w:right w:val="none" w:sz="0" w:space="0" w:color="auto"/>
      </w:divBdr>
      <w:divsChild>
        <w:div w:id="272833447">
          <w:marLeft w:val="0"/>
          <w:marRight w:val="0"/>
          <w:marTop w:val="0"/>
          <w:marBottom w:val="0"/>
          <w:divBdr>
            <w:top w:val="none" w:sz="0" w:space="0" w:color="auto"/>
            <w:left w:val="none" w:sz="0" w:space="0" w:color="auto"/>
            <w:bottom w:val="none" w:sz="0" w:space="0" w:color="auto"/>
            <w:right w:val="none" w:sz="0" w:space="0" w:color="auto"/>
          </w:divBdr>
          <w:divsChild>
            <w:div w:id="116735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840189">
      <w:bodyDiv w:val="1"/>
      <w:marLeft w:val="0"/>
      <w:marRight w:val="0"/>
      <w:marTop w:val="0"/>
      <w:marBottom w:val="0"/>
      <w:divBdr>
        <w:top w:val="none" w:sz="0" w:space="0" w:color="auto"/>
        <w:left w:val="none" w:sz="0" w:space="0" w:color="auto"/>
        <w:bottom w:val="none" w:sz="0" w:space="0" w:color="auto"/>
        <w:right w:val="none" w:sz="0" w:space="0" w:color="auto"/>
      </w:divBdr>
      <w:divsChild>
        <w:div w:id="160313524">
          <w:marLeft w:val="0"/>
          <w:marRight w:val="0"/>
          <w:marTop w:val="0"/>
          <w:marBottom w:val="0"/>
          <w:divBdr>
            <w:top w:val="none" w:sz="0" w:space="0" w:color="auto"/>
            <w:left w:val="none" w:sz="0" w:space="0" w:color="auto"/>
            <w:bottom w:val="none" w:sz="0" w:space="0" w:color="auto"/>
            <w:right w:val="none" w:sz="0" w:space="0" w:color="auto"/>
          </w:divBdr>
          <w:divsChild>
            <w:div w:id="874852659">
              <w:marLeft w:val="0"/>
              <w:marRight w:val="0"/>
              <w:marTop w:val="0"/>
              <w:marBottom w:val="0"/>
              <w:divBdr>
                <w:top w:val="none" w:sz="0" w:space="0" w:color="auto"/>
                <w:left w:val="none" w:sz="0" w:space="0" w:color="auto"/>
                <w:bottom w:val="none" w:sz="0" w:space="0" w:color="auto"/>
                <w:right w:val="none" w:sz="0" w:space="0" w:color="auto"/>
              </w:divBdr>
              <w:divsChild>
                <w:div w:id="230123852">
                  <w:marLeft w:val="0"/>
                  <w:marRight w:val="0"/>
                  <w:marTop w:val="0"/>
                  <w:marBottom w:val="0"/>
                  <w:divBdr>
                    <w:top w:val="none" w:sz="0" w:space="0" w:color="auto"/>
                    <w:left w:val="none" w:sz="0" w:space="0" w:color="auto"/>
                    <w:bottom w:val="none" w:sz="0" w:space="0" w:color="auto"/>
                    <w:right w:val="none" w:sz="0" w:space="0" w:color="auto"/>
                  </w:divBdr>
                  <w:divsChild>
                    <w:div w:id="265314107">
                      <w:marLeft w:val="0"/>
                      <w:marRight w:val="0"/>
                      <w:marTop w:val="0"/>
                      <w:marBottom w:val="0"/>
                      <w:divBdr>
                        <w:top w:val="none" w:sz="0" w:space="0" w:color="auto"/>
                        <w:left w:val="none" w:sz="0" w:space="0" w:color="auto"/>
                        <w:bottom w:val="none" w:sz="0" w:space="0" w:color="auto"/>
                        <w:right w:val="none" w:sz="0" w:space="0" w:color="auto"/>
                      </w:divBdr>
                      <w:divsChild>
                        <w:div w:id="1400244802">
                          <w:marLeft w:val="0"/>
                          <w:marRight w:val="0"/>
                          <w:marTop w:val="0"/>
                          <w:marBottom w:val="0"/>
                          <w:divBdr>
                            <w:top w:val="none" w:sz="0" w:space="0" w:color="auto"/>
                            <w:left w:val="none" w:sz="0" w:space="0" w:color="auto"/>
                            <w:bottom w:val="none" w:sz="0" w:space="0" w:color="auto"/>
                            <w:right w:val="none" w:sz="0" w:space="0" w:color="auto"/>
                          </w:divBdr>
                          <w:divsChild>
                            <w:div w:id="1668359036">
                              <w:marLeft w:val="0"/>
                              <w:marRight w:val="0"/>
                              <w:marTop w:val="0"/>
                              <w:marBottom w:val="0"/>
                              <w:divBdr>
                                <w:top w:val="none" w:sz="0" w:space="0" w:color="auto"/>
                                <w:left w:val="none" w:sz="0" w:space="0" w:color="auto"/>
                                <w:bottom w:val="none" w:sz="0" w:space="0" w:color="auto"/>
                                <w:right w:val="none" w:sz="0" w:space="0" w:color="auto"/>
                              </w:divBdr>
                              <w:divsChild>
                                <w:div w:id="650257106">
                                  <w:marLeft w:val="0"/>
                                  <w:marRight w:val="0"/>
                                  <w:marTop w:val="0"/>
                                  <w:marBottom w:val="0"/>
                                  <w:divBdr>
                                    <w:top w:val="none" w:sz="0" w:space="0" w:color="auto"/>
                                    <w:left w:val="none" w:sz="0" w:space="0" w:color="auto"/>
                                    <w:bottom w:val="none" w:sz="0" w:space="0" w:color="auto"/>
                                    <w:right w:val="none" w:sz="0" w:space="0" w:color="auto"/>
                                  </w:divBdr>
                                  <w:divsChild>
                                    <w:div w:id="1954286300">
                                      <w:marLeft w:val="0"/>
                                      <w:marRight w:val="0"/>
                                      <w:marTop w:val="0"/>
                                      <w:marBottom w:val="0"/>
                                      <w:divBdr>
                                        <w:top w:val="none" w:sz="0" w:space="0" w:color="auto"/>
                                        <w:left w:val="none" w:sz="0" w:space="0" w:color="auto"/>
                                        <w:bottom w:val="none" w:sz="0" w:space="0" w:color="auto"/>
                                        <w:right w:val="none" w:sz="0" w:space="0" w:color="auto"/>
                                      </w:divBdr>
                                      <w:divsChild>
                                        <w:div w:id="1447197908">
                                          <w:marLeft w:val="0"/>
                                          <w:marRight w:val="0"/>
                                          <w:marTop w:val="0"/>
                                          <w:marBottom w:val="0"/>
                                          <w:divBdr>
                                            <w:top w:val="none" w:sz="0" w:space="0" w:color="auto"/>
                                            <w:left w:val="none" w:sz="0" w:space="0" w:color="auto"/>
                                            <w:bottom w:val="none" w:sz="0" w:space="0" w:color="auto"/>
                                            <w:right w:val="none" w:sz="0" w:space="0" w:color="auto"/>
                                          </w:divBdr>
                                          <w:divsChild>
                                            <w:div w:id="437870711">
                                              <w:marLeft w:val="0"/>
                                              <w:marRight w:val="0"/>
                                              <w:marTop w:val="0"/>
                                              <w:marBottom w:val="0"/>
                                              <w:divBdr>
                                                <w:top w:val="none" w:sz="0" w:space="0" w:color="auto"/>
                                                <w:left w:val="none" w:sz="0" w:space="0" w:color="auto"/>
                                                <w:bottom w:val="none" w:sz="0" w:space="0" w:color="auto"/>
                                                <w:right w:val="none" w:sz="0" w:space="0" w:color="auto"/>
                                              </w:divBdr>
                                              <w:divsChild>
                                                <w:div w:id="2018920120">
                                                  <w:marLeft w:val="0"/>
                                                  <w:marRight w:val="0"/>
                                                  <w:marTop w:val="0"/>
                                                  <w:marBottom w:val="0"/>
                                                  <w:divBdr>
                                                    <w:top w:val="none" w:sz="0" w:space="0" w:color="auto"/>
                                                    <w:left w:val="none" w:sz="0" w:space="0" w:color="auto"/>
                                                    <w:bottom w:val="none" w:sz="0" w:space="0" w:color="auto"/>
                                                    <w:right w:val="none" w:sz="0" w:space="0" w:color="auto"/>
                                                  </w:divBdr>
                                                  <w:divsChild>
                                                    <w:div w:id="459999085">
                                                      <w:marLeft w:val="0"/>
                                                      <w:marRight w:val="0"/>
                                                      <w:marTop w:val="0"/>
                                                      <w:marBottom w:val="0"/>
                                                      <w:divBdr>
                                                        <w:top w:val="none" w:sz="0" w:space="0" w:color="auto"/>
                                                        <w:left w:val="none" w:sz="0" w:space="0" w:color="auto"/>
                                                        <w:bottom w:val="none" w:sz="0" w:space="0" w:color="auto"/>
                                                        <w:right w:val="none" w:sz="0" w:space="0" w:color="auto"/>
                                                      </w:divBdr>
                                                      <w:divsChild>
                                                        <w:div w:id="1435786921">
                                                          <w:marLeft w:val="0"/>
                                                          <w:marRight w:val="0"/>
                                                          <w:marTop w:val="0"/>
                                                          <w:marBottom w:val="0"/>
                                                          <w:divBdr>
                                                            <w:top w:val="none" w:sz="0" w:space="0" w:color="auto"/>
                                                            <w:left w:val="none" w:sz="0" w:space="0" w:color="auto"/>
                                                            <w:bottom w:val="none" w:sz="0" w:space="0" w:color="auto"/>
                                                            <w:right w:val="none" w:sz="0" w:space="0" w:color="auto"/>
                                                          </w:divBdr>
                                                          <w:divsChild>
                                                            <w:div w:id="1157066045">
                                                              <w:marLeft w:val="0"/>
                                                              <w:marRight w:val="150"/>
                                                              <w:marTop w:val="0"/>
                                                              <w:marBottom w:val="150"/>
                                                              <w:divBdr>
                                                                <w:top w:val="none" w:sz="0" w:space="0" w:color="auto"/>
                                                                <w:left w:val="none" w:sz="0" w:space="0" w:color="auto"/>
                                                                <w:bottom w:val="none" w:sz="0" w:space="0" w:color="auto"/>
                                                                <w:right w:val="none" w:sz="0" w:space="0" w:color="auto"/>
                                                              </w:divBdr>
                                                              <w:divsChild>
                                                                <w:div w:id="22557755">
                                                                  <w:marLeft w:val="0"/>
                                                                  <w:marRight w:val="0"/>
                                                                  <w:marTop w:val="0"/>
                                                                  <w:marBottom w:val="0"/>
                                                                  <w:divBdr>
                                                                    <w:top w:val="none" w:sz="0" w:space="0" w:color="auto"/>
                                                                    <w:left w:val="none" w:sz="0" w:space="0" w:color="auto"/>
                                                                    <w:bottom w:val="none" w:sz="0" w:space="0" w:color="auto"/>
                                                                    <w:right w:val="none" w:sz="0" w:space="0" w:color="auto"/>
                                                                  </w:divBdr>
                                                                  <w:divsChild>
                                                                    <w:div w:id="1466964423">
                                                                      <w:marLeft w:val="0"/>
                                                                      <w:marRight w:val="0"/>
                                                                      <w:marTop w:val="0"/>
                                                                      <w:marBottom w:val="0"/>
                                                                      <w:divBdr>
                                                                        <w:top w:val="none" w:sz="0" w:space="0" w:color="auto"/>
                                                                        <w:left w:val="none" w:sz="0" w:space="0" w:color="auto"/>
                                                                        <w:bottom w:val="none" w:sz="0" w:space="0" w:color="auto"/>
                                                                        <w:right w:val="none" w:sz="0" w:space="0" w:color="auto"/>
                                                                      </w:divBdr>
                                                                      <w:divsChild>
                                                                        <w:div w:id="733742790">
                                                                          <w:marLeft w:val="0"/>
                                                                          <w:marRight w:val="0"/>
                                                                          <w:marTop w:val="0"/>
                                                                          <w:marBottom w:val="0"/>
                                                                          <w:divBdr>
                                                                            <w:top w:val="none" w:sz="0" w:space="0" w:color="auto"/>
                                                                            <w:left w:val="none" w:sz="0" w:space="0" w:color="auto"/>
                                                                            <w:bottom w:val="none" w:sz="0" w:space="0" w:color="auto"/>
                                                                            <w:right w:val="none" w:sz="0" w:space="0" w:color="auto"/>
                                                                          </w:divBdr>
                                                                          <w:divsChild>
                                                                            <w:div w:id="1197156619">
                                                                              <w:marLeft w:val="0"/>
                                                                              <w:marRight w:val="0"/>
                                                                              <w:marTop w:val="0"/>
                                                                              <w:marBottom w:val="0"/>
                                                                              <w:divBdr>
                                                                                <w:top w:val="none" w:sz="0" w:space="0" w:color="auto"/>
                                                                                <w:left w:val="none" w:sz="0" w:space="0" w:color="auto"/>
                                                                                <w:bottom w:val="none" w:sz="0" w:space="0" w:color="auto"/>
                                                                                <w:right w:val="none" w:sz="0" w:space="0" w:color="auto"/>
                                                                              </w:divBdr>
                                                                              <w:divsChild>
                                                                                <w:div w:id="886795143">
                                                                                  <w:marLeft w:val="0"/>
                                                                                  <w:marRight w:val="0"/>
                                                                                  <w:marTop w:val="0"/>
                                                                                  <w:marBottom w:val="0"/>
                                                                                  <w:divBdr>
                                                                                    <w:top w:val="none" w:sz="0" w:space="0" w:color="auto"/>
                                                                                    <w:left w:val="none" w:sz="0" w:space="0" w:color="auto"/>
                                                                                    <w:bottom w:val="none" w:sz="0" w:space="0" w:color="auto"/>
                                                                                    <w:right w:val="none" w:sz="0" w:space="0" w:color="auto"/>
                                                                                  </w:divBdr>
                                                                                  <w:divsChild>
                                                                                    <w:div w:id="112142587">
                                                                                      <w:marLeft w:val="0"/>
                                                                                      <w:marRight w:val="0"/>
                                                                                      <w:marTop w:val="0"/>
                                                                                      <w:marBottom w:val="0"/>
                                                                                      <w:divBdr>
                                                                                        <w:top w:val="none" w:sz="0" w:space="0" w:color="auto"/>
                                                                                        <w:left w:val="none" w:sz="0" w:space="0" w:color="auto"/>
                                                                                        <w:bottom w:val="none" w:sz="0" w:space="0" w:color="auto"/>
                                                                                        <w:right w:val="none" w:sz="0" w:space="0" w:color="auto"/>
                                                                                      </w:divBdr>
                                                                                      <w:divsChild>
                                                                                        <w:div w:id="2010864623">
                                                                                          <w:marLeft w:val="0"/>
                                                                                          <w:marRight w:val="0"/>
                                                                                          <w:marTop w:val="0"/>
                                                                                          <w:marBottom w:val="0"/>
                                                                                          <w:divBdr>
                                                                                            <w:top w:val="none" w:sz="0" w:space="0" w:color="auto"/>
                                                                                            <w:left w:val="none" w:sz="0" w:space="0" w:color="auto"/>
                                                                                            <w:bottom w:val="none" w:sz="0" w:space="0" w:color="auto"/>
                                                                                            <w:right w:val="none" w:sz="0" w:space="0" w:color="auto"/>
                                                                                          </w:divBdr>
                                                                                          <w:divsChild>
                                                                                            <w:div w:id="965351752">
                                                                                              <w:marLeft w:val="0"/>
                                                                                              <w:marRight w:val="0"/>
                                                                                              <w:marTop w:val="0"/>
                                                                                              <w:marBottom w:val="0"/>
                                                                                              <w:divBdr>
                                                                                                <w:top w:val="none" w:sz="0" w:space="0" w:color="auto"/>
                                                                                                <w:left w:val="none" w:sz="0" w:space="0" w:color="auto"/>
                                                                                                <w:bottom w:val="none" w:sz="0" w:space="0" w:color="auto"/>
                                                                                                <w:right w:val="none" w:sz="0" w:space="0" w:color="auto"/>
                                                                                              </w:divBdr>
                                                                                              <w:divsChild>
                                                                                                <w:div w:id="1719355411">
                                                                                                  <w:marLeft w:val="709"/>
                                                                                                  <w:marRight w:val="0"/>
                                                                                                  <w:marTop w:val="0"/>
                                                                                                  <w:marBottom w:val="0"/>
                                                                                                  <w:divBdr>
                                                                                                    <w:top w:val="none" w:sz="0" w:space="0" w:color="auto"/>
                                                                                                    <w:left w:val="none" w:sz="0" w:space="0" w:color="auto"/>
                                                                                                    <w:bottom w:val="none" w:sz="0" w:space="0" w:color="auto"/>
                                                                                                    <w:right w:val="none" w:sz="0" w:space="0" w:color="auto"/>
                                                                                                  </w:divBdr>
                                                                                                </w:div>
                                                                                                <w:div w:id="270282400">
                                                                                                  <w:marLeft w:val="1134"/>
                                                                                                  <w:marRight w:val="0"/>
                                                                                                  <w:marTop w:val="0"/>
                                                                                                  <w:marBottom w:val="0"/>
                                                                                                  <w:divBdr>
                                                                                                    <w:top w:val="none" w:sz="0" w:space="0" w:color="auto"/>
                                                                                                    <w:left w:val="none" w:sz="0" w:space="0" w:color="auto"/>
                                                                                                    <w:bottom w:val="none" w:sz="0" w:space="0" w:color="auto"/>
                                                                                                    <w:right w:val="none" w:sz="0" w:space="0" w:color="auto"/>
                                                                                                  </w:divBdr>
                                                                                                </w:div>
                                                                                                <w:div w:id="1372342869">
                                                                                                  <w:marLeft w:val="1134"/>
                                                                                                  <w:marRight w:val="0"/>
                                                                                                  <w:marTop w:val="0"/>
                                                                                                  <w:marBottom w:val="0"/>
                                                                                                  <w:divBdr>
                                                                                                    <w:top w:val="none" w:sz="0" w:space="0" w:color="auto"/>
                                                                                                    <w:left w:val="none" w:sz="0" w:space="0" w:color="auto"/>
                                                                                                    <w:bottom w:val="none" w:sz="0" w:space="0" w:color="auto"/>
                                                                                                    <w:right w:val="none" w:sz="0" w:space="0" w:color="auto"/>
                                                                                                  </w:divBdr>
                                                                                                </w:div>
                                                                                                <w:div w:id="816459084">
                                                                                                  <w:marLeft w:val="1134"/>
                                                                                                  <w:marRight w:val="0"/>
                                                                                                  <w:marTop w:val="0"/>
                                                                                                  <w:marBottom w:val="0"/>
                                                                                                  <w:divBdr>
                                                                                                    <w:top w:val="none" w:sz="0" w:space="0" w:color="auto"/>
                                                                                                    <w:left w:val="none" w:sz="0" w:space="0" w:color="auto"/>
                                                                                                    <w:bottom w:val="none" w:sz="0" w:space="0" w:color="auto"/>
                                                                                                    <w:right w:val="none" w:sz="0" w:space="0" w:color="auto"/>
                                                                                                  </w:divBdr>
                                                                                                </w:div>
                                                                                                <w:div w:id="1134180551">
                                                                                                  <w:marLeft w:val="1134"/>
                                                                                                  <w:marRight w:val="0"/>
                                                                                                  <w:marTop w:val="0"/>
                                                                                                  <w:marBottom w:val="0"/>
                                                                                                  <w:divBdr>
                                                                                                    <w:top w:val="none" w:sz="0" w:space="0" w:color="auto"/>
                                                                                                    <w:left w:val="none" w:sz="0" w:space="0" w:color="auto"/>
                                                                                                    <w:bottom w:val="none" w:sz="0" w:space="0" w:color="auto"/>
                                                                                                    <w:right w:val="none" w:sz="0" w:space="0" w:color="auto"/>
                                                                                                  </w:divBdr>
                                                                                                </w:div>
                                                                                                <w:div w:id="963343403">
                                                                                                  <w:marLeft w:val="1134"/>
                                                                                                  <w:marRight w:val="0"/>
                                                                                                  <w:marTop w:val="0"/>
                                                                                                  <w:marBottom w:val="0"/>
                                                                                                  <w:divBdr>
                                                                                                    <w:top w:val="none" w:sz="0" w:space="0" w:color="auto"/>
                                                                                                    <w:left w:val="none" w:sz="0" w:space="0" w:color="auto"/>
                                                                                                    <w:bottom w:val="none" w:sz="0" w:space="0" w:color="auto"/>
                                                                                                    <w:right w:val="none" w:sz="0" w:space="0" w:color="auto"/>
                                                                                                  </w:divBdr>
                                                                                                </w:div>
                                                                                                <w:div w:id="800926317">
                                                                                                  <w:marLeft w:val="1134"/>
                                                                                                  <w:marRight w:val="0"/>
                                                                                                  <w:marTop w:val="0"/>
                                                                                                  <w:marBottom w:val="0"/>
                                                                                                  <w:divBdr>
                                                                                                    <w:top w:val="none" w:sz="0" w:space="0" w:color="auto"/>
                                                                                                    <w:left w:val="none" w:sz="0" w:space="0" w:color="auto"/>
                                                                                                    <w:bottom w:val="none" w:sz="0" w:space="0" w:color="auto"/>
                                                                                                    <w:right w:val="none" w:sz="0" w:space="0" w:color="auto"/>
                                                                                                  </w:divBdr>
                                                                                                </w:div>
                                                                                                <w:div w:id="929503349">
                                                                                                  <w:marLeft w:val="1134"/>
                                                                                                  <w:marRight w:val="0"/>
                                                                                                  <w:marTop w:val="0"/>
                                                                                                  <w:marBottom w:val="0"/>
                                                                                                  <w:divBdr>
                                                                                                    <w:top w:val="none" w:sz="0" w:space="0" w:color="auto"/>
                                                                                                    <w:left w:val="none" w:sz="0" w:space="0" w:color="auto"/>
                                                                                                    <w:bottom w:val="none" w:sz="0" w:space="0" w:color="auto"/>
                                                                                                    <w:right w:val="none" w:sz="0" w:space="0" w:color="auto"/>
                                                                                                  </w:divBdr>
                                                                                                </w:div>
                                                                                                <w:div w:id="1437679186">
                                                                                                  <w:marLeft w:val="1134"/>
                                                                                                  <w:marRight w:val="0"/>
                                                                                                  <w:marTop w:val="0"/>
                                                                                                  <w:marBottom w:val="0"/>
                                                                                                  <w:divBdr>
                                                                                                    <w:top w:val="none" w:sz="0" w:space="0" w:color="auto"/>
                                                                                                    <w:left w:val="none" w:sz="0" w:space="0" w:color="auto"/>
                                                                                                    <w:bottom w:val="none" w:sz="0" w:space="0" w:color="auto"/>
                                                                                                    <w:right w:val="none" w:sz="0" w:space="0" w:color="auto"/>
                                                                                                  </w:divBdr>
                                                                                                </w:div>
                                                                                                <w:div w:id="1798066199">
                                                                                                  <w:marLeft w:val="1134"/>
                                                                                                  <w:marRight w:val="0"/>
                                                                                                  <w:marTop w:val="0"/>
                                                                                                  <w:marBottom w:val="0"/>
                                                                                                  <w:divBdr>
                                                                                                    <w:top w:val="none" w:sz="0" w:space="0" w:color="auto"/>
                                                                                                    <w:left w:val="none" w:sz="0" w:space="0" w:color="auto"/>
                                                                                                    <w:bottom w:val="none" w:sz="0" w:space="0" w:color="auto"/>
                                                                                                    <w:right w:val="none" w:sz="0" w:space="0" w:color="auto"/>
                                                                                                  </w:divBdr>
                                                                                                </w:div>
                                                                                                <w:div w:id="645404230">
                                                                                                  <w:marLeft w:val="709"/>
                                                                                                  <w:marRight w:val="0"/>
                                                                                                  <w:marTop w:val="0"/>
                                                                                                  <w:marBottom w:val="0"/>
                                                                                                  <w:divBdr>
                                                                                                    <w:top w:val="none" w:sz="0" w:space="0" w:color="auto"/>
                                                                                                    <w:left w:val="none" w:sz="0" w:space="0" w:color="auto"/>
                                                                                                    <w:bottom w:val="none" w:sz="0" w:space="0" w:color="auto"/>
                                                                                                    <w:right w:val="none" w:sz="0" w:space="0" w:color="auto"/>
                                                                                                  </w:divBdr>
                                                                                                </w:div>
                                                                                                <w:div w:id="261882604">
                                                                                                  <w:marLeft w:val="1134"/>
                                                                                                  <w:marRight w:val="0"/>
                                                                                                  <w:marTop w:val="0"/>
                                                                                                  <w:marBottom w:val="0"/>
                                                                                                  <w:divBdr>
                                                                                                    <w:top w:val="none" w:sz="0" w:space="0" w:color="auto"/>
                                                                                                    <w:left w:val="none" w:sz="0" w:space="0" w:color="auto"/>
                                                                                                    <w:bottom w:val="none" w:sz="0" w:space="0" w:color="auto"/>
                                                                                                    <w:right w:val="none" w:sz="0" w:space="0" w:color="auto"/>
                                                                                                  </w:divBdr>
                                                                                                </w:div>
                                                                                                <w:div w:id="356395733">
                                                                                                  <w:marLeft w:val="1134"/>
                                                                                                  <w:marRight w:val="0"/>
                                                                                                  <w:marTop w:val="0"/>
                                                                                                  <w:marBottom w:val="0"/>
                                                                                                  <w:divBdr>
                                                                                                    <w:top w:val="none" w:sz="0" w:space="0" w:color="auto"/>
                                                                                                    <w:left w:val="none" w:sz="0" w:space="0" w:color="auto"/>
                                                                                                    <w:bottom w:val="none" w:sz="0" w:space="0" w:color="auto"/>
                                                                                                    <w:right w:val="none" w:sz="0" w:space="0" w:color="auto"/>
                                                                                                  </w:divBdr>
                                                                                                </w:div>
                                                                                                <w:div w:id="1172795504">
                                                                                                  <w:marLeft w:val="1134"/>
                                                                                                  <w:marRight w:val="0"/>
                                                                                                  <w:marTop w:val="0"/>
                                                                                                  <w:marBottom w:val="0"/>
                                                                                                  <w:divBdr>
                                                                                                    <w:top w:val="none" w:sz="0" w:space="0" w:color="auto"/>
                                                                                                    <w:left w:val="none" w:sz="0" w:space="0" w:color="auto"/>
                                                                                                    <w:bottom w:val="none" w:sz="0" w:space="0" w:color="auto"/>
                                                                                                    <w:right w:val="none" w:sz="0" w:space="0" w:color="auto"/>
                                                                                                  </w:divBdr>
                                                                                                </w:div>
                                                                                                <w:div w:id="476647788">
                                                                                                  <w:marLeft w:val="1134"/>
                                                                                                  <w:marRight w:val="0"/>
                                                                                                  <w:marTop w:val="0"/>
                                                                                                  <w:marBottom w:val="0"/>
                                                                                                  <w:divBdr>
                                                                                                    <w:top w:val="none" w:sz="0" w:space="0" w:color="auto"/>
                                                                                                    <w:left w:val="none" w:sz="0" w:space="0" w:color="auto"/>
                                                                                                    <w:bottom w:val="none" w:sz="0" w:space="0" w:color="auto"/>
                                                                                                    <w:right w:val="none" w:sz="0" w:space="0" w:color="auto"/>
                                                                                                  </w:divBdr>
                                                                                                </w:div>
                                                                                                <w:div w:id="1768386365">
                                                                                                  <w:marLeft w:val="1134"/>
                                                                                                  <w:marRight w:val="0"/>
                                                                                                  <w:marTop w:val="0"/>
                                                                                                  <w:marBottom w:val="0"/>
                                                                                                  <w:divBdr>
                                                                                                    <w:top w:val="none" w:sz="0" w:space="0" w:color="auto"/>
                                                                                                    <w:left w:val="none" w:sz="0" w:space="0" w:color="auto"/>
                                                                                                    <w:bottom w:val="none" w:sz="0" w:space="0" w:color="auto"/>
                                                                                                    <w:right w:val="none" w:sz="0" w:space="0" w:color="auto"/>
                                                                                                  </w:divBdr>
                                                                                                </w:div>
                                                                                                <w:div w:id="341668114">
                                                                                                  <w:marLeft w:val="1134"/>
                                                                                                  <w:marRight w:val="0"/>
                                                                                                  <w:marTop w:val="0"/>
                                                                                                  <w:marBottom w:val="0"/>
                                                                                                  <w:divBdr>
                                                                                                    <w:top w:val="none" w:sz="0" w:space="0" w:color="auto"/>
                                                                                                    <w:left w:val="none" w:sz="0" w:space="0" w:color="auto"/>
                                                                                                    <w:bottom w:val="none" w:sz="0" w:space="0" w:color="auto"/>
                                                                                                    <w:right w:val="none" w:sz="0" w:space="0" w:color="auto"/>
                                                                                                  </w:divBdr>
                                                                                                </w:div>
                                                                                                <w:div w:id="1471050817">
                                                                                                  <w:marLeft w:val="1134"/>
                                                                                                  <w:marRight w:val="0"/>
                                                                                                  <w:marTop w:val="0"/>
                                                                                                  <w:marBottom w:val="0"/>
                                                                                                  <w:divBdr>
                                                                                                    <w:top w:val="none" w:sz="0" w:space="0" w:color="auto"/>
                                                                                                    <w:left w:val="none" w:sz="0" w:space="0" w:color="auto"/>
                                                                                                    <w:bottom w:val="none" w:sz="0" w:space="0" w:color="auto"/>
                                                                                                    <w:right w:val="none" w:sz="0" w:space="0" w:color="auto"/>
                                                                                                  </w:divBdr>
                                                                                                </w:div>
                                                                                                <w:div w:id="53894497">
                                                                                                  <w:marLeft w:val="1134"/>
                                                                                                  <w:marRight w:val="0"/>
                                                                                                  <w:marTop w:val="0"/>
                                                                                                  <w:marBottom w:val="0"/>
                                                                                                  <w:divBdr>
                                                                                                    <w:top w:val="none" w:sz="0" w:space="0" w:color="auto"/>
                                                                                                    <w:left w:val="none" w:sz="0" w:space="0" w:color="auto"/>
                                                                                                    <w:bottom w:val="none" w:sz="0" w:space="0" w:color="auto"/>
                                                                                                    <w:right w:val="none" w:sz="0" w:space="0" w:color="auto"/>
                                                                                                  </w:divBdr>
                                                                                                </w:div>
                                                                                                <w:div w:id="1887252614">
                                                                                                  <w:marLeft w:val="1134"/>
                                                                                                  <w:marRight w:val="0"/>
                                                                                                  <w:marTop w:val="0"/>
                                                                                                  <w:marBottom w:val="0"/>
                                                                                                  <w:divBdr>
                                                                                                    <w:top w:val="none" w:sz="0" w:space="0" w:color="auto"/>
                                                                                                    <w:left w:val="none" w:sz="0" w:space="0" w:color="auto"/>
                                                                                                    <w:bottom w:val="none" w:sz="0" w:space="0" w:color="auto"/>
                                                                                                    <w:right w:val="none" w:sz="0" w:space="0" w:color="auto"/>
                                                                                                  </w:divBdr>
                                                                                                </w:div>
                                                                                                <w:div w:id="432673210">
                                                                                                  <w:marLeft w:val="1134"/>
                                                                                                  <w:marRight w:val="0"/>
                                                                                                  <w:marTop w:val="0"/>
                                                                                                  <w:marBottom w:val="0"/>
                                                                                                  <w:divBdr>
                                                                                                    <w:top w:val="none" w:sz="0" w:space="0" w:color="auto"/>
                                                                                                    <w:left w:val="none" w:sz="0" w:space="0" w:color="auto"/>
                                                                                                    <w:bottom w:val="none" w:sz="0" w:space="0" w:color="auto"/>
                                                                                                    <w:right w:val="none" w:sz="0" w:space="0" w:color="auto"/>
                                                                                                  </w:divBdr>
                                                                                                </w:div>
                                                                                                <w:div w:id="715399001">
                                                                                                  <w:marLeft w:val="709"/>
                                                                                                  <w:marRight w:val="0"/>
                                                                                                  <w:marTop w:val="0"/>
                                                                                                  <w:marBottom w:val="0"/>
                                                                                                  <w:divBdr>
                                                                                                    <w:top w:val="none" w:sz="0" w:space="0" w:color="auto"/>
                                                                                                    <w:left w:val="none" w:sz="0" w:space="0" w:color="auto"/>
                                                                                                    <w:bottom w:val="none" w:sz="0" w:space="0" w:color="auto"/>
                                                                                                    <w:right w:val="none" w:sz="0" w:space="0" w:color="auto"/>
                                                                                                  </w:divBdr>
                                                                                                </w:div>
                                                                                                <w:div w:id="599945537">
                                                                                                  <w:marLeft w:val="1134"/>
                                                                                                  <w:marRight w:val="0"/>
                                                                                                  <w:marTop w:val="0"/>
                                                                                                  <w:marBottom w:val="0"/>
                                                                                                  <w:divBdr>
                                                                                                    <w:top w:val="none" w:sz="0" w:space="0" w:color="auto"/>
                                                                                                    <w:left w:val="none" w:sz="0" w:space="0" w:color="auto"/>
                                                                                                    <w:bottom w:val="none" w:sz="0" w:space="0" w:color="auto"/>
                                                                                                    <w:right w:val="none" w:sz="0" w:space="0" w:color="auto"/>
                                                                                                  </w:divBdr>
                                                                                                </w:div>
                                                                                                <w:div w:id="122116722">
                                                                                                  <w:marLeft w:val="1134"/>
                                                                                                  <w:marRight w:val="0"/>
                                                                                                  <w:marTop w:val="0"/>
                                                                                                  <w:marBottom w:val="0"/>
                                                                                                  <w:divBdr>
                                                                                                    <w:top w:val="none" w:sz="0" w:space="0" w:color="auto"/>
                                                                                                    <w:left w:val="none" w:sz="0" w:space="0" w:color="auto"/>
                                                                                                    <w:bottom w:val="none" w:sz="0" w:space="0" w:color="auto"/>
                                                                                                    <w:right w:val="none" w:sz="0" w:space="0" w:color="auto"/>
                                                                                                  </w:divBdr>
                                                                                                </w:div>
                                                                                                <w:div w:id="1926380675">
                                                                                                  <w:marLeft w:val="1134"/>
                                                                                                  <w:marRight w:val="0"/>
                                                                                                  <w:marTop w:val="0"/>
                                                                                                  <w:marBottom w:val="0"/>
                                                                                                  <w:divBdr>
                                                                                                    <w:top w:val="none" w:sz="0" w:space="0" w:color="auto"/>
                                                                                                    <w:left w:val="none" w:sz="0" w:space="0" w:color="auto"/>
                                                                                                    <w:bottom w:val="none" w:sz="0" w:space="0" w:color="auto"/>
                                                                                                    <w:right w:val="none" w:sz="0" w:space="0" w:color="auto"/>
                                                                                                  </w:divBdr>
                                                                                                </w:div>
                                                                                                <w:div w:id="82730816">
                                                                                                  <w:marLeft w:val="113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302662">
      <w:bodyDiv w:val="1"/>
      <w:marLeft w:val="0"/>
      <w:marRight w:val="0"/>
      <w:marTop w:val="0"/>
      <w:marBottom w:val="0"/>
      <w:divBdr>
        <w:top w:val="none" w:sz="0" w:space="0" w:color="auto"/>
        <w:left w:val="none" w:sz="0" w:space="0" w:color="auto"/>
        <w:bottom w:val="none" w:sz="0" w:space="0" w:color="auto"/>
        <w:right w:val="none" w:sz="0" w:space="0" w:color="auto"/>
      </w:divBdr>
    </w:div>
    <w:div w:id="2026712163">
      <w:bodyDiv w:val="1"/>
      <w:marLeft w:val="0"/>
      <w:marRight w:val="0"/>
      <w:marTop w:val="0"/>
      <w:marBottom w:val="0"/>
      <w:divBdr>
        <w:top w:val="none" w:sz="0" w:space="0" w:color="auto"/>
        <w:left w:val="none" w:sz="0" w:space="0" w:color="auto"/>
        <w:bottom w:val="none" w:sz="0" w:space="0" w:color="auto"/>
        <w:right w:val="none" w:sz="0" w:space="0" w:color="auto"/>
      </w:divBdr>
    </w:div>
    <w:div w:id="2118059373">
      <w:bodyDiv w:val="1"/>
      <w:marLeft w:val="0"/>
      <w:marRight w:val="0"/>
      <w:marTop w:val="0"/>
      <w:marBottom w:val="0"/>
      <w:divBdr>
        <w:top w:val="none" w:sz="0" w:space="0" w:color="auto"/>
        <w:left w:val="none" w:sz="0" w:space="0" w:color="auto"/>
        <w:bottom w:val="none" w:sz="0" w:space="0" w:color="auto"/>
        <w:right w:val="none" w:sz="0" w:space="0" w:color="auto"/>
      </w:divBdr>
    </w:div>
    <w:div w:id="2140489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p&#225;ly&#225;zat.gov.hu/p&#225;ly&#225;zati"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1D063-81F0-4C2F-A4F0-BB5E853D34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403</TotalTime>
  <Pages>20</Pages>
  <Words>5257</Words>
  <Characters>37244</Characters>
  <Application>Microsoft Office Word</Application>
  <DocSecurity>0</DocSecurity>
  <Lines>310</Lines>
  <Paragraphs>84</Paragraphs>
  <ScaleCrop>false</ScaleCrop>
  <HeadingPairs>
    <vt:vector size="2" baseType="variant">
      <vt:variant>
        <vt:lpstr>Cím</vt:lpstr>
      </vt:variant>
      <vt:variant>
        <vt:i4>1</vt:i4>
      </vt:variant>
    </vt:vector>
  </HeadingPairs>
  <TitlesOfParts>
    <vt:vector size="1" baseType="lpstr">
      <vt:lpstr>HONVÉDELMI MINISZTÉRIUM</vt:lpstr>
    </vt:vector>
  </TitlesOfParts>
  <Company>HM VGH</Company>
  <LinksUpToDate>false</LinksUpToDate>
  <CharactersWithSpaces>42417</CharactersWithSpaces>
  <SharedDoc>false</SharedDoc>
  <HLinks>
    <vt:vector size="666" baseType="variant">
      <vt:variant>
        <vt:i4>7471111</vt:i4>
      </vt:variant>
      <vt:variant>
        <vt:i4>414</vt:i4>
      </vt:variant>
      <vt:variant>
        <vt:i4>0</vt:i4>
      </vt:variant>
      <vt:variant>
        <vt:i4>5</vt:i4>
      </vt:variant>
      <vt:variant>
        <vt:lpwstr>mailto:csongrad-kh-mmszsz@ommf.gov.hu</vt:lpwstr>
      </vt:variant>
      <vt:variant>
        <vt:lpwstr/>
      </vt:variant>
      <vt:variant>
        <vt:i4>53</vt:i4>
      </vt:variant>
      <vt:variant>
        <vt:i4>411</vt:i4>
      </vt:variant>
      <vt:variant>
        <vt:i4>0</vt:i4>
      </vt:variant>
      <vt:variant>
        <vt:i4>5</vt:i4>
      </vt:variant>
      <vt:variant>
        <vt:lpwstr>mailto:csongrad-kh-mmszsz-mu@ommf.gov.hu</vt:lpwstr>
      </vt:variant>
      <vt:variant>
        <vt:lpwstr/>
      </vt:variant>
      <vt:variant>
        <vt:i4>2818128</vt:i4>
      </vt:variant>
      <vt:variant>
        <vt:i4>408</vt:i4>
      </vt:variant>
      <vt:variant>
        <vt:i4>0</vt:i4>
      </vt:variant>
      <vt:variant>
        <vt:i4>5</vt:i4>
      </vt:variant>
      <vt:variant>
        <vt:lpwstr>mailto:bekes-kh-mmszsz@ommf.gov.hu</vt:lpwstr>
      </vt:variant>
      <vt:variant>
        <vt:lpwstr/>
      </vt:variant>
      <vt:variant>
        <vt:i4>7077975</vt:i4>
      </vt:variant>
      <vt:variant>
        <vt:i4>405</vt:i4>
      </vt:variant>
      <vt:variant>
        <vt:i4>0</vt:i4>
      </vt:variant>
      <vt:variant>
        <vt:i4>5</vt:i4>
      </vt:variant>
      <vt:variant>
        <vt:lpwstr>mailto:bekes-kh-mmszsz-mu@ommf.gov.hu</vt:lpwstr>
      </vt:variant>
      <vt:variant>
        <vt:lpwstr/>
      </vt:variant>
      <vt:variant>
        <vt:i4>3866690</vt:i4>
      </vt:variant>
      <vt:variant>
        <vt:i4>402</vt:i4>
      </vt:variant>
      <vt:variant>
        <vt:i4>0</vt:i4>
      </vt:variant>
      <vt:variant>
        <vt:i4>5</vt:i4>
      </vt:variant>
      <vt:variant>
        <vt:lpwstr>mailto:bacsk-kh-mmszsz@ommf.gov.hu</vt:lpwstr>
      </vt:variant>
      <vt:variant>
        <vt:lpwstr/>
      </vt:variant>
      <vt:variant>
        <vt:i4>8126533</vt:i4>
      </vt:variant>
      <vt:variant>
        <vt:i4>399</vt:i4>
      </vt:variant>
      <vt:variant>
        <vt:i4>0</vt:i4>
      </vt:variant>
      <vt:variant>
        <vt:i4>5</vt:i4>
      </vt:variant>
      <vt:variant>
        <vt:lpwstr>mailto:bacsk-kh-mmszsz-mu@ommf.gov.hu</vt:lpwstr>
      </vt:variant>
      <vt:variant>
        <vt:lpwstr/>
      </vt:variant>
      <vt:variant>
        <vt:i4>6160429</vt:i4>
      </vt:variant>
      <vt:variant>
        <vt:i4>396</vt:i4>
      </vt:variant>
      <vt:variant>
        <vt:i4>0</vt:i4>
      </vt:variant>
      <vt:variant>
        <vt:i4>5</vt:i4>
      </vt:variant>
      <vt:variant>
        <vt:lpwstr>mailto:szabolcsszb-kh-mmszsz@ommf.gov.hu</vt:lpwstr>
      </vt:variant>
      <vt:variant>
        <vt:lpwstr/>
      </vt:variant>
      <vt:variant>
        <vt:i4>1638442</vt:i4>
      </vt:variant>
      <vt:variant>
        <vt:i4>393</vt:i4>
      </vt:variant>
      <vt:variant>
        <vt:i4>0</vt:i4>
      </vt:variant>
      <vt:variant>
        <vt:i4>5</vt:i4>
      </vt:variant>
      <vt:variant>
        <vt:lpwstr>mailto:szabolcsszb-kh-mmszsz-mu@ommf.gov.hu</vt:lpwstr>
      </vt:variant>
      <vt:variant>
        <vt:lpwstr/>
      </vt:variant>
      <vt:variant>
        <vt:i4>6029368</vt:i4>
      </vt:variant>
      <vt:variant>
        <vt:i4>390</vt:i4>
      </vt:variant>
      <vt:variant>
        <vt:i4>0</vt:i4>
      </vt:variant>
      <vt:variant>
        <vt:i4>5</vt:i4>
      </vt:variant>
      <vt:variant>
        <vt:lpwstr>mailto:jasznsz-kh-mmszsz@ommf.gov.hu</vt:lpwstr>
      </vt:variant>
      <vt:variant>
        <vt:lpwstr/>
      </vt:variant>
      <vt:variant>
        <vt:i4>1769535</vt:i4>
      </vt:variant>
      <vt:variant>
        <vt:i4>387</vt:i4>
      </vt:variant>
      <vt:variant>
        <vt:i4>0</vt:i4>
      </vt:variant>
      <vt:variant>
        <vt:i4>5</vt:i4>
      </vt:variant>
      <vt:variant>
        <vt:lpwstr>mailto:jasznsz-kh-mmszsz-mu@ommf.gov.hu</vt:lpwstr>
      </vt:variant>
      <vt:variant>
        <vt:lpwstr/>
      </vt:variant>
      <vt:variant>
        <vt:i4>458865</vt:i4>
      </vt:variant>
      <vt:variant>
        <vt:i4>384</vt:i4>
      </vt:variant>
      <vt:variant>
        <vt:i4>0</vt:i4>
      </vt:variant>
      <vt:variant>
        <vt:i4>5</vt:i4>
      </vt:variant>
      <vt:variant>
        <vt:lpwstr>mailto:hajdubihar-kh-mmszsz@ommf.gov.hu</vt:lpwstr>
      </vt:variant>
      <vt:variant>
        <vt:lpwstr/>
      </vt:variant>
      <vt:variant>
        <vt:i4>7667779</vt:i4>
      </vt:variant>
      <vt:variant>
        <vt:i4>381</vt:i4>
      </vt:variant>
      <vt:variant>
        <vt:i4>0</vt:i4>
      </vt:variant>
      <vt:variant>
        <vt:i4>5</vt:i4>
      </vt:variant>
      <vt:variant>
        <vt:lpwstr>mailto:hajdubihar-kh-mmszsz-mu@ommf.gov.hu</vt:lpwstr>
      </vt:variant>
      <vt:variant>
        <vt:lpwstr/>
      </vt:variant>
      <vt:variant>
        <vt:i4>1048693</vt:i4>
      </vt:variant>
      <vt:variant>
        <vt:i4>378</vt:i4>
      </vt:variant>
      <vt:variant>
        <vt:i4>0</vt:i4>
      </vt:variant>
      <vt:variant>
        <vt:i4>5</vt:i4>
      </vt:variant>
      <vt:variant>
        <vt:lpwstr>mailto:nograd-kh-mmszsz@ommf.gov.hu</vt:lpwstr>
      </vt:variant>
      <vt:variant>
        <vt:lpwstr/>
      </vt:variant>
      <vt:variant>
        <vt:i4>6422599</vt:i4>
      </vt:variant>
      <vt:variant>
        <vt:i4>375</vt:i4>
      </vt:variant>
      <vt:variant>
        <vt:i4>0</vt:i4>
      </vt:variant>
      <vt:variant>
        <vt:i4>5</vt:i4>
      </vt:variant>
      <vt:variant>
        <vt:lpwstr>mailto:nograd-kh-mmszsz-mu@ommf.gov.hu</vt:lpwstr>
      </vt:variant>
      <vt:variant>
        <vt:lpwstr/>
      </vt:variant>
      <vt:variant>
        <vt:i4>3932240</vt:i4>
      </vt:variant>
      <vt:variant>
        <vt:i4>372</vt:i4>
      </vt:variant>
      <vt:variant>
        <vt:i4>0</vt:i4>
      </vt:variant>
      <vt:variant>
        <vt:i4>5</vt:i4>
      </vt:variant>
      <vt:variant>
        <vt:lpwstr>mailto:heves-kh-mmszsz@ommf.gov.hu</vt:lpwstr>
      </vt:variant>
      <vt:variant>
        <vt:lpwstr/>
      </vt:variant>
      <vt:variant>
        <vt:i4>8061015</vt:i4>
      </vt:variant>
      <vt:variant>
        <vt:i4>369</vt:i4>
      </vt:variant>
      <vt:variant>
        <vt:i4>0</vt:i4>
      </vt:variant>
      <vt:variant>
        <vt:i4>5</vt:i4>
      </vt:variant>
      <vt:variant>
        <vt:lpwstr>mailto:heves-kh-mmszsz-mu@ommf.gov.hu</vt:lpwstr>
      </vt:variant>
      <vt:variant>
        <vt:lpwstr/>
      </vt:variant>
      <vt:variant>
        <vt:i4>6684686</vt:i4>
      </vt:variant>
      <vt:variant>
        <vt:i4>366</vt:i4>
      </vt:variant>
      <vt:variant>
        <vt:i4>0</vt:i4>
      </vt:variant>
      <vt:variant>
        <vt:i4>5</vt:i4>
      </vt:variant>
      <vt:variant>
        <vt:lpwstr>mailto:borsodaz-kh-mmszsz@ommf.gov.hu</vt:lpwstr>
      </vt:variant>
      <vt:variant>
        <vt:lpwstr/>
      </vt:variant>
      <vt:variant>
        <vt:i4>1310780</vt:i4>
      </vt:variant>
      <vt:variant>
        <vt:i4>363</vt:i4>
      </vt:variant>
      <vt:variant>
        <vt:i4>0</vt:i4>
      </vt:variant>
      <vt:variant>
        <vt:i4>5</vt:i4>
      </vt:variant>
      <vt:variant>
        <vt:lpwstr>mailto:borsodaz-kh-mmszsz-mu@ommf.gov.hu</vt:lpwstr>
      </vt:variant>
      <vt:variant>
        <vt:lpwstr/>
      </vt:variant>
      <vt:variant>
        <vt:i4>2621521</vt:i4>
      </vt:variant>
      <vt:variant>
        <vt:i4>360</vt:i4>
      </vt:variant>
      <vt:variant>
        <vt:i4>0</vt:i4>
      </vt:variant>
      <vt:variant>
        <vt:i4>5</vt:i4>
      </vt:variant>
      <vt:variant>
        <vt:lpwstr>mailto:tolna-kh-mmszsz@ommf.gov.hu</vt:lpwstr>
      </vt:variant>
      <vt:variant>
        <vt:lpwstr/>
      </vt:variant>
      <vt:variant>
        <vt:i4>7274582</vt:i4>
      </vt:variant>
      <vt:variant>
        <vt:i4>357</vt:i4>
      </vt:variant>
      <vt:variant>
        <vt:i4>0</vt:i4>
      </vt:variant>
      <vt:variant>
        <vt:i4>5</vt:i4>
      </vt:variant>
      <vt:variant>
        <vt:lpwstr>mailto:tolna-kh-mmszsz-mu@ommf.gov.hu</vt:lpwstr>
      </vt:variant>
      <vt:variant>
        <vt:lpwstr/>
      </vt:variant>
      <vt:variant>
        <vt:i4>65653</vt:i4>
      </vt:variant>
      <vt:variant>
        <vt:i4>354</vt:i4>
      </vt:variant>
      <vt:variant>
        <vt:i4>0</vt:i4>
      </vt:variant>
      <vt:variant>
        <vt:i4>5</vt:i4>
      </vt:variant>
      <vt:variant>
        <vt:lpwstr>mailto:somogy-kh-mmszsz@ommf.gov.hu</vt:lpwstr>
      </vt:variant>
      <vt:variant>
        <vt:lpwstr/>
      </vt:variant>
      <vt:variant>
        <vt:i4>7536711</vt:i4>
      </vt:variant>
      <vt:variant>
        <vt:i4>351</vt:i4>
      </vt:variant>
      <vt:variant>
        <vt:i4>0</vt:i4>
      </vt:variant>
      <vt:variant>
        <vt:i4>5</vt:i4>
      </vt:variant>
      <vt:variant>
        <vt:lpwstr>mailto:somogy-kh-mmszsz-mu@ommf.gov.hu</vt:lpwstr>
      </vt:variant>
      <vt:variant>
        <vt:lpwstr/>
      </vt:variant>
      <vt:variant>
        <vt:i4>5111849</vt:i4>
      </vt:variant>
      <vt:variant>
        <vt:i4>348</vt:i4>
      </vt:variant>
      <vt:variant>
        <vt:i4>0</vt:i4>
      </vt:variant>
      <vt:variant>
        <vt:i4>5</vt:i4>
      </vt:variant>
      <vt:variant>
        <vt:lpwstr>mailto:baranya-kh-mmszsz@ommf.gov.hu</vt:lpwstr>
      </vt:variant>
      <vt:variant>
        <vt:lpwstr/>
      </vt:variant>
      <vt:variant>
        <vt:i4>589870</vt:i4>
      </vt:variant>
      <vt:variant>
        <vt:i4>345</vt:i4>
      </vt:variant>
      <vt:variant>
        <vt:i4>0</vt:i4>
      </vt:variant>
      <vt:variant>
        <vt:i4>5</vt:i4>
      </vt:variant>
      <vt:variant>
        <vt:lpwstr>mailto:baranya-kh-mmszsz-mu@ommf.gov.hu</vt:lpwstr>
      </vt:variant>
      <vt:variant>
        <vt:lpwstr/>
      </vt:variant>
      <vt:variant>
        <vt:i4>6815756</vt:i4>
      </vt:variant>
      <vt:variant>
        <vt:i4>342</vt:i4>
      </vt:variant>
      <vt:variant>
        <vt:i4>0</vt:i4>
      </vt:variant>
      <vt:variant>
        <vt:i4>5</vt:i4>
      </vt:variant>
      <vt:variant>
        <vt:lpwstr>mailto:veszprem-kh-mmszsz@ommf.gov.hu</vt:lpwstr>
      </vt:variant>
      <vt:variant>
        <vt:lpwstr/>
      </vt:variant>
      <vt:variant>
        <vt:i4>1703998</vt:i4>
      </vt:variant>
      <vt:variant>
        <vt:i4>339</vt:i4>
      </vt:variant>
      <vt:variant>
        <vt:i4>0</vt:i4>
      </vt:variant>
      <vt:variant>
        <vt:i4>5</vt:i4>
      </vt:variant>
      <vt:variant>
        <vt:lpwstr>mailto:veszprem-kh-mmszsz-mu@ommf.gov.hu</vt:lpwstr>
      </vt:variant>
      <vt:variant>
        <vt:lpwstr/>
      </vt:variant>
      <vt:variant>
        <vt:i4>6357000</vt:i4>
      </vt:variant>
      <vt:variant>
        <vt:i4>336</vt:i4>
      </vt:variant>
      <vt:variant>
        <vt:i4>0</vt:i4>
      </vt:variant>
      <vt:variant>
        <vt:i4>5</vt:i4>
      </vt:variant>
      <vt:variant>
        <vt:lpwstr>mailto:komarome-kh-mmszsz@ommf.gov.hu</vt:lpwstr>
      </vt:variant>
      <vt:variant>
        <vt:lpwstr/>
      </vt:variant>
      <vt:variant>
        <vt:i4>1245242</vt:i4>
      </vt:variant>
      <vt:variant>
        <vt:i4>333</vt:i4>
      </vt:variant>
      <vt:variant>
        <vt:i4>0</vt:i4>
      </vt:variant>
      <vt:variant>
        <vt:i4>5</vt:i4>
      </vt:variant>
      <vt:variant>
        <vt:lpwstr>mailto:komarome-kh-mmszsz-mu@ommf.gov.hu</vt:lpwstr>
      </vt:variant>
      <vt:variant>
        <vt:lpwstr/>
      </vt:variant>
      <vt:variant>
        <vt:i4>3080272</vt:i4>
      </vt:variant>
      <vt:variant>
        <vt:i4>330</vt:i4>
      </vt:variant>
      <vt:variant>
        <vt:i4>0</vt:i4>
      </vt:variant>
      <vt:variant>
        <vt:i4>5</vt:i4>
      </vt:variant>
      <vt:variant>
        <vt:lpwstr>mailto:fejer-kh-mmszsz@ommf.gov.hu</vt:lpwstr>
      </vt:variant>
      <vt:variant>
        <vt:lpwstr/>
      </vt:variant>
      <vt:variant>
        <vt:i4>6815831</vt:i4>
      </vt:variant>
      <vt:variant>
        <vt:i4>327</vt:i4>
      </vt:variant>
      <vt:variant>
        <vt:i4>0</vt:i4>
      </vt:variant>
      <vt:variant>
        <vt:i4>5</vt:i4>
      </vt:variant>
      <vt:variant>
        <vt:lpwstr>mailto:fejer-kh-mmszsz-mu@ommf.gov.hu</vt:lpwstr>
      </vt:variant>
      <vt:variant>
        <vt:lpwstr/>
      </vt:variant>
      <vt:variant>
        <vt:i4>7208972</vt:i4>
      </vt:variant>
      <vt:variant>
        <vt:i4>324</vt:i4>
      </vt:variant>
      <vt:variant>
        <vt:i4>0</vt:i4>
      </vt:variant>
      <vt:variant>
        <vt:i4>5</vt:i4>
      </vt:variant>
      <vt:variant>
        <vt:lpwstr>mailto:zala-kh-mmszsz@ommf.gov.hu</vt:lpwstr>
      </vt:variant>
      <vt:variant>
        <vt:lpwstr/>
      </vt:variant>
      <vt:variant>
        <vt:i4>1835070</vt:i4>
      </vt:variant>
      <vt:variant>
        <vt:i4>321</vt:i4>
      </vt:variant>
      <vt:variant>
        <vt:i4>0</vt:i4>
      </vt:variant>
      <vt:variant>
        <vt:i4>5</vt:i4>
      </vt:variant>
      <vt:variant>
        <vt:lpwstr>mailto:zala-kh-mmszsz-mu@ommf.gov.hu</vt:lpwstr>
      </vt:variant>
      <vt:variant>
        <vt:lpwstr/>
      </vt:variant>
      <vt:variant>
        <vt:i4>1900660</vt:i4>
      </vt:variant>
      <vt:variant>
        <vt:i4>318</vt:i4>
      </vt:variant>
      <vt:variant>
        <vt:i4>0</vt:i4>
      </vt:variant>
      <vt:variant>
        <vt:i4>5</vt:i4>
      </vt:variant>
      <vt:variant>
        <vt:lpwstr>mailto:gyorms-kh-mmszsz@ommf.gov.hu</vt:lpwstr>
      </vt:variant>
      <vt:variant>
        <vt:lpwstr/>
      </vt:variant>
      <vt:variant>
        <vt:i4>1245238</vt:i4>
      </vt:variant>
      <vt:variant>
        <vt:i4>315</vt:i4>
      </vt:variant>
      <vt:variant>
        <vt:i4>0</vt:i4>
      </vt:variant>
      <vt:variant>
        <vt:i4>5</vt:i4>
      </vt:variant>
      <vt:variant>
        <vt:lpwstr>mailto:vas-kh-mmszsz-mu@ommf.gov.hu</vt:lpwstr>
      </vt:variant>
      <vt:variant>
        <vt:lpwstr/>
      </vt:variant>
      <vt:variant>
        <vt:i4>1900660</vt:i4>
      </vt:variant>
      <vt:variant>
        <vt:i4>312</vt:i4>
      </vt:variant>
      <vt:variant>
        <vt:i4>0</vt:i4>
      </vt:variant>
      <vt:variant>
        <vt:i4>5</vt:i4>
      </vt:variant>
      <vt:variant>
        <vt:lpwstr>mailto:gyorms-kh-mmszsz@ommf.gov.hu</vt:lpwstr>
      </vt:variant>
      <vt:variant>
        <vt:lpwstr/>
      </vt:variant>
      <vt:variant>
        <vt:i4>7274566</vt:i4>
      </vt:variant>
      <vt:variant>
        <vt:i4>309</vt:i4>
      </vt:variant>
      <vt:variant>
        <vt:i4>0</vt:i4>
      </vt:variant>
      <vt:variant>
        <vt:i4>5</vt:i4>
      </vt:variant>
      <vt:variant>
        <vt:lpwstr>mailto:gyorms-kh-mmszsz-mu@ommf.gov.hu</vt:lpwstr>
      </vt:variant>
      <vt:variant>
        <vt:lpwstr/>
      </vt:variant>
      <vt:variant>
        <vt:i4>8060957</vt:i4>
      </vt:variant>
      <vt:variant>
        <vt:i4>306</vt:i4>
      </vt:variant>
      <vt:variant>
        <vt:i4>0</vt:i4>
      </vt:variant>
      <vt:variant>
        <vt:i4>5</vt:i4>
      </vt:variant>
      <vt:variant>
        <vt:lpwstr>mailto:pest-kh-mmszsz@ommf.gov.hu</vt:lpwstr>
      </vt:variant>
      <vt:variant>
        <vt:lpwstr/>
      </vt:variant>
      <vt:variant>
        <vt:i4>589871</vt:i4>
      </vt:variant>
      <vt:variant>
        <vt:i4>303</vt:i4>
      </vt:variant>
      <vt:variant>
        <vt:i4>0</vt:i4>
      </vt:variant>
      <vt:variant>
        <vt:i4>5</vt:i4>
      </vt:variant>
      <vt:variant>
        <vt:lpwstr>mailto:pest-kh-mmszsz-mu@ommf.gov.hu</vt:lpwstr>
      </vt:variant>
      <vt:variant>
        <vt:lpwstr/>
      </vt:variant>
      <vt:variant>
        <vt:i4>1769599</vt:i4>
      </vt:variant>
      <vt:variant>
        <vt:i4>300</vt:i4>
      </vt:variant>
      <vt:variant>
        <vt:i4>0</vt:i4>
      </vt:variant>
      <vt:variant>
        <vt:i4>5</vt:i4>
      </vt:variant>
      <vt:variant>
        <vt:lpwstr>mailto:budapestfv-kh-mmszsz@ommf.gov.hu</vt:lpwstr>
      </vt:variant>
      <vt:variant>
        <vt:lpwstr/>
      </vt:variant>
      <vt:variant>
        <vt:i4>6881357</vt:i4>
      </vt:variant>
      <vt:variant>
        <vt:i4>297</vt:i4>
      </vt:variant>
      <vt:variant>
        <vt:i4>0</vt:i4>
      </vt:variant>
      <vt:variant>
        <vt:i4>5</vt:i4>
      </vt:variant>
      <vt:variant>
        <vt:lpwstr>mailto:budapestfv-kh-mmszsz-mu@ommf.gov.hu</vt:lpwstr>
      </vt:variant>
      <vt:variant>
        <vt:lpwstr/>
      </vt:variant>
      <vt:variant>
        <vt:i4>1769599</vt:i4>
      </vt:variant>
      <vt:variant>
        <vt:i4>294</vt:i4>
      </vt:variant>
      <vt:variant>
        <vt:i4>0</vt:i4>
      </vt:variant>
      <vt:variant>
        <vt:i4>5</vt:i4>
      </vt:variant>
      <vt:variant>
        <vt:lpwstr>mailto:budapestfv-kh-mmszsz@ommf.gov.hu</vt:lpwstr>
      </vt:variant>
      <vt:variant>
        <vt:lpwstr/>
      </vt:variant>
      <vt:variant>
        <vt:i4>6881357</vt:i4>
      </vt:variant>
      <vt:variant>
        <vt:i4>291</vt:i4>
      </vt:variant>
      <vt:variant>
        <vt:i4>0</vt:i4>
      </vt:variant>
      <vt:variant>
        <vt:i4>5</vt:i4>
      </vt:variant>
      <vt:variant>
        <vt:lpwstr>mailto:budapestfv-kh-mmszsz-mu@ommf.gov.hu</vt:lpwstr>
      </vt:variant>
      <vt:variant>
        <vt:lpwstr/>
      </vt:variant>
      <vt:variant>
        <vt:i4>7471111</vt:i4>
      </vt:variant>
      <vt:variant>
        <vt:i4>288</vt:i4>
      </vt:variant>
      <vt:variant>
        <vt:i4>0</vt:i4>
      </vt:variant>
      <vt:variant>
        <vt:i4>5</vt:i4>
      </vt:variant>
      <vt:variant>
        <vt:lpwstr>mailto:csongrad-kh-mmszsz@ommf.gov.hu</vt:lpwstr>
      </vt:variant>
      <vt:variant>
        <vt:lpwstr/>
      </vt:variant>
      <vt:variant>
        <vt:i4>196661</vt:i4>
      </vt:variant>
      <vt:variant>
        <vt:i4>285</vt:i4>
      </vt:variant>
      <vt:variant>
        <vt:i4>0</vt:i4>
      </vt:variant>
      <vt:variant>
        <vt:i4>5</vt:i4>
      </vt:variant>
      <vt:variant>
        <vt:lpwstr>mailto:csongrad-kh-mmszsz-mv@ommf.gov.hu</vt:lpwstr>
      </vt:variant>
      <vt:variant>
        <vt:lpwstr/>
      </vt:variant>
      <vt:variant>
        <vt:i4>2818128</vt:i4>
      </vt:variant>
      <vt:variant>
        <vt:i4>282</vt:i4>
      </vt:variant>
      <vt:variant>
        <vt:i4>0</vt:i4>
      </vt:variant>
      <vt:variant>
        <vt:i4>5</vt:i4>
      </vt:variant>
      <vt:variant>
        <vt:lpwstr>mailto:bekes-kh-mmszsz@ommf.gov.hu</vt:lpwstr>
      </vt:variant>
      <vt:variant>
        <vt:lpwstr/>
      </vt:variant>
      <vt:variant>
        <vt:i4>7077972</vt:i4>
      </vt:variant>
      <vt:variant>
        <vt:i4>279</vt:i4>
      </vt:variant>
      <vt:variant>
        <vt:i4>0</vt:i4>
      </vt:variant>
      <vt:variant>
        <vt:i4>5</vt:i4>
      </vt:variant>
      <vt:variant>
        <vt:lpwstr>mailto:bekes-kh-mmszsz-mv@ommf.gov.hu</vt:lpwstr>
      </vt:variant>
      <vt:variant>
        <vt:lpwstr/>
      </vt:variant>
      <vt:variant>
        <vt:i4>3866690</vt:i4>
      </vt:variant>
      <vt:variant>
        <vt:i4>276</vt:i4>
      </vt:variant>
      <vt:variant>
        <vt:i4>0</vt:i4>
      </vt:variant>
      <vt:variant>
        <vt:i4>5</vt:i4>
      </vt:variant>
      <vt:variant>
        <vt:lpwstr>mailto:bacsk-kh-mmszsz@ommf.gov.hu</vt:lpwstr>
      </vt:variant>
      <vt:variant>
        <vt:lpwstr/>
      </vt:variant>
      <vt:variant>
        <vt:i4>8126534</vt:i4>
      </vt:variant>
      <vt:variant>
        <vt:i4>273</vt:i4>
      </vt:variant>
      <vt:variant>
        <vt:i4>0</vt:i4>
      </vt:variant>
      <vt:variant>
        <vt:i4>5</vt:i4>
      </vt:variant>
      <vt:variant>
        <vt:lpwstr>mailto:bacsk-kh-mmszsz-mv@ommf.gov.hu</vt:lpwstr>
      </vt:variant>
      <vt:variant>
        <vt:lpwstr/>
      </vt:variant>
      <vt:variant>
        <vt:i4>6160429</vt:i4>
      </vt:variant>
      <vt:variant>
        <vt:i4>270</vt:i4>
      </vt:variant>
      <vt:variant>
        <vt:i4>0</vt:i4>
      </vt:variant>
      <vt:variant>
        <vt:i4>5</vt:i4>
      </vt:variant>
      <vt:variant>
        <vt:lpwstr>mailto:szabolcsszb-kh-mmszsz@ommf.gov.hu</vt:lpwstr>
      </vt:variant>
      <vt:variant>
        <vt:lpwstr/>
      </vt:variant>
      <vt:variant>
        <vt:i4>1638441</vt:i4>
      </vt:variant>
      <vt:variant>
        <vt:i4>267</vt:i4>
      </vt:variant>
      <vt:variant>
        <vt:i4>0</vt:i4>
      </vt:variant>
      <vt:variant>
        <vt:i4>5</vt:i4>
      </vt:variant>
      <vt:variant>
        <vt:lpwstr>mailto:szabolcsszb-kh-mmszsz-mv@ommf.gov.hu</vt:lpwstr>
      </vt:variant>
      <vt:variant>
        <vt:lpwstr/>
      </vt:variant>
      <vt:variant>
        <vt:i4>6029368</vt:i4>
      </vt:variant>
      <vt:variant>
        <vt:i4>264</vt:i4>
      </vt:variant>
      <vt:variant>
        <vt:i4>0</vt:i4>
      </vt:variant>
      <vt:variant>
        <vt:i4>5</vt:i4>
      </vt:variant>
      <vt:variant>
        <vt:lpwstr>mailto:jasznsz-kh-mmszsz@ommf.gov.hu</vt:lpwstr>
      </vt:variant>
      <vt:variant>
        <vt:lpwstr/>
      </vt:variant>
      <vt:variant>
        <vt:i4>1769532</vt:i4>
      </vt:variant>
      <vt:variant>
        <vt:i4>261</vt:i4>
      </vt:variant>
      <vt:variant>
        <vt:i4>0</vt:i4>
      </vt:variant>
      <vt:variant>
        <vt:i4>5</vt:i4>
      </vt:variant>
      <vt:variant>
        <vt:lpwstr>mailto:jasznsz-kh-mmszsz-mv@ommf.gov.hu</vt:lpwstr>
      </vt:variant>
      <vt:variant>
        <vt:lpwstr/>
      </vt:variant>
      <vt:variant>
        <vt:i4>458865</vt:i4>
      </vt:variant>
      <vt:variant>
        <vt:i4>258</vt:i4>
      </vt:variant>
      <vt:variant>
        <vt:i4>0</vt:i4>
      </vt:variant>
      <vt:variant>
        <vt:i4>5</vt:i4>
      </vt:variant>
      <vt:variant>
        <vt:lpwstr>mailto:hajdubihar-kh-mmszsz@ommf.gov.hu</vt:lpwstr>
      </vt:variant>
      <vt:variant>
        <vt:lpwstr/>
      </vt:variant>
      <vt:variant>
        <vt:i4>7733315</vt:i4>
      </vt:variant>
      <vt:variant>
        <vt:i4>255</vt:i4>
      </vt:variant>
      <vt:variant>
        <vt:i4>0</vt:i4>
      </vt:variant>
      <vt:variant>
        <vt:i4>5</vt:i4>
      </vt:variant>
      <vt:variant>
        <vt:lpwstr>mailto:hajdubihar-kh-mmszsz-mv@ommf.gov.hu</vt:lpwstr>
      </vt:variant>
      <vt:variant>
        <vt:lpwstr/>
      </vt:variant>
      <vt:variant>
        <vt:i4>3932240</vt:i4>
      </vt:variant>
      <vt:variant>
        <vt:i4>252</vt:i4>
      </vt:variant>
      <vt:variant>
        <vt:i4>0</vt:i4>
      </vt:variant>
      <vt:variant>
        <vt:i4>5</vt:i4>
      </vt:variant>
      <vt:variant>
        <vt:lpwstr>mailto:heves-kh-mmszsz@ommf.gov.hu</vt:lpwstr>
      </vt:variant>
      <vt:variant>
        <vt:lpwstr/>
      </vt:variant>
      <vt:variant>
        <vt:i4>6357063</vt:i4>
      </vt:variant>
      <vt:variant>
        <vt:i4>249</vt:i4>
      </vt:variant>
      <vt:variant>
        <vt:i4>0</vt:i4>
      </vt:variant>
      <vt:variant>
        <vt:i4>5</vt:i4>
      </vt:variant>
      <vt:variant>
        <vt:lpwstr>mailto:nograd-kh-mmszsz-mv@ommf.gov.hu</vt:lpwstr>
      </vt:variant>
      <vt:variant>
        <vt:lpwstr/>
      </vt:variant>
      <vt:variant>
        <vt:i4>3932240</vt:i4>
      </vt:variant>
      <vt:variant>
        <vt:i4>246</vt:i4>
      </vt:variant>
      <vt:variant>
        <vt:i4>0</vt:i4>
      </vt:variant>
      <vt:variant>
        <vt:i4>5</vt:i4>
      </vt:variant>
      <vt:variant>
        <vt:lpwstr>mailto:heves-kh-mmszsz@ommf.gov.hu</vt:lpwstr>
      </vt:variant>
      <vt:variant>
        <vt:lpwstr/>
      </vt:variant>
      <vt:variant>
        <vt:i4>8061012</vt:i4>
      </vt:variant>
      <vt:variant>
        <vt:i4>243</vt:i4>
      </vt:variant>
      <vt:variant>
        <vt:i4>0</vt:i4>
      </vt:variant>
      <vt:variant>
        <vt:i4>5</vt:i4>
      </vt:variant>
      <vt:variant>
        <vt:lpwstr>mailto:heves-kh-mmszsz-mv@ommf.gov.hu</vt:lpwstr>
      </vt:variant>
      <vt:variant>
        <vt:lpwstr/>
      </vt:variant>
      <vt:variant>
        <vt:i4>6684686</vt:i4>
      </vt:variant>
      <vt:variant>
        <vt:i4>240</vt:i4>
      </vt:variant>
      <vt:variant>
        <vt:i4>0</vt:i4>
      </vt:variant>
      <vt:variant>
        <vt:i4>5</vt:i4>
      </vt:variant>
      <vt:variant>
        <vt:lpwstr>mailto:borsodaz-kh-mmszsz@ommf.gov.hu</vt:lpwstr>
      </vt:variant>
      <vt:variant>
        <vt:lpwstr/>
      </vt:variant>
      <vt:variant>
        <vt:i4>1507388</vt:i4>
      </vt:variant>
      <vt:variant>
        <vt:i4>237</vt:i4>
      </vt:variant>
      <vt:variant>
        <vt:i4>0</vt:i4>
      </vt:variant>
      <vt:variant>
        <vt:i4>5</vt:i4>
      </vt:variant>
      <vt:variant>
        <vt:lpwstr>mailto:borsodaz-kh-mmszsz-mv@ommf.gov.hu</vt:lpwstr>
      </vt:variant>
      <vt:variant>
        <vt:lpwstr/>
      </vt:variant>
      <vt:variant>
        <vt:i4>2621521</vt:i4>
      </vt:variant>
      <vt:variant>
        <vt:i4>234</vt:i4>
      </vt:variant>
      <vt:variant>
        <vt:i4>0</vt:i4>
      </vt:variant>
      <vt:variant>
        <vt:i4>5</vt:i4>
      </vt:variant>
      <vt:variant>
        <vt:lpwstr>mailto:tolna-kh-mmszsz@ommf.gov.hu</vt:lpwstr>
      </vt:variant>
      <vt:variant>
        <vt:lpwstr/>
      </vt:variant>
      <vt:variant>
        <vt:i4>7274581</vt:i4>
      </vt:variant>
      <vt:variant>
        <vt:i4>231</vt:i4>
      </vt:variant>
      <vt:variant>
        <vt:i4>0</vt:i4>
      </vt:variant>
      <vt:variant>
        <vt:i4>5</vt:i4>
      </vt:variant>
      <vt:variant>
        <vt:lpwstr>mailto:tolna-kh-mmszsz-mv@ommf.gov.hu</vt:lpwstr>
      </vt:variant>
      <vt:variant>
        <vt:lpwstr/>
      </vt:variant>
      <vt:variant>
        <vt:i4>65653</vt:i4>
      </vt:variant>
      <vt:variant>
        <vt:i4>228</vt:i4>
      </vt:variant>
      <vt:variant>
        <vt:i4>0</vt:i4>
      </vt:variant>
      <vt:variant>
        <vt:i4>5</vt:i4>
      </vt:variant>
      <vt:variant>
        <vt:lpwstr>mailto:somogy-kh-mmszsz@ommf.gov.hu</vt:lpwstr>
      </vt:variant>
      <vt:variant>
        <vt:lpwstr/>
      </vt:variant>
      <vt:variant>
        <vt:i4>7340103</vt:i4>
      </vt:variant>
      <vt:variant>
        <vt:i4>225</vt:i4>
      </vt:variant>
      <vt:variant>
        <vt:i4>0</vt:i4>
      </vt:variant>
      <vt:variant>
        <vt:i4>5</vt:i4>
      </vt:variant>
      <vt:variant>
        <vt:lpwstr>mailto:somogy-kh-mmszsz-mv@ommf.gov.hu</vt:lpwstr>
      </vt:variant>
      <vt:variant>
        <vt:lpwstr/>
      </vt:variant>
      <vt:variant>
        <vt:i4>5111849</vt:i4>
      </vt:variant>
      <vt:variant>
        <vt:i4>222</vt:i4>
      </vt:variant>
      <vt:variant>
        <vt:i4>0</vt:i4>
      </vt:variant>
      <vt:variant>
        <vt:i4>5</vt:i4>
      </vt:variant>
      <vt:variant>
        <vt:lpwstr>mailto:baranya-kh-mmszsz@ommf.gov.hu</vt:lpwstr>
      </vt:variant>
      <vt:variant>
        <vt:lpwstr/>
      </vt:variant>
      <vt:variant>
        <vt:i4>589869</vt:i4>
      </vt:variant>
      <vt:variant>
        <vt:i4>219</vt:i4>
      </vt:variant>
      <vt:variant>
        <vt:i4>0</vt:i4>
      </vt:variant>
      <vt:variant>
        <vt:i4>5</vt:i4>
      </vt:variant>
      <vt:variant>
        <vt:lpwstr>mailto:baranya-kh-mmszsz-mv@ommf.gov.hu</vt:lpwstr>
      </vt:variant>
      <vt:variant>
        <vt:lpwstr/>
      </vt:variant>
      <vt:variant>
        <vt:i4>6815756</vt:i4>
      </vt:variant>
      <vt:variant>
        <vt:i4>216</vt:i4>
      </vt:variant>
      <vt:variant>
        <vt:i4>0</vt:i4>
      </vt:variant>
      <vt:variant>
        <vt:i4>5</vt:i4>
      </vt:variant>
      <vt:variant>
        <vt:lpwstr>mailto:veszprem-kh-mmszsz@ommf.gov.hu</vt:lpwstr>
      </vt:variant>
      <vt:variant>
        <vt:lpwstr/>
      </vt:variant>
      <vt:variant>
        <vt:i4>1638462</vt:i4>
      </vt:variant>
      <vt:variant>
        <vt:i4>213</vt:i4>
      </vt:variant>
      <vt:variant>
        <vt:i4>0</vt:i4>
      </vt:variant>
      <vt:variant>
        <vt:i4>5</vt:i4>
      </vt:variant>
      <vt:variant>
        <vt:lpwstr>mailto:veszprem-kh-mmszsz-mv@ommf.gov.hu</vt:lpwstr>
      </vt:variant>
      <vt:variant>
        <vt:lpwstr/>
      </vt:variant>
      <vt:variant>
        <vt:i4>6357000</vt:i4>
      </vt:variant>
      <vt:variant>
        <vt:i4>210</vt:i4>
      </vt:variant>
      <vt:variant>
        <vt:i4>0</vt:i4>
      </vt:variant>
      <vt:variant>
        <vt:i4>5</vt:i4>
      </vt:variant>
      <vt:variant>
        <vt:lpwstr>mailto:komarome-kh-mmszsz@ommf.gov.hu</vt:lpwstr>
      </vt:variant>
      <vt:variant>
        <vt:lpwstr/>
      </vt:variant>
      <vt:variant>
        <vt:i4>1048634</vt:i4>
      </vt:variant>
      <vt:variant>
        <vt:i4>207</vt:i4>
      </vt:variant>
      <vt:variant>
        <vt:i4>0</vt:i4>
      </vt:variant>
      <vt:variant>
        <vt:i4>5</vt:i4>
      </vt:variant>
      <vt:variant>
        <vt:lpwstr>mailto:komarome-kh-mmszsz-mv@ommf.gov.hu</vt:lpwstr>
      </vt:variant>
      <vt:variant>
        <vt:lpwstr/>
      </vt:variant>
      <vt:variant>
        <vt:i4>3080272</vt:i4>
      </vt:variant>
      <vt:variant>
        <vt:i4>204</vt:i4>
      </vt:variant>
      <vt:variant>
        <vt:i4>0</vt:i4>
      </vt:variant>
      <vt:variant>
        <vt:i4>5</vt:i4>
      </vt:variant>
      <vt:variant>
        <vt:lpwstr>mailto:fejer-kh-mmszsz@ommf.gov.hu</vt:lpwstr>
      </vt:variant>
      <vt:variant>
        <vt:lpwstr/>
      </vt:variant>
      <vt:variant>
        <vt:i4>6815828</vt:i4>
      </vt:variant>
      <vt:variant>
        <vt:i4>201</vt:i4>
      </vt:variant>
      <vt:variant>
        <vt:i4>0</vt:i4>
      </vt:variant>
      <vt:variant>
        <vt:i4>5</vt:i4>
      </vt:variant>
      <vt:variant>
        <vt:lpwstr>mailto:fejer-kh-mmszsz-mv@ommf.gov.hu</vt:lpwstr>
      </vt:variant>
      <vt:variant>
        <vt:lpwstr/>
      </vt:variant>
      <vt:variant>
        <vt:i4>7208972</vt:i4>
      </vt:variant>
      <vt:variant>
        <vt:i4>198</vt:i4>
      </vt:variant>
      <vt:variant>
        <vt:i4>0</vt:i4>
      </vt:variant>
      <vt:variant>
        <vt:i4>5</vt:i4>
      </vt:variant>
      <vt:variant>
        <vt:lpwstr>mailto:zala-kh-mmszsz@ommf.gov.hu</vt:lpwstr>
      </vt:variant>
      <vt:variant>
        <vt:lpwstr/>
      </vt:variant>
      <vt:variant>
        <vt:i4>2031678</vt:i4>
      </vt:variant>
      <vt:variant>
        <vt:i4>195</vt:i4>
      </vt:variant>
      <vt:variant>
        <vt:i4>0</vt:i4>
      </vt:variant>
      <vt:variant>
        <vt:i4>5</vt:i4>
      </vt:variant>
      <vt:variant>
        <vt:lpwstr>mailto:zala-kh-mmszsz-mv@ommf.gov.hu</vt:lpwstr>
      </vt:variant>
      <vt:variant>
        <vt:lpwstr/>
      </vt:variant>
      <vt:variant>
        <vt:i4>5505073</vt:i4>
      </vt:variant>
      <vt:variant>
        <vt:i4>192</vt:i4>
      </vt:variant>
      <vt:variant>
        <vt:i4>0</vt:i4>
      </vt:variant>
      <vt:variant>
        <vt:i4>5</vt:i4>
      </vt:variant>
      <vt:variant>
        <vt:lpwstr>mailto:vas-kh-mmszsz@ommf.gov.hu</vt:lpwstr>
      </vt:variant>
      <vt:variant>
        <vt:lpwstr/>
      </vt:variant>
      <vt:variant>
        <vt:i4>1245237</vt:i4>
      </vt:variant>
      <vt:variant>
        <vt:i4>189</vt:i4>
      </vt:variant>
      <vt:variant>
        <vt:i4>0</vt:i4>
      </vt:variant>
      <vt:variant>
        <vt:i4>5</vt:i4>
      </vt:variant>
      <vt:variant>
        <vt:lpwstr>mailto:vas-kh-mmszsz-mv@ommf.gov.hu</vt:lpwstr>
      </vt:variant>
      <vt:variant>
        <vt:lpwstr/>
      </vt:variant>
      <vt:variant>
        <vt:i4>1900660</vt:i4>
      </vt:variant>
      <vt:variant>
        <vt:i4>186</vt:i4>
      </vt:variant>
      <vt:variant>
        <vt:i4>0</vt:i4>
      </vt:variant>
      <vt:variant>
        <vt:i4>5</vt:i4>
      </vt:variant>
      <vt:variant>
        <vt:lpwstr>mailto:gyorms-kh-mmszsz@ommf.gov.hu</vt:lpwstr>
      </vt:variant>
      <vt:variant>
        <vt:lpwstr/>
      </vt:variant>
      <vt:variant>
        <vt:i4>7077958</vt:i4>
      </vt:variant>
      <vt:variant>
        <vt:i4>183</vt:i4>
      </vt:variant>
      <vt:variant>
        <vt:i4>0</vt:i4>
      </vt:variant>
      <vt:variant>
        <vt:i4>5</vt:i4>
      </vt:variant>
      <vt:variant>
        <vt:lpwstr>mailto:gyorms-kh-mmszsz-mv@ommf.gov.hu</vt:lpwstr>
      </vt:variant>
      <vt:variant>
        <vt:lpwstr/>
      </vt:variant>
      <vt:variant>
        <vt:i4>8060957</vt:i4>
      </vt:variant>
      <vt:variant>
        <vt:i4>180</vt:i4>
      </vt:variant>
      <vt:variant>
        <vt:i4>0</vt:i4>
      </vt:variant>
      <vt:variant>
        <vt:i4>5</vt:i4>
      </vt:variant>
      <vt:variant>
        <vt:lpwstr>mailto:pest-kh-mmszsz@ommf.gov.hu</vt:lpwstr>
      </vt:variant>
      <vt:variant>
        <vt:lpwstr/>
      </vt:variant>
      <vt:variant>
        <vt:i4>655407</vt:i4>
      </vt:variant>
      <vt:variant>
        <vt:i4>177</vt:i4>
      </vt:variant>
      <vt:variant>
        <vt:i4>0</vt:i4>
      </vt:variant>
      <vt:variant>
        <vt:i4>5</vt:i4>
      </vt:variant>
      <vt:variant>
        <vt:lpwstr>mailto:pest-kh-mmszsz-mv@ommf.gov.hu</vt:lpwstr>
      </vt:variant>
      <vt:variant>
        <vt:lpwstr/>
      </vt:variant>
      <vt:variant>
        <vt:i4>1769599</vt:i4>
      </vt:variant>
      <vt:variant>
        <vt:i4>174</vt:i4>
      </vt:variant>
      <vt:variant>
        <vt:i4>0</vt:i4>
      </vt:variant>
      <vt:variant>
        <vt:i4>5</vt:i4>
      </vt:variant>
      <vt:variant>
        <vt:lpwstr>mailto:budapestfv-kh-mmszsz@ommf.gov.hu</vt:lpwstr>
      </vt:variant>
      <vt:variant>
        <vt:lpwstr/>
      </vt:variant>
      <vt:variant>
        <vt:i4>6946893</vt:i4>
      </vt:variant>
      <vt:variant>
        <vt:i4>171</vt:i4>
      </vt:variant>
      <vt:variant>
        <vt:i4>0</vt:i4>
      </vt:variant>
      <vt:variant>
        <vt:i4>5</vt:i4>
      </vt:variant>
      <vt:variant>
        <vt:lpwstr>mailto:budapestfv-kh-mmszsz-mv@ommf.gov.hu</vt:lpwstr>
      </vt:variant>
      <vt:variant>
        <vt:lpwstr/>
      </vt:variant>
      <vt:variant>
        <vt:i4>1835060</vt:i4>
      </vt:variant>
      <vt:variant>
        <vt:i4>164</vt:i4>
      </vt:variant>
      <vt:variant>
        <vt:i4>0</vt:i4>
      </vt:variant>
      <vt:variant>
        <vt:i4>5</vt:i4>
      </vt:variant>
      <vt:variant>
        <vt:lpwstr/>
      </vt:variant>
      <vt:variant>
        <vt:lpwstr>_Toc395702271</vt:lpwstr>
      </vt:variant>
      <vt:variant>
        <vt:i4>1835060</vt:i4>
      </vt:variant>
      <vt:variant>
        <vt:i4>158</vt:i4>
      </vt:variant>
      <vt:variant>
        <vt:i4>0</vt:i4>
      </vt:variant>
      <vt:variant>
        <vt:i4>5</vt:i4>
      </vt:variant>
      <vt:variant>
        <vt:lpwstr/>
      </vt:variant>
      <vt:variant>
        <vt:lpwstr>_Toc395702270</vt:lpwstr>
      </vt:variant>
      <vt:variant>
        <vt:i4>1900596</vt:i4>
      </vt:variant>
      <vt:variant>
        <vt:i4>152</vt:i4>
      </vt:variant>
      <vt:variant>
        <vt:i4>0</vt:i4>
      </vt:variant>
      <vt:variant>
        <vt:i4>5</vt:i4>
      </vt:variant>
      <vt:variant>
        <vt:lpwstr/>
      </vt:variant>
      <vt:variant>
        <vt:lpwstr>_Toc395702269</vt:lpwstr>
      </vt:variant>
      <vt:variant>
        <vt:i4>1900596</vt:i4>
      </vt:variant>
      <vt:variant>
        <vt:i4>146</vt:i4>
      </vt:variant>
      <vt:variant>
        <vt:i4>0</vt:i4>
      </vt:variant>
      <vt:variant>
        <vt:i4>5</vt:i4>
      </vt:variant>
      <vt:variant>
        <vt:lpwstr/>
      </vt:variant>
      <vt:variant>
        <vt:lpwstr>_Toc395702268</vt:lpwstr>
      </vt:variant>
      <vt:variant>
        <vt:i4>1900596</vt:i4>
      </vt:variant>
      <vt:variant>
        <vt:i4>140</vt:i4>
      </vt:variant>
      <vt:variant>
        <vt:i4>0</vt:i4>
      </vt:variant>
      <vt:variant>
        <vt:i4>5</vt:i4>
      </vt:variant>
      <vt:variant>
        <vt:lpwstr/>
      </vt:variant>
      <vt:variant>
        <vt:lpwstr>_Toc395702267</vt:lpwstr>
      </vt:variant>
      <vt:variant>
        <vt:i4>1900596</vt:i4>
      </vt:variant>
      <vt:variant>
        <vt:i4>134</vt:i4>
      </vt:variant>
      <vt:variant>
        <vt:i4>0</vt:i4>
      </vt:variant>
      <vt:variant>
        <vt:i4>5</vt:i4>
      </vt:variant>
      <vt:variant>
        <vt:lpwstr/>
      </vt:variant>
      <vt:variant>
        <vt:lpwstr>_Toc395702266</vt:lpwstr>
      </vt:variant>
      <vt:variant>
        <vt:i4>1900596</vt:i4>
      </vt:variant>
      <vt:variant>
        <vt:i4>128</vt:i4>
      </vt:variant>
      <vt:variant>
        <vt:i4>0</vt:i4>
      </vt:variant>
      <vt:variant>
        <vt:i4>5</vt:i4>
      </vt:variant>
      <vt:variant>
        <vt:lpwstr/>
      </vt:variant>
      <vt:variant>
        <vt:lpwstr>_Toc395702265</vt:lpwstr>
      </vt:variant>
      <vt:variant>
        <vt:i4>1900596</vt:i4>
      </vt:variant>
      <vt:variant>
        <vt:i4>122</vt:i4>
      </vt:variant>
      <vt:variant>
        <vt:i4>0</vt:i4>
      </vt:variant>
      <vt:variant>
        <vt:i4>5</vt:i4>
      </vt:variant>
      <vt:variant>
        <vt:lpwstr/>
      </vt:variant>
      <vt:variant>
        <vt:lpwstr>_Toc395702264</vt:lpwstr>
      </vt:variant>
      <vt:variant>
        <vt:i4>1900596</vt:i4>
      </vt:variant>
      <vt:variant>
        <vt:i4>116</vt:i4>
      </vt:variant>
      <vt:variant>
        <vt:i4>0</vt:i4>
      </vt:variant>
      <vt:variant>
        <vt:i4>5</vt:i4>
      </vt:variant>
      <vt:variant>
        <vt:lpwstr/>
      </vt:variant>
      <vt:variant>
        <vt:lpwstr>_Toc395702263</vt:lpwstr>
      </vt:variant>
      <vt:variant>
        <vt:i4>1900596</vt:i4>
      </vt:variant>
      <vt:variant>
        <vt:i4>110</vt:i4>
      </vt:variant>
      <vt:variant>
        <vt:i4>0</vt:i4>
      </vt:variant>
      <vt:variant>
        <vt:i4>5</vt:i4>
      </vt:variant>
      <vt:variant>
        <vt:lpwstr/>
      </vt:variant>
      <vt:variant>
        <vt:lpwstr>_Toc395702262</vt:lpwstr>
      </vt:variant>
      <vt:variant>
        <vt:i4>1900596</vt:i4>
      </vt:variant>
      <vt:variant>
        <vt:i4>104</vt:i4>
      </vt:variant>
      <vt:variant>
        <vt:i4>0</vt:i4>
      </vt:variant>
      <vt:variant>
        <vt:i4>5</vt:i4>
      </vt:variant>
      <vt:variant>
        <vt:lpwstr/>
      </vt:variant>
      <vt:variant>
        <vt:lpwstr>_Toc395702261</vt:lpwstr>
      </vt:variant>
      <vt:variant>
        <vt:i4>1900596</vt:i4>
      </vt:variant>
      <vt:variant>
        <vt:i4>98</vt:i4>
      </vt:variant>
      <vt:variant>
        <vt:i4>0</vt:i4>
      </vt:variant>
      <vt:variant>
        <vt:i4>5</vt:i4>
      </vt:variant>
      <vt:variant>
        <vt:lpwstr/>
      </vt:variant>
      <vt:variant>
        <vt:lpwstr>_Toc395702260</vt:lpwstr>
      </vt:variant>
      <vt:variant>
        <vt:i4>1966132</vt:i4>
      </vt:variant>
      <vt:variant>
        <vt:i4>92</vt:i4>
      </vt:variant>
      <vt:variant>
        <vt:i4>0</vt:i4>
      </vt:variant>
      <vt:variant>
        <vt:i4>5</vt:i4>
      </vt:variant>
      <vt:variant>
        <vt:lpwstr/>
      </vt:variant>
      <vt:variant>
        <vt:lpwstr>_Toc395702259</vt:lpwstr>
      </vt:variant>
      <vt:variant>
        <vt:i4>1966132</vt:i4>
      </vt:variant>
      <vt:variant>
        <vt:i4>86</vt:i4>
      </vt:variant>
      <vt:variant>
        <vt:i4>0</vt:i4>
      </vt:variant>
      <vt:variant>
        <vt:i4>5</vt:i4>
      </vt:variant>
      <vt:variant>
        <vt:lpwstr/>
      </vt:variant>
      <vt:variant>
        <vt:lpwstr>_Toc395702258</vt:lpwstr>
      </vt:variant>
      <vt:variant>
        <vt:i4>1966132</vt:i4>
      </vt:variant>
      <vt:variant>
        <vt:i4>80</vt:i4>
      </vt:variant>
      <vt:variant>
        <vt:i4>0</vt:i4>
      </vt:variant>
      <vt:variant>
        <vt:i4>5</vt:i4>
      </vt:variant>
      <vt:variant>
        <vt:lpwstr/>
      </vt:variant>
      <vt:variant>
        <vt:lpwstr>_Toc395702257</vt:lpwstr>
      </vt:variant>
      <vt:variant>
        <vt:i4>1966132</vt:i4>
      </vt:variant>
      <vt:variant>
        <vt:i4>74</vt:i4>
      </vt:variant>
      <vt:variant>
        <vt:i4>0</vt:i4>
      </vt:variant>
      <vt:variant>
        <vt:i4>5</vt:i4>
      </vt:variant>
      <vt:variant>
        <vt:lpwstr/>
      </vt:variant>
      <vt:variant>
        <vt:lpwstr>_Toc395702256</vt:lpwstr>
      </vt:variant>
      <vt:variant>
        <vt:i4>1966132</vt:i4>
      </vt:variant>
      <vt:variant>
        <vt:i4>68</vt:i4>
      </vt:variant>
      <vt:variant>
        <vt:i4>0</vt:i4>
      </vt:variant>
      <vt:variant>
        <vt:i4>5</vt:i4>
      </vt:variant>
      <vt:variant>
        <vt:lpwstr/>
      </vt:variant>
      <vt:variant>
        <vt:lpwstr>_Toc395702255</vt:lpwstr>
      </vt:variant>
      <vt:variant>
        <vt:i4>1966132</vt:i4>
      </vt:variant>
      <vt:variant>
        <vt:i4>62</vt:i4>
      </vt:variant>
      <vt:variant>
        <vt:i4>0</vt:i4>
      </vt:variant>
      <vt:variant>
        <vt:i4>5</vt:i4>
      </vt:variant>
      <vt:variant>
        <vt:lpwstr/>
      </vt:variant>
      <vt:variant>
        <vt:lpwstr>_Toc395702254</vt:lpwstr>
      </vt:variant>
      <vt:variant>
        <vt:i4>1966132</vt:i4>
      </vt:variant>
      <vt:variant>
        <vt:i4>56</vt:i4>
      </vt:variant>
      <vt:variant>
        <vt:i4>0</vt:i4>
      </vt:variant>
      <vt:variant>
        <vt:i4>5</vt:i4>
      </vt:variant>
      <vt:variant>
        <vt:lpwstr/>
      </vt:variant>
      <vt:variant>
        <vt:lpwstr>_Toc395702253</vt:lpwstr>
      </vt:variant>
      <vt:variant>
        <vt:i4>1966132</vt:i4>
      </vt:variant>
      <vt:variant>
        <vt:i4>50</vt:i4>
      </vt:variant>
      <vt:variant>
        <vt:i4>0</vt:i4>
      </vt:variant>
      <vt:variant>
        <vt:i4>5</vt:i4>
      </vt:variant>
      <vt:variant>
        <vt:lpwstr/>
      </vt:variant>
      <vt:variant>
        <vt:lpwstr>_Toc395702252</vt:lpwstr>
      </vt:variant>
      <vt:variant>
        <vt:i4>1966132</vt:i4>
      </vt:variant>
      <vt:variant>
        <vt:i4>44</vt:i4>
      </vt:variant>
      <vt:variant>
        <vt:i4>0</vt:i4>
      </vt:variant>
      <vt:variant>
        <vt:i4>5</vt:i4>
      </vt:variant>
      <vt:variant>
        <vt:lpwstr/>
      </vt:variant>
      <vt:variant>
        <vt:lpwstr>_Toc395702251</vt:lpwstr>
      </vt:variant>
      <vt:variant>
        <vt:i4>1966132</vt:i4>
      </vt:variant>
      <vt:variant>
        <vt:i4>38</vt:i4>
      </vt:variant>
      <vt:variant>
        <vt:i4>0</vt:i4>
      </vt:variant>
      <vt:variant>
        <vt:i4>5</vt:i4>
      </vt:variant>
      <vt:variant>
        <vt:lpwstr/>
      </vt:variant>
      <vt:variant>
        <vt:lpwstr>_Toc395702250</vt:lpwstr>
      </vt:variant>
      <vt:variant>
        <vt:i4>2031668</vt:i4>
      </vt:variant>
      <vt:variant>
        <vt:i4>32</vt:i4>
      </vt:variant>
      <vt:variant>
        <vt:i4>0</vt:i4>
      </vt:variant>
      <vt:variant>
        <vt:i4>5</vt:i4>
      </vt:variant>
      <vt:variant>
        <vt:lpwstr/>
      </vt:variant>
      <vt:variant>
        <vt:lpwstr>_Toc395702249</vt:lpwstr>
      </vt:variant>
      <vt:variant>
        <vt:i4>2031668</vt:i4>
      </vt:variant>
      <vt:variant>
        <vt:i4>26</vt:i4>
      </vt:variant>
      <vt:variant>
        <vt:i4>0</vt:i4>
      </vt:variant>
      <vt:variant>
        <vt:i4>5</vt:i4>
      </vt:variant>
      <vt:variant>
        <vt:lpwstr/>
      </vt:variant>
      <vt:variant>
        <vt:lpwstr>_Toc395702248</vt:lpwstr>
      </vt:variant>
      <vt:variant>
        <vt:i4>2031668</vt:i4>
      </vt:variant>
      <vt:variant>
        <vt:i4>20</vt:i4>
      </vt:variant>
      <vt:variant>
        <vt:i4>0</vt:i4>
      </vt:variant>
      <vt:variant>
        <vt:i4>5</vt:i4>
      </vt:variant>
      <vt:variant>
        <vt:lpwstr/>
      </vt:variant>
      <vt:variant>
        <vt:lpwstr>_Toc395702247</vt:lpwstr>
      </vt:variant>
      <vt:variant>
        <vt:i4>2031668</vt:i4>
      </vt:variant>
      <vt:variant>
        <vt:i4>14</vt:i4>
      </vt:variant>
      <vt:variant>
        <vt:i4>0</vt:i4>
      </vt:variant>
      <vt:variant>
        <vt:i4>5</vt:i4>
      </vt:variant>
      <vt:variant>
        <vt:lpwstr/>
      </vt:variant>
      <vt:variant>
        <vt:lpwstr>_Toc395702246</vt:lpwstr>
      </vt:variant>
      <vt:variant>
        <vt:i4>2031668</vt:i4>
      </vt:variant>
      <vt:variant>
        <vt:i4>8</vt:i4>
      </vt:variant>
      <vt:variant>
        <vt:i4>0</vt:i4>
      </vt:variant>
      <vt:variant>
        <vt:i4>5</vt:i4>
      </vt:variant>
      <vt:variant>
        <vt:lpwstr/>
      </vt:variant>
      <vt:variant>
        <vt:lpwstr>_Toc395702245</vt:lpwstr>
      </vt:variant>
      <vt:variant>
        <vt:i4>2031668</vt:i4>
      </vt:variant>
      <vt:variant>
        <vt:i4>2</vt:i4>
      </vt:variant>
      <vt:variant>
        <vt:i4>0</vt:i4>
      </vt:variant>
      <vt:variant>
        <vt:i4>5</vt:i4>
      </vt:variant>
      <vt:variant>
        <vt:lpwstr/>
      </vt:variant>
      <vt:variant>
        <vt:lpwstr>_Toc395702244</vt:lpwstr>
      </vt:variant>
      <vt:variant>
        <vt:i4>2687034</vt:i4>
      </vt:variant>
      <vt:variant>
        <vt:i4>0</vt:i4>
      </vt:variant>
      <vt:variant>
        <vt:i4>0</vt:i4>
      </vt:variant>
      <vt:variant>
        <vt:i4>5</vt:i4>
      </vt:variant>
      <vt:variant>
        <vt:lpwstr>http://palyazat.gov.hu/doc/4371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HONVÉDELMI MINISZTÉRIUM</dc:title>
  <dc:creator>Bényei Zsolt</dc:creator>
  <cp:lastModifiedBy>Oláh Klára</cp:lastModifiedBy>
  <cp:revision>71</cp:revision>
  <cp:lastPrinted>2017-03-30T13:33:00Z</cp:lastPrinted>
  <dcterms:created xsi:type="dcterms:W3CDTF">2017-03-16T15:31:00Z</dcterms:created>
  <dcterms:modified xsi:type="dcterms:W3CDTF">2017-07-11T10:45:00Z</dcterms:modified>
</cp:coreProperties>
</file>