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2469" w:rsidRPr="00E92469" w:rsidRDefault="00E92469" w:rsidP="00E92469">
      <w:pPr>
        <w:pStyle w:val="Cmsor4"/>
        <w:pageBreakBefore/>
        <w:numPr>
          <w:ilvl w:val="0"/>
          <w:numId w:val="0"/>
        </w:numPr>
        <w:spacing w:after="240"/>
      </w:pPr>
      <w:r w:rsidRPr="00E92469">
        <w:t>1. sz. melléklet a BI/</w:t>
      </w:r>
      <w:r w:rsidRPr="00E92469">
        <w:t>762-58</w:t>
      </w:r>
      <w:r w:rsidRPr="00E92469">
        <w:t>/2017</w:t>
      </w:r>
      <w:r w:rsidRPr="00E92469">
        <w:t xml:space="preserve"> </w:t>
      </w:r>
      <w:proofErr w:type="spellStart"/>
      <w:r w:rsidRPr="00E92469">
        <w:t>nyt</w:t>
      </w:r>
      <w:proofErr w:type="spellEnd"/>
      <w:r w:rsidRPr="00E92469">
        <w:t>. számú KKD módosításhoz</w:t>
      </w:r>
      <w:bookmarkStart w:id="0" w:name="_GoBack"/>
      <w:bookmarkEnd w:id="0"/>
    </w:p>
    <w:p w:rsidR="00E92469" w:rsidRDefault="00E92469" w:rsidP="007F019F">
      <w:pPr>
        <w:jc w:val="center"/>
        <w:rPr>
          <w:b/>
        </w:rPr>
      </w:pPr>
    </w:p>
    <w:p w:rsidR="00E92469" w:rsidRDefault="00E92469" w:rsidP="007F019F">
      <w:pPr>
        <w:jc w:val="center"/>
        <w:rPr>
          <w:b/>
        </w:rPr>
      </w:pPr>
    </w:p>
    <w:p w:rsidR="007F019F" w:rsidRDefault="007F019F" w:rsidP="007F019F">
      <w:pPr>
        <w:jc w:val="center"/>
        <w:rPr>
          <w:b/>
        </w:rPr>
      </w:pPr>
      <w:r w:rsidRPr="00E50459">
        <w:rPr>
          <w:b/>
        </w:rPr>
        <w:t>RÉSZLETES ÁRTÁBLÁZAT</w:t>
      </w:r>
      <w:r>
        <w:rPr>
          <w:b/>
        </w:rPr>
        <w:t xml:space="preserve"> (szakmai ajánlat)</w:t>
      </w:r>
    </w:p>
    <w:p w:rsidR="007F019F" w:rsidRPr="00D36074" w:rsidRDefault="007F019F" w:rsidP="007F019F">
      <w:pPr>
        <w:suppressAutoHyphens/>
        <w:jc w:val="center"/>
        <w:rPr>
          <w:b/>
          <w:i/>
          <w:lang w:eastAsia="ar-SA"/>
        </w:rPr>
      </w:pPr>
      <w:r w:rsidRPr="00D36074">
        <w:rPr>
          <w:b/>
          <w:i/>
          <w:lang w:eastAsia="ar-SA"/>
        </w:rPr>
        <w:t>(Ajánlatban benyújtandó)</w:t>
      </w:r>
    </w:p>
    <w:p w:rsidR="007F019F" w:rsidRPr="00E50459" w:rsidRDefault="007F019F" w:rsidP="007F019F">
      <w:pPr>
        <w:jc w:val="center"/>
        <w:rPr>
          <w:b/>
        </w:rPr>
      </w:pPr>
    </w:p>
    <w:tbl>
      <w:tblPr>
        <w:tblW w:w="9062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16"/>
        <w:gridCol w:w="2551"/>
        <w:gridCol w:w="992"/>
        <w:gridCol w:w="1985"/>
        <w:gridCol w:w="1276"/>
        <w:gridCol w:w="1842"/>
      </w:tblGrid>
      <w:tr w:rsidR="007F019F" w:rsidRPr="007F019F" w:rsidTr="007748C9">
        <w:trPr>
          <w:trHeight w:val="975"/>
        </w:trPr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FFFFFF" w:fill="CCFFFF"/>
            <w:vAlign w:val="center"/>
            <w:hideMark/>
          </w:tcPr>
          <w:p w:rsidR="007F019F" w:rsidRPr="007F019F" w:rsidRDefault="007F019F" w:rsidP="007748C9">
            <w:pPr>
              <w:jc w:val="center"/>
              <w:rPr>
                <w:b/>
                <w:bCs/>
              </w:rPr>
            </w:pPr>
            <w:proofErr w:type="spellStart"/>
            <w:r w:rsidRPr="007F019F">
              <w:rPr>
                <w:b/>
                <w:bCs/>
              </w:rPr>
              <w:t>Ssz</w:t>
            </w:r>
            <w:proofErr w:type="spellEnd"/>
            <w:r w:rsidRPr="007F019F">
              <w:rPr>
                <w:b/>
                <w:bCs/>
              </w:rPr>
              <w:t>.</w:t>
            </w:r>
          </w:p>
        </w:tc>
        <w:tc>
          <w:tcPr>
            <w:tcW w:w="25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FFFFFF" w:fill="CCFFFF"/>
            <w:vAlign w:val="center"/>
            <w:hideMark/>
          </w:tcPr>
          <w:p w:rsidR="007F019F" w:rsidRPr="007F019F" w:rsidRDefault="007F019F" w:rsidP="007748C9">
            <w:pPr>
              <w:jc w:val="center"/>
              <w:rPr>
                <w:b/>
                <w:bCs/>
              </w:rPr>
            </w:pPr>
            <w:r w:rsidRPr="007F019F">
              <w:rPr>
                <w:b/>
                <w:bCs/>
              </w:rPr>
              <w:t>Tevékenység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FFFFFF" w:fill="CCFFFF"/>
            <w:vAlign w:val="center"/>
            <w:hideMark/>
          </w:tcPr>
          <w:p w:rsidR="007F019F" w:rsidRPr="007F019F" w:rsidRDefault="007F019F" w:rsidP="007748C9">
            <w:pPr>
              <w:jc w:val="center"/>
              <w:rPr>
                <w:b/>
                <w:bCs/>
              </w:rPr>
            </w:pPr>
            <w:r w:rsidRPr="007F019F">
              <w:rPr>
                <w:b/>
                <w:bCs/>
              </w:rPr>
              <w:t>Egység *</w:t>
            </w:r>
          </w:p>
        </w:tc>
        <w:tc>
          <w:tcPr>
            <w:tcW w:w="198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FFFFFF" w:fill="CCFFFF"/>
            <w:vAlign w:val="center"/>
            <w:hideMark/>
          </w:tcPr>
          <w:p w:rsidR="007F019F" w:rsidRPr="007F019F" w:rsidRDefault="007F019F" w:rsidP="007748C9">
            <w:pPr>
              <w:jc w:val="center"/>
              <w:rPr>
                <w:b/>
                <w:bCs/>
              </w:rPr>
            </w:pPr>
            <w:r w:rsidRPr="007F019F">
              <w:rPr>
                <w:b/>
                <w:bCs/>
              </w:rPr>
              <w:t>Egységár</w:t>
            </w:r>
            <w:r w:rsidRPr="007F019F">
              <w:rPr>
                <w:b/>
                <w:bCs/>
              </w:rPr>
              <w:br/>
              <w:t>(HUF)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FFFFFF" w:fill="CCFFFF"/>
            <w:vAlign w:val="center"/>
            <w:hideMark/>
          </w:tcPr>
          <w:p w:rsidR="007F019F" w:rsidRPr="007F019F" w:rsidRDefault="007F019F" w:rsidP="007748C9">
            <w:pPr>
              <w:jc w:val="center"/>
              <w:rPr>
                <w:b/>
                <w:bCs/>
              </w:rPr>
            </w:pPr>
            <w:r w:rsidRPr="007F019F">
              <w:rPr>
                <w:b/>
                <w:bCs/>
              </w:rPr>
              <w:t>Indikatív mennyiség **</w:t>
            </w:r>
          </w:p>
        </w:tc>
        <w:tc>
          <w:tcPr>
            <w:tcW w:w="184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FFFFFF" w:fill="CCFFFF"/>
            <w:vAlign w:val="center"/>
            <w:hideMark/>
          </w:tcPr>
          <w:p w:rsidR="007F019F" w:rsidRPr="007F019F" w:rsidRDefault="007F019F" w:rsidP="007748C9">
            <w:pPr>
              <w:jc w:val="center"/>
              <w:rPr>
                <w:b/>
                <w:bCs/>
              </w:rPr>
            </w:pPr>
            <w:r w:rsidRPr="007F019F">
              <w:rPr>
                <w:b/>
                <w:bCs/>
              </w:rPr>
              <w:t>Ár összesen (nettó HUF)</w:t>
            </w:r>
          </w:p>
          <w:p w:rsidR="007F019F" w:rsidRPr="007F019F" w:rsidRDefault="007F019F" w:rsidP="007748C9">
            <w:pPr>
              <w:jc w:val="center"/>
              <w:rPr>
                <w:b/>
                <w:bCs/>
              </w:rPr>
            </w:pPr>
          </w:p>
          <w:p w:rsidR="007F019F" w:rsidRPr="007F019F" w:rsidRDefault="007F019F" w:rsidP="007748C9">
            <w:pPr>
              <w:jc w:val="center"/>
              <w:rPr>
                <w:bCs/>
                <w:i/>
              </w:rPr>
            </w:pPr>
            <w:r w:rsidRPr="007F019F">
              <w:rPr>
                <w:b/>
                <w:bCs/>
              </w:rPr>
              <w:t>(</w:t>
            </w:r>
            <w:r w:rsidRPr="007F019F">
              <w:rPr>
                <w:bCs/>
                <w:i/>
              </w:rPr>
              <w:t>egységár x</w:t>
            </w:r>
          </w:p>
          <w:p w:rsidR="007F019F" w:rsidRPr="007F019F" w:rsidRDefault="007F019F" w:rsidP="007748C9">
            <w:pPr>
              <w:jc w:val="center"/>
              <w:rPr>
                <w:b/>
                <w:bCs/>
              </w:rPr>
            </w:pPr>
            <w:r w:rsidRPr="007F019F">
              <w:rPr>
                <w:bCs/>
                <w:i/>
              </w:rPr>
              <w:t xml:space="preserve"> indikatív mennyiség)</w:t>
            </w:r>
          </w:p>
        </w:tc>
      </w:tr>
      <w:tr w:rsidR="007F019F" w:rsidRPr="007F019F" w:rsidTr="007748C9">
        <w:trPr>
          <w:trHeight w:val="630"/>
        </w:trPr>
        <w:tc>
          <w:tcPr>
            <w:tcW w:w="416" w:type="dxa"/>
            <w:tcBorders>
              <w:top w:val="single" w:sz="4" w:space="0" w:color="000000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F019F" w:rsidRPr="007F019F" w:rsidRDefault="007F019F" w:rsidP="007748C9">
            <w:pPr>
              <w:jc w:val="center"/>
            </w:pPr>
            <w:r w:rsidRPr="007F019F">
              <w:t>1.</w:t>
            </w:r>
          </w:p>
        </w:tc>
        <w:tc>
          <w:tcPr>
            <w:tcW w:w="25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F019F" w:rsidRPr="007F019F" w:rsidRDefault="007F019F" w:rsidP="007748C9">
            <w:r w:rsidRPr="007F019F">
              <w:t>Adatgyűjtés, egyeztetés, tervek áttekintése, helyszín felmérése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7F019F" w:rsidRPr="007F019F" w:rsidRDefault="007F019F" w:rsidP="007748C9">
            <w:pPr>
              <w:jc w:val="center"/>
            </w:pPr>
            <w:r w:rsidRPr="007F019F">
              <w:t>mérnöknap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F019F" w:rsidRPr="007F019F" w:rsidRDefault="007F019F" w:rsidP="007748C9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19F" w:rsidRPr="007F019F" w:rsidRDefault="007F019F" w:rsidP="007748C9">
            <w:pPr>
              <w:jc w:val="center"/>
            </w:pPr>
            <w:r w:rsidRPr="007F019F">
              <w:t>20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7F019F" w:rsidRPr="007F019F" w:rsidRDefault="007F019F" w:rsidP="007748C9">
            <w:pPr>
              <w:jc w:val="center"/>
            </w:pPr>
          </w:p>
        </w:tc>
      </w:tr>
      <w:tr w:rsidR="007F019F" w:rsidRPr="007F019F" w:rsidTr="007748C9">
        <w:trPr>
          <w:trHeight w:val="630"/>
        </w:trPr>
        <w:tc>
          <w:tcPr>
            <w:tcW w:w="416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F019F" w:rsidRPr="007F019F" w:rsidRDefault="007F019F" w:rsidP="007748C9">
            <w:pPr>
              <w:jc w:val="center"/>
            </w:pPr>
            <w:r w:rsidRPr="007F019F">
              <w:t>2.</w:t>
            </w:r>
          </w:p>
        </w:tc>
        <w:tc>
          <w:tcPr>
            <w:tcW w:w="2551" w:type="dxa"/>
            <w:vMerge w:val="restart"/>
            <w:tcBorders>
              <w:top w:val="nil"/>
              <w:left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F019F" w:rsidRPr="007F019F" w:rsidRDefault="007F019F" w:rsidP="007748C9">
            <w:r w:rsidRPr="007F019F">
              <w:t>Tényfeltárás elvégzése (a lehetséges talaj- és talajvíz-szennyeződés detektálása, lehatárolása)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7F019F" w:rsidRPr="007F019F" w:rsidRDefault="007F019F" w:rsidP="007748C9">
            <w:pPr>
              <w:jc w:val="center"/>
            </w:pPr>
            <w:proofErr w:type="spellStart"/>
            <w:r w:rsidRPr="007F019F">
              <w:t>fm</w:t>
            </w:r>
            <w:proofErr w:type="spellEnd"/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F019F" w:rsidRPr="007F019F" w:rsidRDefault="007F019F" w:rsidP="007748C9">
            <w:pPr>
              <w:jc w:val="center"/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19F" w:rsidRPr="007F019F" w:rsidRDefault="007F019F" w:rsidP="007748C9">
            <w:pPr>
              <w:jc w:val="center"/>
            </w:pPr>
            <w:r w:rsidRPr="007F019F">
              <w:t>400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7F019F" w:rsidRPr="007F019F" w:rsidRDefault="007F019F" w:rsidP="007748C9">
            <w:pPr>
              <w:jc w:val="center"/>
              <w:rPr>
                <w:highlight w:val="green"/>
              </w:rPr>
            </w:pPr>
          </w:p>
        </w:tc>
      </w:tr>
      <w:tr w:rsidR="007F019F" w:rsidRPr="007F019F" w:rsidTr="007748C9">
        <w:trPr>
          <w:trHeight w:val="315"/>
        </w:trPr>
        <w:tc>
          <w:tcPr>
            <w:tcW w:w="416" w:type="dxa"/>
            <w:vMerge/>
            <w:tcBorders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7F019F" w:rsidRPr="007F019F" w:rsidRDefault="007F019F" w:rsidP="007748C9">
            <w:pPr>
              <w:jc w:val="center"/>
            </w:pPr>
          </w:p>
        </w:tc>
        <w:tc>
          <w:tcPr>
            <w:tcW w:w="2551" w:type="dxa"/>
            <w:vMerge/>
            <w:tcBorders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F019F" w:rsidRPr="007F019F" w:rsidRDefault="007F019F" w:rsidP="007748C9"/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7F019F" w:rsidRPr="007F019F" w:rsidRDefault="007F019F" w:rsidP="007748C9">
            <w:pPr>
              <w:jc w:val="center"/>
            </w:pPr>
            <w:r w:rsidRPr="007F019F">
              <w:t>mérnöknap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F019F" w:rsidRPr="007F019F" w:rsidRDefault="007F019F" w:rsidP="007748C9">
            <w:pPr>
              <w:jc w:val="center"/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F019F" w:rsidRPr="007F019F" w:rsidRDefault="007F019F" w:rsidP="007748C9">
            <w:pPr>
              <w:jc w:val="center"/>
            </w:pPr>
            <w:r w:rsidRPr="007F019F">
              <w:t>80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7F019F" w:rsidRPr="007F019F" w:rsidRDefault="007F019F" w:rsidP="007748C9">
            <w:pPr>
              <w:jc w:val="center"/>
              <w:rPr>
                <w:highlight w:val="green"/>
              </w:rPr>
            </w:pPr>
          </w:p>
        </w:tc>
      </w:tr>
      <w:tr w:rsidR="007F019F" w:rsidRPr="007F019F" w:rsidTr="007748C9">
        <w:trPr>
          <w:trHeight w:val="945"/>
        </w:trPr>
        <w:tc>
          <w:tcPr>
            <w:tcW w:w="416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F019F" w:rsidRPr="007F019F" w:rsidRDefault="007F019F" w:rsidP="007748C9">
            <w:pPr>
              <w:jc w:val="center"/>
            </w:pPr>
            <w:r w:rsidRPr="007F019F">
              <w:t>3.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F019F" w:rsidRPr="007F019F" w:rsidRDefault="007F019F" w:rsidP="007748C9">
            <w:r w:rsidRPr="007F019F">
              <w:t xml:space="preserve">A szennyezés teljes körű lehatárolása érdekében megfelelő talaj- és </w:t>
            </w:r>
            <w:proofErr w:type="spellStart"/>
            <w:r w:rsidRPr="007F019F">
              <w:t>talajvízmintavételre</w:t>
            </w:r>
            <w:proofErr w:type="spellEnd"/>
            <w:r w:rsidRPr="007F019F">
              <w:t xml:space="preserve"> alkalmas fúráspontok kialakítása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7F019F" w:rsidRPr="007F019F" w:rsidRDefault="007F019F" w:rsidP="007748C9">
            <w:pPr>
              <w:jc w:val="center"/>
            </w:pPr>
            <w:proofErr w:type="spellStart"/>
            <w:r w:rsidRPr="007F019F">
              <w:t>fm</w:t>
            </w:r>
            <w:proofErr w:type="spellEnd"/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F019F" w:rsidRPr="007F019F" w:rsidRDefault="007F019F" w:rsidP="007748C9">
            <w:pPr>
              <w:jc w:val="center"/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19F" w:rsidRPr="007F019F" w:rsidRDefault="007F019F" w:rsidP="007748C9">
            <w:pPr>
              <w:jc w:val="center"/>
            </w:pPr>
            <w:r w:rsidRPr="007F019F">
              <w:t>700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7F019F" w:rsidRPr="007F019F" w:rsidRDefault="007F019F" w:rsidP="007748C9">
            <w:pPr>
              <w:jc w:val="center"/>
            </w:pPr>
          </w:p>
        </w:tc>
      </w:tr>
      <w:tr w:rsidR="007F019F" w:rsidRPr="007F019F" w:rsidTr="007748C9">
        <w:trPr>
          <w:trHeight w:val="945"/>
        </w:trPr>
        <w:tc>
          <w:tcPr>
            <w:tcW w:w="416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F019F" w:rsidRPr="007F019F" w:rsidRDefault="007F019F" w:rsidP="007748C9">
            <w:pPr>
              <w:jc w:val="center"/>
            </w:pPr>
            <w:r w:rsidRPr="007F019F">
              <w:t>4.</w:t>
            </w:r>
          </w:p>
        </w:tc>
        <w:tc>
          <w:tcPr>
            <w:tcW w:w="2551" w:type="dxa"/>
            <w:vMerge w:val="restart"/>
            <w:tcBorders>
              <w:top w:val="nil"/>
              <w:left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F019F" w:rsidRPr="007F019F" w:rsidRDefault="007F019F" w:rsidP="007748C9">
            <w:pPr>
              <w:jc w:val="center"/>
            </w:pPr>
            <w:r w:rsidRPr="007F019F">
              <w:t xml:space="preserve">Tényfeltáró </w:t>
            </w:r>
            <w:proofErr w:type="spellStart"/>
            <w:r w:rsidRPr="007F019F">
              <w:t>záródokumentáció</w:t>
            </w:r>
            <w:proofErr w:type="spellEnd"/>
            <w:r w:rsidRPr="007F019F">
              <w:t xml:space="preserve"> készítéséhez megalapozó talaj- és talajvízvizsgálatok elvégzése a 219/2004. (VII. 21.) Korm. rendelet alapján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7F019F" w:rsidRPr="007F019F" w:rsidRDefault="007F019F" w:rsidP="007748C9">
            <w:pPr>
              <w:jc w:val="center"/>
            </w:pPr>
            <w:proofErr w:type="spellStart"/>
            <w:r w:rsidRPr="007F019F">
              <w:t>fm</w:t>
            </w:r>
            <w:proofErr w:type="spellEnd"/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F019F" w:rsidRPr="007F019F" w:rsidRDefault="007F019F" w:rsidP="007748C9">
            <w:pPr>
              <w:jc w:val="center"/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19F" w:rsidRPr="007F019F" w:rsidRDefault="007F019F" w:rsidP="007748C9">
            <w:pPr>
              <w:jc w:val="center"/>
            </w:pPr>
            <w:r w:rsidRPr="007F019F">
              <w:t>400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7F019F" w:rsidRPr="007F019F" w:rsidRDefault="007F019F" w:rsidP="007748C9">
            <w:pPr>
              <w:jc w:val="center"/>
              <w:rPr>
                <w:highlight w:val="green"/>
              </w:rPr>
            </w:pPr>
          </w:p>
        </w:tc>
      </w:tr>
      <w:tr w:rsidR="007F019F" w:rsidRPr="007F019F" w:rsidTr="007748C9">
        <w:trPr>
          <w:trHeight w:val="315"/>
        </w:trPr>
        <w:tc>
          <w:tcPr>
            <w:tcW w:w="416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7F019F" w:rsidRPr="007F019F" w:rsidRDefault="007F019F" w:rsidP="007748C9"/>
        </w:tc>
        <w:tc>
          <w:tcPr>
            <w:tcW w:w="2551" w:type="dxa"/>
            <w:vMerge/>
            <w:tcBorders>
              <w:left w:val="single" w:sz="8" w:space="0" w:color="auto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F019F" w:rsidRPr="007F019F" w:rsidRDefault="007F019F" w:rsidP="007748C9"/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7F019F" w:rsidRPr="007F019F" w:rsidRDefault="007F019F" w:rsidP="007748C9">
            <w:pPr>
              <w:jc w:val="center"/>
            </w:pPr>
            <w:r w:rsidRPr="007F019F">
              <w:t>mérnöknap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F019F" w:rsidRPr="007F019F" w:rsidRDefault="007F019F" w:rsidP="007748C9">
            <w:pPr>
              <w:jc w:val="center"/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F019F" w:rsidRPr="007F019F" w:rsidRDefault="007F019F" w:rsidP="007748C9">
            <w:pPr>
              <w:jc w:val="center"/>
            </w:pPr>
            <w:r w:rsidRPr="007F019F">
              <w:t>80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7F019F" w:rsidRPr="007F019F" w:rsidRDefault="007F019F" w:rsidP="007748C9">
            <w:pPr>
              <w:jc w:val="center"/>
              <w:rPr>
                <w:highlight w:val="green"/>
              </w:rPr>
            </w:pPr>
          </w:p>
        </w:tc>
      </w:tr>
      <w:tr w:rsidR="007F019F" w:rsidRPr="007F019F" w:rsidTr="007748C9">
        <w:trPr>
          <w:trHeight w:val="705"/>
        </w:trPr>
        <w:tc>
          <w:tcPr>
            <w:tcW w:w="416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F019F" w:rsidRPr="007F019F" w:rsidRDefault="007F019F" w:rsidP="007748C9">
            <w:pPr>
              <w:jc w:val="center"/>
            </w:pPr>
            <w:r w:rsidRPr="007F019F">
              <w:t>5.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F019F" w:rsidRPr="007F019F" w:rsidRDefault="007F019F" w:rsidP="007748C9">
            <w:r w:rsidRPr="007F019F">
              <w:t>Tulajdoni lapok és birtokhatár sarokpontok beszerzése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7F019F" w:rsidRPr="007F019F" w:rsidRDefault="007F019F" w:rsidP="007748C9">
            <w:pPr>
              <w:jc w:val="center"/>
            </w:pPr>
            <w:r w:rsidRPr="007F019F">
              <w:t>mérnöknap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F019F" w:rsidRPr="007F019F" w:rsidRDefault="007F019F" w:rsidP="007748C9">
            <w:pPr>
              <w:jc w:val="center"/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19F" w:rsidRPr="007F019F" w:rsidRDefault="007F019F" w:rsidP="007748C9">
            <w:pPr>
              <w:jc w:val="center"/>
            </w:pPr>
            <w:r w:rsidRPr="007F019F">
              <w:t>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7F019F" w:rsidRPr="007F019F" w:rsidRDefault="007F019F" w:rsidP="007748C9">
            <w:pPr>
              <w:jc w:val="center"/>
            </w:pPr>
          </w:p>
        </w:tc>
      </w:tr>
      <w:tr w:rsidR="007F019F" w:rsidRPr="007F019F" w:rsidTr="007748C9">
        <w:trPr>
          <w:trHeight w:val="660"/>
        </w:trPr>
        <w:tc>
          <w:tcPr>
            <w:tcW w:w="416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F019F" w:rsidRPr="007F019F" w:rsidRDefault="007F019F" w:rsidP="007748C9">
            <w:pPr>
              <w:jc w:val="center"/>
            </w:pPr>
            <w:r w:rsidRPr="007F019F">
              <w:t>6.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F019F" w:rsidRPr="007F019F" w:rsidRDefault="007F019F" w:rsidP="007748C9">
            <w:r w:rsidRPr="007F019F">
              <w:t xml:space="preserve">Tényfeltárási </w:t>
            </w:r>
            <w:proofErr w:type="spellStart"/>
            <w:r w:rsidRPr="007F019F">
              <w:t>záródokumentáció</w:t>
            </w:r>
            <w:proofErr w:type="spellEnd"/>
            <w:r w:rsidRPr="007F019F">
              <w:t xml:space="preserve"> összeállítása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7F019F" w:rsidRPr="007F019F" w:rsidRDefault="007F019F" w:rsidP="007748C9">
            <w:pPr>
              <w:jc w:val="center"/>
            </w:pPr>
            <w:r w:rsidRPr="007F019F">
              <w:t>mérnöknap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F019F" w:rsidRPr="007F019F" w:rsidRDefault="007F019F" w:rsidP="007748C9">
            <w:pPr>
              <w:jc w:val="center"/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19F" w:rsidRPr="007F019F" w:rsidRDefault="007F019F" w:rsidP="007748C9">
            <w:pPr>
              <w:jc w:val="center"/>
            </w:pPr>
            <w:r w:rsidRPr="007F019F">
              <w:t>50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7F019F" w:rsidRPr="007F019F" w:rsidRDefault="007F019F" w:rsidP="007748C9">
            <w:pPr>
              <w:jc w:val="center"/>
            </w:pPr>
          </w:p>
        </w:tc>
      </w:tr>
      <w:tr w:rsidR="007F019F" w:rsidRPr="007F019F" w:rsidTr="007748C9">
        <w:trPr>
          <w:trHeight w:val="630"/>
        </w:trPr>
        <w:tc>
          <w:tcPr>
            <w:tcW w:w="416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F019F" w:rsidRPr="007F019F" w:rsidRDefault="007F019F" w:rsidP="007748C9">
            <w:pPr>
              <w:jc w:val="center"/>
            </w:pPr>
            <w:r w:rsidRPr="007F019F">
              <w:t>7.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FFFFCC" w:fill="FFFFFF"/>
            <w:vAlign w:val="center"/>
            <w:hideMark/>
          </w:tcPr>
          <w:p w:rsidR="007F019F" w:rsidRPr="007F019F" w:rsidRDefault="007F019F" w:rsidP="007748C9">
            <w:pPr>
              <w:rPr>
                <w:color w:val="000000"/>
              </w:rPr>
            </w:pPr>
            <w:r w:rsidRPr="007F019F">
              <w:rPr>
                <w:color w:val="000000"/>
              </w:rPr>
              <w:t>Műszaki beavatkozási tervhez kiegészítő, pontosító vizsgálatok elvégzése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7F019F" w:rsidRPr="007F019F" w:rsidRDefault="007F019F" w:rsidP="007748C9">
            <w:pPr>
              <w:jc w:val="center"/>
            </w:pPr>
            <w:r w:rsidRPr="007F019F">
              <w:t>mérnöknap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F019F" w:rsidRPr="007F019F" w:rsidRDefault="007F019F" w:rsidP="007748C9">
            <w:pPr>
              <w:jc w:val="center"/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19F" w:rsidRPr="007F019F" w:rsidRDefault="007F019F" w:rsidP="007748C9">
            <w:pPr>
              <w:jc w:val="center"/>
            </w:pPr>
            <w:r w:rsidRPr="007F019F">
              <w:t>25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7F019F" w:rsidRPr="007F019F" w:rsidRDefault="007F019F" w:rsidP="007748C9">
            <w:pPr>
              <w:jc w:val="center"/>
            </w:pPr>
          </w:p>
        </w:tc>
      </w:tr>
      <w:tr w:rsidR="007F019F" w:rsidRPr="007F019F" w:rsidTr="007748C9">
        <w:trPr>
          <w:trHeight w:val="630"/>
        </w:trPr>
        <w:tc>
          <w:tcPr>
            <w:tcW w:w="416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F019F" w:rsidRPr="007F019F" w:rsidRDefault="007F019F" w:rsidP="007748C9">
            <w:pPr>
              <w:jc w:val="center"/>
            </w:pPr>
            <w:r w:rsidRPr="007F019F">
              <w:t>8.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FFFFCC" w:fill="FFFFFF"/>
            <w:vAlign w:val="center"/>
            <w:hideMark/>
          </w:tcPr>
          <w:p w:rsidR="007F019F" w:rsidRPr="007F019F" w:rsidRDefault="007F019F" w:rsidP="007748C9">
            <w:pPr>
              <w:rPr>
                <w:color w:val="000000"/>
              </w:rPr>
            </w:pPr>
            <w:r w:rsidRPr="007F019F">
              <w:rPr>
                <w:color w:val="000000"/>
              </w:rPr>
              <w:t xml:space="preserve">Műszaki beavatkozás terv készítése ("D" kármentesítési határérték feletti szennyezés esetén)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7F019F" w:rsidRPr="007F019F" w:rsidRDefault="007F019F" w:rsidP="007748C9">
            <w:pPr>
              <w:jc w:val="center"/>
            </w:pPr>
            <w:r w:rsidRPr="007F019F">
              <w:t>mérnöknap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F019F" w:rsidRPr="007F019F" w:rsidRDefault="007F019F" w:rsidP="007748C9">
            <w:pPr>
              <w:jc w:val="center"/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F019F" w:rsidRPr="007F019F" w:rsidRDefault="007F019F" w:rsidP="007748C9">
            <w:pPr>
              <w:jc w:val="center"/>
            </w:pPr>
            <w:r w:rsidRPr="007F019F">
              <w:t>50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7F019F" w:rsidRPr="007F019F" w:rsidRDefault="007F019F" w:rsidP="007748C9">
            <w:pPr>
              <w:jc w:val="center"/>
            </w:pPr>
          </w:p>
        </w:tc>
      </w:tr>
      <w:tr w:rsidR="007F019F" w:rsidRPr="007F019F" w:rsidTr="007748C9">
        <w:trPr>
          <w:trHeight w:val="630"/>
        </w:trPr>
        <w:tc>
          <w:tcPr>
            <w:tcW w:w="416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F019F" w:rsidRPr="007F019F" w:rsidRDefault="007F019F" w:rsidP="007748C9">
            <w:pPr>
              <w:jc w:val="center"/>
            </w:pPr>
            <w:r w:rsidRPr="007F019F">
              <w:t>9.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F019F" w:rsidRPr="007F019F" w:rsidRDefault="007F019F" w:rsidP="007748C9">
            <w:r w:rsidRPr="007F019F">
              <w:t>Vízjogi létesítési engedélyezési tervdokumentáció készítése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7F019F" w:rsidRPr="007F019F" w:rsidRDefault="007F019F" w:rsidP="007748C9">
            <w:pPr>
              <w:jc w:val="center"/>
            </w:pPr>
            <w:r w:rsidRPr="007F019F">
              <w:t>mérnöknap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F019F" w:rsidRPr="007F019F" w:rsidRDefault="007F019F" w:rsidP="007748C9">
            <w:pPr>
              <w:jc w:val="center"/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F019F" w:rsidRPr="007F019F" w:rsidRDefault="007F019F" w:rsidP="007748C9">
            <w:pPr>
              <w:jc w:val="center"/>
            </w:pPr>
            <w:r w:rsidRPr="007F019F">
              <w:t>50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7F019F" w:rsidRPr="007F019F" w:rsidRDefault="007F019F" w:rsidP="007748C9">
            <w:pPr>
              <w:jc w:val="center"/>
            </w:pPr>
          </w:p>
        </w:tc>
      </w:tr>
      <w:tr w:rsidR="007F019F" w:rsidRPr="007F019F" w:rsidTr="007748C9">
        <w:trPr>
          <w:trHeight w:val="630"/>
        </w:trPr>
        <w:tc>
          <w:tcPr>
            <w:tcW w:w="416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F019F" w:rsidRPr="007F019F" w:rsidRDefault="007F019F" w:rsidP="007748C9">
            <w:pPr>
              <w:jc w:val="center"/>
            </w:pPr>
            <w:r w:rsidRPr="007F019F">
              <w:lastRenderedPageBreak/>
              <w:t>10.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F019F" w:rsidRPr="007F019F" w:rsidRDefault="007F019F" w:rsidP="007748C9">
            <w:proofErr w:type="gramStart"/>
            <w:r w:rsidRPr="007F019F">
              <w:t>Tervdokumentáció(</w:t>
            </w:r>
            <w:proofErr w:type="gramEnd"/>
            <w:r w:rsidRPr="007F019F">
              <w:t>k) hatóság általi jóváhagyatása, engedély(</w:t>
            </w:r>
            <w:proofErr w:type="spellStart"/>
            <w:r w:rsidRPr="007F019F">
              <w:t>ek</w:t>
            </w:r>
            <w:proofErr w:type="spellEnd"/>
            <w:r w:rsidRPr="007F019F">
              <w:t>) beszerzése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7F019F" w:rsidRPr="007F019F" w:rsidRDefault="007F019F" w:rsidP="007748C9">
            <w:pPr>
              <w:jc w:val="center"/>
            </w:pPr>
            <w:r w:rsidRPr="007F019F">
              <w:t>mérnöknap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F019F" w:rsidRPr="007F019F" w:rsidRDefault="007F019F" w:rsidP="007748C9">
            <w:pPr>
              <w:jc w:val="center"/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F019F" w:rsidRPr="007F019F" w:rsidRDefault="007F019F" w:rsidP="007748C9">
            <w:pPr>
              <w:jc w:val="center"/>
            </w:pPr>
            <w:r w:rsidRPr="007F019F">
              <w:t>30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7F019F" w:rsidRPr="007F019F" w:rsidRDefault="007F019F" w:rsidP="007748C9">
            <w:pPr>
              <w:jc w:val="center"/>
            </w:pPr>
          </w:p>
        </w:tc>
      </w:tr>
      <w:tr w:rsidR="007F019F" w:rsidRPr="007F019F" w:rsidTr="007748C9">
        <w:trPr>
          <w:trHeight w:val="630"/>
        </w:trPr>
        <w:tc>
          <w:tcPr>
            <w:tcW w:w="416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F019F" w:rsidRPr="007F019F" w:rsidRDefault="007F019F" w:rsidP="007748C9">
            <w:pPr>
              <w:jc w:val="center"/>
            </w:pPr>
            <w:r w:rsidRPr="007F019F">
              <w:t>11.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F019F" w:rsidRPr="007F019F" w:rsidRDefault="007F019F" w:rsidP="007748C9">
            <w:r w:rsidRPr="007F019F">
              <w:t>Épületbontási terv készítése</w:t>
            </w:r>
            <w:proofErr w:type="gramStart"/>
            <w:r w:rsidRPr="007F019F">
              <w:t>,  szükség</w:t>
            </w:r>
            <w:proofErr w:type="gramEnd"/>
            <w:r w:rsidRPr="007F019F">
              <w:t xml:space="preserve"> szerinti engedélyeztetése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7F019F" w:rsidRPr="007F019F" w:rsidRDefault="007F019F" w:rsidP="007748C9">
            <w:pPr>
              <w:jc w:val="center"/>
            </w:pPr>
            <w:r w:rsidRPr="007F019F">
              <w:t>mérnöknap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F019F" w:rsidRPr="007F019F" w:rsidRDefault="007F019F" w:rsidP="007748C9">
            <w:pPr>
              <w:jc w:val="center"/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F019F" w:rsidRPr="007F019F" w:rsidRDefault="007F019F" w:rsidP="007748C9">
            <w:pPr>
              <w:jc w:val="center"/>
            </w:pPr>
            <w:r w:rsidRPr="007F019F">
              <w:t>30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7F019F" w:rsidRPr="007F019F" w:rsidRDefault="007F019F" w:rsidP="007748C9">
            <w:pPr>
              <w:jc w:val="center"/>
            </w:pPr>
          </w:p>
        </w:tc>
      </w:tr>
      <w:tr w:rsidR="007F019F" w:rsidRPr="007F019F" w:rsidTr="007748C9">
        <w:trPr>
          <w:trHeight w:val="630"/>
        </w:trPr>
        <w:tc>
          <w:tcPr>
            <w:tcW w:w="416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F019F" w:rsidRPr="007F019F" w:rsidRDefault="007F019F" w:rsidP="007748C9">
            <w:pPr>
              <w:jc w:val="center"/>
            </w:pPr>
            <w:r w:rsidRPr="007F019F">
              <w:t>12.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F019F" w:rsidRPr="007F019F" w:rsidRDefault="007F019F" w:rsidP="007748C9">
            <w:r w:rsidRPr="007F019F">
              <w:t>Tartálybontási terv készítése, szükség szerinti engedélyeztetése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7F019F" w:rsidRPr="007F019F" w:rsidRDefault="007F019F" w:rsidP="007748C9">
            <w:pPr>
              <w:jc w:val="center"/>
            </w:pPr>
            <w:r w:rsidRPr="007F019F">
              <w:t>mérnöknap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F019F" w:rsidRPr="007F019F" w:rsidRDefault="007F019F" w:rsidP="007748C9">
            <w:pPr>
              <w:jc w:val="center"/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F019F" w:rsidRPr="007F019F" w:rsidRDefault="007F019F" w:rsidP="007748C9">
            <w:pPr>
              <w:jc w:val="center"/>
            </w:pPr>
            <w:r w:rsidRPr="007F019F">
              <w:t>30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7F019F" w:rsidRPr="007F019F" w:rsidRDefault="007F019F" w:rsidP="007748C9">
            <w:pPr>
              <w:jc w:val="center"/>
            </w:pPr>
          </w:p>
        </w:tc>
      </w:tr>
      <w:tr w:rsidR="007F019F" w:rsidRPr="007F019F" w:rsidTr="007748C9">
        <w:trPr>
          <w:trHeight w:val="630"/>
        </w:trPr>
        <w:tc>
          <w:tcPr>
            <w:tcW w:w="416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F019F" w:rsidRPr="007F019F" w:rsidRDefault="007F019F" w:rsidP="007748C9">
            <w:pPr>
              <w:jc w:val="center"/>
            </w:pPr>
            <w:r w:rsidRPr="007F019F">
              <w:t>13.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F019F" w:rsidRPr="007F019F" w:rsidRDefault="007F019F" w:rsidP="007748C9">
            <w:r w:rsidRPr="007F019F">
              <w:t>Fakivágási engedélyezési terv készítése, engedélyeztetése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7F019F" w:rsidRPr="007F019F" w:rsidRDefault="007F019F" w:rsidP="007748C9">
            <w:pPr>
              <w:jc w:val="center"/>
            </w:pPr>
            <w:r w:rsidRPr="007F019F">
              <w:t>mérnöknap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F019F" w:rsidRPr="007F019F" w:rsidRDefault="007F019F" w:rsidP="007748C9">
            <w:pPr>
              <w:jc w:val="center"/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F019F" w:rsidRPr="007F019F" w:rsidRDefault="007F019F" w:rsidP="007748C9">
            <w:pPr>
              <w:jc w:val="center"/>
            </w:pPr>
            <w:r w:rsidRPr="007F019F">
              <w:t>30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7F019F" w:rsidRPr="007F019F" w:rsidRDefault="007F019F" w:rsidP="007748C9">
            <w:pPr>
              <w:jc w:val="center"/>
            </w:pPr>
          </w:p>
        </w:tc>
      </w:tr>
      <w:tr w:rsidR="007F019F" w:rsidRPr="007F019F" w:rsidTr="007748C9">
        <w:trPr>
          <w:trHeight w:val="840"/>
        </w:trPr>
        <w:tc>
          <w:tcPr>
            <w:tcW w:w="416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F019F" w:rsidRPr="007F019F" w:rsidRDefault="007F019F" w:rsidP="007748C9">
            <w:pPr>
              <w:jc w:val="center"/>
            </w:pPr>
            <w:r w:rsidRPr="007F019F">
              <w:t>14.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F019F" w:rsidRPr="007F019F" w:rsidRDefault="007F019F" w:rsidP="007748C9">
            <w:r w:rsidRPr="007F019F">
              <w:t>Egyeztetéseken történő részvétel, egyeztetési jegyzőkönyv és emlékeztető készítése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7F019F" w:rsidRPr="007F019F" w:rsidRDefault="007F019F" w:rsidP="007748C9">
            <w:pPr>
              <w:jc w:val="center"/>
            </w:pPr>
            <w:r w:rsidRPr="007F019F">
              <w:t>mérnöknap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F019F" w:rsidRPr="007F019F" w:rsidRDefault="007F019F" w:rsidP="007748C9">
            <w:pPr>
              <w:jc w:val="center"/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F019F" w:rsidRPr="007F019F" w:rsidRDefault="007F019F" w:rsidP="007748C9">
            <w:pPr>
              <w:jc w:val="center"/>
            </w:pPr>
            <w:r w:rsidRPr="007F019F">
              <w:t>25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7F019F" w:rsidRPr="007F019F" w:rsidRDefault="007F019F" w:rsidP="007748C9">
            <w:pPr>
              <w:jc w:val="center"/>
            </w:pPr>
          </w:p>
        </w:tc>
      </w:tr>
      <w:tr w:rsidR="007F019F" w:rsidRPr="007F019F" w:rsidTr="007748C9">
        <w:trPr>
          <w:trHeight w:val="840"/>
        </w:trPr>
        <w:tc>
          <w:tcPr>
            <w:tcW w:w="416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F019F" w:rsidRPr="007F019F" w:rsidRDefault="007F019F" w:rsidP="007748C9">
            <w:pPr>
              <w:jc w:val="center"/>
            </w:pPr>
            <w:r w:rsidRPr="007F019F">
              <w:t>15.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F019F" w:rsidRPr="007F019F" w:rsidRDefault="007F019F" w:rsidP="007748C9">
            <w:r w:rsidRPr="007F019F">
              <w:t>Megvalósíthatósági tanulmány (MT) készítése (KEHOP-3.3.0 konstrukció)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7F019F" w:rsidRPr="007F019F" w:rsidRDefault="007F019F" w:rsidP="007748C9">
            <w:pPr>
              <w:jc w:val="center"/>
            </w:pPr>
            <w:r w:rsidRPr="007F019F">
              <w:t>mérnöknap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F019F" w:rsidRPr="007F019F" w:rsidRDefault="007F019F" w:rsidP="007748C9">
            <w:pPr>
              <w:jc w:val="center"/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F019F" w:rsidRPr="007F019F" w:rsidRDefault="007F019F" w:rsidP="007748C9">
            <w:pPr>
              <w:jc w:val="center"/>
            </w:pPr>
            <w:r w:rsidRPr="007F019F">
              <w:t>60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7F019F" w:rsidRPr="007F019F" w:rsidRDefault="007F019F" w:rsidP="007748C9">
            <w:pPr>
              <w:jc w:val="center"/>
            </w:pPr>
          </w:p>
        </w:tc>
      </w:tr>
      <w:tr w:rsidR="007F019F" w:rsidRPr="007F019F" w:rsidTr="007748C9">
        <w:trPr>
          <w:trHeight w:val="840"/>
        </w:trPr>
        <w:tc>
          <w:tcPr>
            <w:tcW w:w="416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F019F" w:rsidRPr="007F019F" w:rsidRDefault="007F019F" w:rsidP="007748C9">
            <w:pPr>
              <w:jc w:val="center"/>
            </w:pPr>
            <w:r w:rsidRPr="007F019F">
              <w:t>16.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F019F" w:rsidRPr="007F019F" w:rsidRDefault="007F019F" w:rsidP="007748C9">
            <w:proofErr w:type="gramStart"/>
            <w:r w:rsidRPr="007F019F">
              <w:t>Költség-haszon elemzés</w:t>
            </w:r>
            <w:proofErr w:type="gramEnd"/>
            <w:r w:rsidRPr="007F019F">
              <w:t xml:space="preserve"> (CBA) készítése (KEHOP-3.3.0 konstrukció)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7F019F" w:rsidRPr="007F019F" w:rsidRDefault="007F019F" w:rsidP="007748C9">
            <w:pPr>
              <w:jc w:val="center"/>
            </w:pPr>
            <w:r w:rsidRPr="007F019F">
              <w:t>mérnöknap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F019F" w:rsidRPr="007F019F" w:rsidRDefault="007F019F" w:rsidP="007748C9">
            <w:pPr>
              <w:jc w:val="center"/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F019F" w:rsidRPr="007F019F" w:rsidRDefault="007F019F" w:rsidP="007748C9">
            <w:pPr>
              <w:jc w:val="center"/>
            </w:pPr>
            <w:r w:rsidRPr="007F019F">
              <w:t>30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7F019F" w:rsidRPr="007F019F" w:rsidRDefault="007F019F" w:rsidP="007748C9">
            <w:pPr>
              <w:jc w:val="center"/>
            </w:pPr>
          </w:p>
        </w:tc>
      </w:tr>
      <w:tr w:rsidR="007F019F" w:rsidRPr="007F019F" w:rsidTr="007748C9">
        <w:trPr>
          <w:trHeight w:val="630"/>
        </w:trPr>
        <w:tc>
          <w:tcPr>
            <w:tcW w:w="416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F019F" w:rsidRPr="007F019F" w:rsidRDefault="007F019F" w:rsidP="007748C9">
            <w:pPr>
              <w:jc w:val="center"/>
            </w:pPr>
            <w:r w:rsidRPr="007F019F">
              <w:t>17.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F019F" w:rsidRPr="007F019F" w:rsidRDefault="007F019F" w:rsidP="007748C9">
            <w:r w:rsidRPr="007F019F">
              <w:t>Az MT és a CBA Irányító Hatóságnál történő minőségbiztosíttatása, rendelkezésre állással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7F019F" w:rsidRPr="007F019F" w:rsidRDefault="007F019F" w:rsidP="007748C9">
            <w:pPr>
              <w:jc w:val="center"/>
            </w:pPr>
            <w:r w:rsidRPr="007F019F">
              <w:t>mérnöknap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F019F" w:rsidRPr="007F019F" w:rsidRDefault="007F019F" w:rsidP="007748C9">
            <w:pPr>
              <w:jc w:val="center"/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F019F" w:rsidRPr="007F019F" w:rsidRDefault="007F019F" w:rsidP="007748C9">
            <w:pPr>
              <w:jc w:val="center"/>
            </w:pPr>
            <w:r w:rsidRPr="007F019F">
              <w:t>120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7F019F" w:rsidRPr="007F019F" w:rsidRDefault="007F019F" w:rsidP="007748C9">
            <w:pPr>
              <w:jc w:val="center"/>
            </w:pPr>
          </w:p>
        </w:tc>
      </w:tr>
      <w:tr w:rsidR="007F019F" w:rsidRPr="007F019F" w:rsidTr="007748C9">
        <w:trPr>
          <w:trHeight w:val="750"/>
        </w:trPr>
        <w:tc>
          <w:tcPr>
            <w:tcW w:w="41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F019F" w:rsidRPr="007F019F" w:rsidRDefault="007F019F" w:rsidP="007748C9">
            <w:pPr>
              <w:jc w:val="center"/>
            </w:pPr>
            <w:r w:rsidRPr="007F019F">
              <w:t>18.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F019F" w:rsidRPr="007F019F" w:rsidRDefault="007F019F" w:rsidP="007748C9">
            <w:r w:rsidRPr="007F019F">
              <w:t>Mintavételi fúratok (megfelelő talaj- és talajvíz-mintavételre alkalmas fúráspontok) létesítése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7F019F" w:rsidRPr="007F019F" w:rsidRDefault="007F019F" w:rsidP="007748C9">
            <w:pPr>
              <w:jc w:val="center"/>
            </w:pPr>
            <w:proofErr w:type="spellStart"/>
            <w:r w:rsidRPr="007F019F">
              <w:t>fm</w:t>
            </w:r>
            <w:proofErr w:type="spellEnd"/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F019F" w:rsidRPr="007F019F" w:rsidRDefault="007F019F" w:rsidP="007748C9">
            <w:pPr>
              <w:jc w:val="center"/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F019F" w:rsidRPr="007F019F" w:rsidRDefault="007F019F" w:rsidP="007748C9">
            <w:pPr>
              <w:jc w:val="center"/>
            </w:pPr>
            <w:r w:rsidRPr="007F019F">
              <w:t>350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7F019F" w:rsidRPr="007F019F" w:rsidRDefault="007F019F" w:rsidP="007748C9">
            <w:pPr>
              <w:jc w:val="center"/>
            </w:pPr>
          </w:p>
        </w:tc>
      </w:tr>
      <w:tr w:rsidR="007F019F" w:rsidRPr="007F019F" w:rsidTr="007748C9">
        <w:trPr>
          <w:trHeight w:val="555"/>
        </w:trPr>
        <w:tc>
          <w:tcPr>
            <w:tcW w:w="416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F019F" w:rsidRPr="007F019F" w:rsidRDefault="007F019F" w:rsidP="007748C9">
            <w:pPr>
              <w:jc w:val="center"/>
            </w:pPr>
            <w:r w:rsidRPr="007F019F">
              <w:t>19.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F019F" w:rsidRPr="007F019F" w:rsidRDefault="007F019F" w:rsidP="007748C9">
            <w:r w:rsidRPr="007F019F">
              <w:t>Akkreditált talajmintavétel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7F019F" w:rsidRPr="007F019F" w:rsidRDefault="007F019F" w:rsidP="007748C9">
            <w:pPr>
              <w:jc w:val="center"/>
            </w:pPr>
            <w:r w:rsidRPr="007F019F">
              <w:t>db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F019F" w:rsidRPr="007F019F" w:rsidRDefault="007F019F" w:rsidP="007748C9">
            <w:pPr>
              <w:jc w:val="center"/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F019F" w:rsidRPr="007F019F" w:rsidRDefault="007F019F" w:rsidP="007748C9">
            <w:pPr>
              <w:jc w:val="center"/>
            </w:pPr>
            <w:r w:rsidRPr="007F019F">
              <w:t>80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7F019F" w:rsidRPr="007F019F" w:rsidRDefault="007F019F" w:rsidP="007748C9">
            <w:pPr>
              <w:jc w:val="center"/>
            </w:pPr>
          </w:p>
        </w:tc>
      </w:tr>
      <w:tr w:rsidR="007F019F" w:rsidRPr="007F019F" w:rsidTr="007748C9">
        <w:trPr>
          <w:trHeight w:val="555"/>
        </w:trPr>
        <w:tc>
          <w:tcPr>
            <w:tcW w:w="416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F019F" w:rsidRPr="007F019F" w:rsidRDefault="007F019F" w:rsidP="007748C9">
            <w:pPr>
              <w:jc w:val="center"/>
            </w:pPr>
            <w:r w:rsidRPr="007F019F">
              <w:t>20.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F019F" w:rsidRPr="007F019F" w:rsidRDefault="007F019F" w:rsidP="007748C9">
            <w:r w:rsidRPr="007F019F">
              <w:t xml:space="preserve">Akkreditált </w:t>
            </w:r>
            <w:proofErr w:type="spellStart"/>
            <w:r w:rsidRPr="007F019F">
              <w:t>talajvízmintavétel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7F019F" w:rsidRPr="007F019F" w:rsidRDefault="007F019F" w:rsidP="007748C9">
            <w:pPr>
              <w:jc w:val="center"/>
            </w:pPr>
            <w:r w:rsidRPr="007F019F">
              <w:t>db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F019F" w:rsidRPr="007F019F" w:rsidRDefault="007F019F" w:rsidP="007748C9">
            <w:pPr>
              <w:jc w:val="center"/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F019F" w:rsidRPr="007F019F" w:rsidRDefault="007F019F" w:rsidP="007748C9">
            <w:pPr>
              <w:jc w:val="center"/>
            </w:pPr>
            <w:r w:rsidRPr="007F019F">
              <w:t>80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7F019F" w:rsidRPr="007F019F" w:rsidRDefault="007F019F" w:rsidP="007748C9">
            <w:pPr>
              <w:jc w:val="center"/>
            </w:pPr>
          </w:p>
        </w:tc>
      </w:tr>
      <w:tr w:rsidR="007F019F" w:rsidRPr="007F019F" w:rsidTr="007748C9">
        <w:trPr>
          <w:trHeight w:val="630"/>
        </w:trPr>
        <w:tc>
          <w:tcPr>
            <w:tcW w:w="416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F019F" w:rsidRPr="007F019F" w:rsidRDefault="007F019F" w:rsidP="007748C9">
            <w:pPr>
              <w:jc w:val="center"/>
            </w:pPr>
            <w:r w:rsidRPr="007F019F">
              <w:t>21.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F019F" w:rsidRPr="007F019F" w:rsidRDefault="007F019F" w:rsidP="007748C9">
            <w:pPr>
              <w:rPr>
                <w:i/>
              </w:rPr>
            </w:pPr>
            <w:r w:rsidRPr="007F019F">
              <w:rPr>
                <w:b/>
                <w:i/>
              </w:rPr>
              <w:t xml:space="preserve">Talaj és </w:t>
            </w:r>
            <w:proofErr w:type="spellStart"/>
            <w:r w:rsidRPr="007F019F">
              <w:rPr>
                <w:b/>
                <w:i/>
              </w:rPr>
              <w:t>talajvízmintavételek</w:t>
            </w:r>
            <w:proofErr w:type="spellEnd"/>
            <w:r w:rsidRPr="007F019F">
              <w:rPr>
                <w:b/>
                <w:i/>
              </w:rPr>
              <w:t xml:space="preserve"> laborálása (TPH, BTEX, egyéb </w:t>
            </w:r>
            <w:proofErr w:type="spellStart"/>
            <w:r w:rsidRPr="007F019F">
              <w:rPr>
                <w:b/>
                <w:i/>
              </w:rPr>
              <w:t>alkilbenzolok</w:t>
            </w:r>
            <w:proofErr w:type="spellEnd"/>
            <w:r w:rsidRPr="007F019F">
              <w:rPr>
                <w:b/>
                <w:i/>
              </w:rPr>
              <w:t xml:space="preserve"> összesen, általános vízkémia)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7F019F" w:rsidRPr="007F019F" w:rsidRDefault="007F019F" w:rsidP="007748C9">
            <w:pPr>
              <w:jc w:val="center"/>
            </w:pPr>
            <w:r w:rsidRPr="007F019F">
              <w:t>db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019F" w:rsidRPr="007F019F" w:rsidRDefault="007F019F" w:rsidP="007748C9">
            <w:pPr>
              <w:jc w:val="center"/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F019F" w:rsidRPr="007F019F" w:rsidRDefault="007F019F" w:rsidP="007748C9">
            <w:pPr>
              <w:jc w:val="center"/>
            </w:pPr>
            <w:r w:rsidRPr="007F019F">
              <w:t>160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7F019F" w:rsidRPr="007F019F" w:rsidRDefault="007F019F" w:rsidP="007748C9">
            <w:pPr>
              <w:jc w:val="center"/>
            </w:pPr>
          </w:p>
        </w:tc>
      </w:tr>
      <w:tr w:rsidR="007F019F" w:rsidRPr="007F019F" w:rsidTr="007748C9">
        <w:trPr>
          <w:trHeight w:val="645"/>
        </w:trPr>
        <w:tc>
          <w:tcPr>
            <w:tcW w:w="4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F019F" w:rsidRPr="007F019F" w:rsidRDefault="007F019F" w:rsidP="007748C9">
            <w:pPr>
              <w:jc w:val="center"/>
            </w:pPr>
            <w:r w:rsidRPr="007F019F">
              <w:t>22.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F019F" w:rsidRPr="007F019F" w:rsidRDefault="007F019F" w:rsidP="007748C9">
            <w:r w:rsidRPr="007F019F">
              <w:t xml:space="preserve">Laborvizsgálati eredmények kiértékelése, javaslattétel a </w:t>
            </w:r>
            <w:r w:rsidRPr="007F019F">
              <w:lastRenderedPageBreak/>
              <w:t>beavatkozásra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7F019F" w:rsidRPr="007F019F" w:rsidRDefault="007F019F" w:rsidP="007748C9">
            <w:pPr>
              <w:jc w:val="center"/>
            </w:pPr>
            <w:r w:rsidRPr="007F019F">
              <w:lastRenderedPageBreak/>
              <w:t>mérnöknap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F019F" w:rsidRPr="007F019F" w:rsidRDefault="007F019F" w:rsidP="007748C9">
            <w:pPr>
              <w:jc w:val="center"/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019F" w:rsidRPr="007F019F" w:rsidRDefault="007F019F" w:rsidP="007748C9">
            <w:pPr>
              <w:jc w:val="center"/>
            </w:pPr>
            <w:r w:rsidRPr="007F019F">
              <w:t>20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7F019F" w:rsidRPr="007F019F" w:rsidRDefault="007F019F" w:rsidP="007748C9">
            <w:pPr>
              <w:jc w:val="center"/>
            </w:pPr>
          </w:p>
        </w:tc>
      </w:tr>
      <w:tr w:rsidR="007F019F" w:rsidRPr="007F019F" w:rsidTr="007748C9">
        <w:trPr>
          <w:trHeight w:val="615"/>
        </w:trPr>
        <w:tc>
          <w:tcPr>
            <w:tcW w:w="72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F019F" w:rsidRPr="007F019F" w:rsidRDefault="007F019F" w:rsidP="007748C9">
            <w:pPr>
              <w:jc w:val="center"/>
              <w:rPr>
                <w:b/>
                <w:bCs/>
                <w:color w:val="000000"/>
              </w:rPr>
            </w:pPr>
            <w:r w:rsidRPr="007F019F">
              <w:rPr>
                <w:b/>
                <w:bCs/>
                <w:color w:val="000000"/>
              </w:rPr>
              <w:lastRenderedPageBreak/>
              <w:t xml:space="preserve">Tervezői díj összesen (nettó HUF)***: </w:t>
            </w:r>
          </w:p>
        </w:tc>
        <w:tc>
          <w:tcPr>
            <w:tcW w:w="184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F019F" w:rsidRPr="007F019F" w:rsidRDefault="007F019F" w:rsidP="007748C9">
            <w:pPr>
              <w:jc w:val="right"/>
              <w:rPr>
                <w:color w:val="000000"/>
              </w:rPr>
            </w:pPr>
          </w:p>
        </w:tc>
      </w:tr>
    </w:tbl>
    <w:p w:rsidR="007F019F" w:rsidRPr="007F019F" w:rsidRDefault="007F019F" w:rsidP="007F019F">
      <w:pPr>
        <w:ind w:left="567"/>
        <w:rPr>
          <w:b/>
        </w:rPr>
      </w:pPr>
    </w:p>
    <w:p w:rsidR="007F019F" w:rsidRPr="007F019F" w:rsidRDefault="007F019F" w:rsidP="007F019F">
      <w:pPr>
        <w:ind w:left="567"/>
        <w:rPr>
          <w:b/>
        </w:rPr>
      </w:pPr>
      <w:r w:rsidRPr="007F019F">
        <w:rPr>
          <w:b/>
        </w:rPr>
        <w:t>* A mérnöknap 8 órás munkanapot jelent.</w:t>
      </w:r>
    </w:p>
    <w:p w:rsidR="007F019F" w:rsidRPr="007F019F" w:rsidRDefault="007F019F" w:rsidP="007F019F">
      <w:pPr>
        <w:ind w:left="567"/>
        <w:rPr>
          <w:b/>
        </w:rPr>
      </w:pPr>
      <w:r w:rsidRPr="007F019F">
        <w:rPr>
          <w:b/>
        </w:rPr>
        <w:t xml:space="preserve">** A 2018. évi tervek alapján meghatározott tájékoztató jellegű, indikatív mennyiségek (Felhívjuk a figyelmet, hogy az Ajánlatkérő </w:t>
      </w:r>
      <w:proofErr w:type="gramStart"/>
      <w:r w:rsidRPr="007F019F">
        <w:rPr>
          <w:b/>
        </w:rPr>
        <w:t>ezen</w:t>
      </w:r>
      <w:proofErr w:type="gramEnd"/>
      <w:r w:rsidRPr="007F019F">
        <w:rPr>
          <w:b/>
        </w:rPr>
        <w:t xml:space="preserve"> mennyiségektől bármilyen mértékben eltérhet.)</w:t>
      </w:r>
    </w:p>
    <w:p w:rsidR="007F019F" w:rsidRPr="007F019F" w:rsidRDefault="007F019F" w:rsidP="007F019F">
      <w:pPr>
        <w:ind w:left="567"/>
        <w:rPr>
          <w:b/>
        </w:rPr>
      </w:pPr>
      <w:r w:rsidRPr="007F019F">
        <w:rPr>
          <w:b/>
        </w:rPr>
        <w:t xml:space="preserve">***A „Tervezői díj összesen (nettó HUF)” sorban megadott összegnek meg kell egyeznie a Felolvasólapon megadott összeggel. </w:t>
      </w:r>
    </w:p>
    <w:p w:rsidR="00D53051" w:rsidRPr="007F019F" w:rsidRDefault="00E92469"/>
    <w:sectPr w:rsidR="00D53051" w:rsidRPr="007F019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7FE100C"/>
    <w:multiLevelType w:val="hybridMultilevel"/>
    <w:tmpl w:val="9112C884"/>
    <w:lvl w:ilvl="0" w:tplc="A70C0A6E">
      <w:start w:val="1"/>
      <w:numFmt w:val="decimal"/>
      <w:pStyle w:val="Cmsor4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1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019F"/>
    <w:rsid w:val="00146A55"/>
    <w:rsid w:val="001C265C"/>
    <w:rsid w:val="007F019F"/>
    <w:rsid w:val="00E924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7F01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Cmsor4">
    <w:name w:val="heading 4"/>
    <w:basedOn w:val="Norml"/>
    <w:next w:val="Norml"/>
    <w:link w:val="Cmsor4Char"/>
    <w:uiPriority w:val="99"/>
    <w:qFormat/>
    <w:rsid w:val="00E92469"/>
    <w:pPr>
      <w:keepNext/>
      <w:numPr>
        <w:numId w:val="1"/>
      </w:numPr>
      <w:jc w:val="right"/>
      <w:outlineLvl w:val="3"/>
    </w:p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4Char">
    <w:name w:val="Címsor 4 Char"/>
    <w:basedOn w:val="Bekezdsalapbettpusa"/>
    <w:link w:val="Cmsor4"/>
    <w:uiPriority w:val="99"/>
    <w:rsid w:val="00E92469"/>
    <w:rPr>
      <w:rFonts w:ascii="Times New Roman" w:eastAsia="Times New Roman" w:hAnsi="Times New Roman" w:cs="Times New Roman"/>
      <w:sz w:val="24"/>
      <w:szCs w:val="24"/>
      <w:lang w:eastAsia="hu-H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7F01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Cmsor4">
    <w:name w:val="heading 4"/>
    <w:basedOn w:val="Norml"/>
    <w:next w:val="Norml"/>
    <w:link w:val="Cmsor4Char"/>
    <w:uiPriority w:val="99"/>
    <w:qFormat/>
    <w:rsid w:val="00E92469"/>
    <w:pPr>
      <w:keepNext/>
      <w:numPr>
        <w:numId w:val="1"/>
      </w:numPr>
      <w:jc w:val="right"/>
      <w:outlineLvl w:val="3"/>
    </w:p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4Char">
    <w:name w:val="Címsor 4 Char"/>
    <w:basedOn w:val="Bekezdsalapbettpusa"/>
    <w:link w:val="Cmsor4"/>
    <w:uiPriority w:val="99"/>
    <w:rsid w:val="00E92469"/>
    <w:rPr>
      <w:rFonts w:ascii="Times New Roman" w:eastAsia="Times New Roman" w:hAnsi="Times New Roman" w:cs="Times New Roman"/>
      <w:sz w:val="24"/>
      <w:szCs w:val="24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343</Words>
  <Characters>2367</Characters>
  <Application>Microsoft Office Word</Application>
  <DocSecurity>0</DocSecurity>
  <Lines>19</Lines>
  <Paragraphs>5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>HM VGH</Company>
  <LinksUpToDate>false</LinksUpToDate>
  <CharactersWithSpaces>2705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Dósa Eszter Dóra</dc:creator>
  <cp:lastModifiedBy>Dósa Eszter Dóra</cp:lastModifiedBy>
  <cp:revision>2</cp:revision>
  <dcterms:created xsi:type="dcterms:W3CDTF">2017-11-21T12:28:00Z</dcterms:created>
  <dcterms:modified xsi:type="dcterms:W3CDTF">2017-11-21T12:33:00Z</dcterms:modified>
</cp:coreProperties>
</file>